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4171" w14:textId="77777777" w:rsidR="00E07FAE" w:rsidRPr="00464A54" w:rsidRDefault="00AE66F6" w:rsidP="00927398">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INTRODUCTION</w:t>
      </w:r>
    </w:p>
    <w:p w14:paraId="1EB6D6F1" w14:textId="3EC2D84B" w:rsidR="00150ADE" w:rsidRPr="00464A54" w:rsidRDefault="00E20365" w:rsidP="00927398">
      <w:pPr>
        <w:spacing w:after="120" w:line="480" w:lineRule="auto"/>
        <w:rPr>
          <w:rFonts w:ascii="Times New Roman" w:hAnsi="Times New Roman" w:cs="Times New Roman"/>
          <w:sz w:val="24"/>
          <w:szCs w:val="24"/>
          <w:lang w:bidi="bn-IN"/>
        </w:rPr>
      </w:pPr>
      <w:r w:rsidRPr="006C4AB5">
        <w:rPr>
          <w:rFonts w:ascii="Times New Roman" w:hAnsi="Times New Roman" w:cs="Times New Roman"/>
          <w:sz w:val="24"/>
          <w:szCs w:val="24"/>
        </w:rPr>
        <w:t>The</w:t>
      </w:r>
      <w:r w:rsidR="00381F1C" w:rsidRPr="006C4AB5">
        <w:rPr>
          <w:rFonts w:ascii="Times New Roman" w:hAnsi="Times New Roman" w:cs="Times New Roman"/>
          <w:sz w:val="24"/>
          <w:szCs w:val="24"/>
        </w:rPr>
        <w:t xml:space="preserve"> increased frequency and magnitude</w:t>
      </w:r>
      <w:r w:rsidRPr="006C4AB5">
        <w:rPr>
          <w:rFonts w:ascii="Times New Roman" w:hAnsi="Times New Roman" w:cs="Times New Roman"/>
          <w:sz w:val="24"/>
          <w:szCs w:val="24"/>
        </w:rPr>
        <w:t xml:space="preserve"> of natural disasters </w:t>
      </w:r>
      <w:r w:rsidR="00212F89" w:rsidRPr="006C4AB5">
        <w:rPr>
          <w:rFonts w:ascii="Times New Roman" w:hAnsi="Times New Roman" w:cs="Times New Roman"/>
          <w:sz w:val="24"/>
          <w:szCs w:val="24"/>
        </w:rPr>
        <w:t>has</w:t>
      </w:r>
      <w:r w:rsidRPr="006C4AB5">
        <w:rPr>
          <w:rFonts w:ascii="Times New Roman" w:hAnsi="Times New Roman" w:cs="Times New Roman"/>
          <w:sz w:val="24"/>
          <w:szCs w:val="24"/>
        </w:rPr>
        <w:t xml:space="preserve"> shown </w:t>
      </w:r>
      <w:r w:rsidR="00D25458" w:rsidRPr="006C4AB5">
        <w:rPr>
          <w:rFonts w:ascii="Times New Roman" w:hAnsi="Times New Roman" w:cs="Times New Roman"/>
          <w:sz w:val="24"/>
          <w:szCs w:val="24"/>
        </w:rPr>
        <w:t>how vulnerable countries and regions around the world are</w:t>
      </w:r>
      <w:r w:rsidRPr="006C4AB5">
        <w:rPr>
          <w:rFonts w:ascii="Times New Roman" w:hAnsi="Times New Roman" w:cs="Times New Roman"/>
          <w:sz w:val="24"/>
          <w:szCs w:val="24"/>
        </w:rPr>
        <w:t xml:space="preserve"> </w:t>
      </w:r>
      <w:r w:rsidRPr="006C4AB5">
        <w:rPr>
          <w:rFonts w:ascii="Times New Roman" w:hAnsi="Times New Roman" w:cs="Times New Roman"/>
          <w:sz w:val="24"/>
          <w:szCs w:val="24"/>
        </w:rPr>
        <w:fldChar w:fldCharType="begin">
          <w:fldData xml:space="preserve">PEVuZE5vdGU+PENpdGU+PEF1dGhvcj5Sb2g8L0F1dGhvcj48WWVhcj4yMDE1PC9ZZWFyPjxSZWNO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</w:fldData>
        </w:fldChar>
      </w:r>
      <w:r w:rsidR="00D627D6" w:rsidRPr="006C4AB5">
        <w:rPr>
          <w:rFonts w:ascii="Times New Roman" w:hAnsi="Times New Roman" w:cs="Times New Roman"/>
          <w:sz w:val="24"/>
          <w:szCs w:val="24"/>
        </w:rPr>
        <w:instrText xml:space="preserve"> ADDIN EN.CITE </w:instrText>
      </w:r>
      <w:r w:rsidR="00D627D6" w:rsidRPr="006C4AB5">
        <w:rPr>
          <w:rFonts w:ascii="Times New Roman" w:hAnsi="Times New Roman" w:cs="Times New Roman"/>
          <w:sz w:val="24"/>
          <w:szCs w:val="24"/>
        </w:rPr>
        <w:fldChar w:fldCharType="begin">
          <w:fldData xml:space="preserve">PEVuZE5vdGU+PENpdGU+PEF1dGhvcj5Sb2g8L0F1dGhvcj48WWVhcj4yMDE1PC9ZZWFyPjxSZWNO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</w:fldData>
        </w:fldChar>
      </w:r>
      <w:r w:rsidR="00D627D6" w:rsidRPr="006C4AB5">
        <w:rPr>
          <w:rFonts w:ascii="Times New Roman" w:hAnsi="Times New Roman" w:cs="Times New Roman"/>
          <w:sz w:val="24"/>
          <w:szCs w:val="24"/>
        </w:rPr>
        <w:instrText xml:space="preserve"> ADDIN EN.CITE.DATA </w:instrText>
      </w:r>
      <w:r w:rsidR="00D627D6" w:rsidRPr="006C4AB5">
        <w:rPr>
          <w:rFonts w:ascii="Times New Roman" w:hAnsi="Times New Roman" w:cs="Times New Roman"/>
          <w:sz w:val="24"/>
          <w:szCs w:val="24"/>
        </w:rPr>
      </w:r>
      <w:r w:rsidR="00D627D6" w:rsidRPr="006C4AB5">
        <w:rPr>
          <w:rFonts w:ascii="Times New Roman" w:hAnsi="Times New Roman" w:cs="Times New Roman"/>
          <w:sz w:val="24"/>
          <w:szCs w:val="24"/>
        </w:rPr>
        <w:fldChar w:fldCharType="end"/>
      </w:r>
      <w:r w:rsidRPr="006C4AB5">
        <w:rPr>
          <w:rFonts w:ascii="Times New Roman" w:hAnsi="Times New Roman" w:cs="Times New Roman"/>
          <w:sz w:val="24"/>
          <w:szCs w:val="24"/>
        </w:rPr>
      </w:r>
      <w:r w:rsidRPr="006C4AB5">
        <w:rPr>
          <w:rFonts w:ascii="Times New Roman" w:hAnsi="Times New Roman" w:cs="Times New Roman"/>
          <w:sz w:val="24"/>
          <w:szCs w:val="24"/>
        </w:rPr>
        <w:fldChar w:fldCharType="separate"/>
      </w:r>
      <w:r w:rsidR="00F638A5" w:rsidRPr="006C4AB5">
        <w:rPr>
          <w:rFonts w:ascii="Times New Roman" w:hAnsi="Times New Roman" w:cs="Times New Roman"/>
          <w:noProof/>
          <w:sz w:val="24"/>
          <w:szCs w:val="24"/>
        </w:rPr>
        <w:t>(Roh et al., 2015; Whybark, 2007)</w:t>
      </w:r>
      <w:r w:rsidRPr="006C4AB5">
        <w:rPr>
          <w:rFonts w:ascii="Times New Roman" w:hAnsi="Times New Roman" w:cs="Times New Roman"/>
          <w:sz w:val="24"/>
          <w:szCs w:val="24"/>
        </w:rPr>
        <w:fldChar w:fldCharType="end"/>
      </w:r>
      <w:r w:rsidR="006075DD" w:rsidRPr="006C4AB5">
        <w:rPr>
          <w:rFonts w:ascii="Times New Roman" w:hAnsi="Times New Roman" w:cs="Times New Roman"/>
          <w:sz w:val="24"/>
          <w:szCs w:val="24"/>
        </w:rPr>
        <w:t>.</w:t>
      </w:r>
      <w:r w:rsidR="003C7F2E" w:rsidRPr="006C4AB5">
        <w:rPr>
          <w:rFonts w:ascii="Times New Roman" w:hAnsi="Times New Roman" w:cs="Times New Roman"/>
          <w:sz w:val="24"/>
          <w:szCs w:val="24"/>
        </w:rPr>
        <w:t xml:space="preserve"> </w:t>
      </w:r>
      <w:r w:rsidR="00995573" w:rsidRPr="006C4AB5">
        <w:rPr>
          <w:rFonts w:ascii="Times New Roman" w:hAnsi="Times New Roman" w:cs="Times New Roman"/>
          <w:sz w:val="24"/>
          <w:szCs w:val="24"/>
        </w:rPr>
        <w:t xml:space="preserve">Disaster </w:t>
      </w:r>
      <w:r w:rsidR="00FF06EA" w:rsidRPr="006C4AB5">
        <w:rPr>
          <w:rFonts w:ascii="Times New Roman" w:hAnsi="Times New Roman" w:cs="Times New Roman"/>
          <w:sz w:val="24"/>
          <w:szCs w:val="24"/>
        </w:rPr>
        <w:t>management</w:t>
      </w:r>
      <w:r w:rsidR="00995573" w:rsidRPr="006C4AB5">
        <w:rPr>
          <w:rFonts w:ascii="Times New Roman" w:hAnsi="Times New Roman" w:cs="Times New Roman"/>
          <w:sz w:val="24"/>
          <w:szCs w:val="24"/>
        </w:rPr>
        <w:t xml:space="preserve"> needs to be organised and responsive </w:t>
      </w:r>
      <w:r w:rsidR="00995573" w:rsidRPr="006C4AB5">
        <w:rPr>
          <w:rFonts w:ascii="Times New Roman" w:hAnsi="Times New Roman" w:cs="Times New Roman"/>
          <w:sz w:val="24"/>
          <w:szCs w:val="24"/>
        </w:rPr>
        <w:fldChar w:fldCharType="begin"/>
      </w:r>
      <w:r w:rsidR="00D627D6" w:rsidRPr="006C4AB5">
        <w:rPr>
          <w:rFonts w:ascii="Times New Roman" w:hAnsi="Times New Roman" w:cs="Times New Roman"/>
          <w:sz w:val="24"/>
          <w:szCs w:val="24"/>
        </w:rPr>
        <w:instrText xml:space="preserve"> ADDIN EN.CITE &lt;EndNote&gt;&lt;Cite&gt;&lt;Author&gt;Tatham&lt;/Author&gt;&lt;Year&gt;2010&lt;/Year&gt;&lt;RecNum&gt;3572&lt;/RecNum&gt;&lt;DisplayText&gt;(Tatham and Kovacs, 2010)&lt;/DisplayText&gt;&lt;record&gt;&lt;rec-number&gt;3572&lt;/rec-number&gt;&lt;foreign-keys&gt;&lt;key app="EN" db-id="zaawwz2epawws0erpdtxefa6pvs0zeer00ad" timestamp="1485536544"&gt;3572&lt;/key&gt;&lt;/foreign-keys&gt;&lt;ref-type name="Journal Article"&gt;17&lt;/ref-type&gt;&lt;contributors&gt;&lt;authors&gt;&lt;author&gt;Tatham, P.&lt;/author&gt;&lt;author&gt;Kovacs, G.&lt;/author&gt;&lt;/authors&gt;&lt;/contributors&gt;&lt;titles&gt;&lt;title&gt;The application of &amp;quot;swift trust&amp;quot; to humanitarian logistics&lt;/title&gt;&lt;secondary-title&gt;International Journal of Production Economics&lt;/secondary-title&gt;&lt;/titles&gt;&lt;periodical&gt;&lt;full-title&gt;International Journal of Production Economics&lt;/full-title&gt;&lt;/periodical&gt;&lt;pages&gt;35-45&lt;/pages&gt;&lt;volume&gt;126&lt;/volume&gt;&lt;number&gt;1&lt;/number&gt;&lt;dates&gt;&lt;year&gt;2010&lt;/year&gt;&lt;pub-dates&gt;&lt;date&gt;Jul&lt;/date&gt;&lt;/pub-dates&gt;&lt;/dates&gt;&lt;isbn&gt;0925-5273&lt;/isbn&gt;&lt;accession-num&gt;WOS:000279091700004&lt;/accession-num&gt;&lt;urls&gt;&lt;related-urls&gt;&lt;url&gt;&amp;lt;Go to ISI&amp;gt;://WOS:000279091700004&lt;/url&gt;&lt;/related-urls&gt;&lt;/urls&gt;&lt;electronic-resource-num&gt;10.1016/j.ijpe.2009.10.006&lt;/electronic-resource-num&gt;&lt;/record&gt;&lt;/Cite&gt;&lt;/EndNote&gt;</w:instrText>
      </w:r>
      <w:r w:rsidR="00995573" w:rsidRPr="006C4AB5">
        <w:rPr>
          <w:rFonts w:ascii="Times New Roman" w:hAnsi="Times New Roman" w:cs="Times New Roman"/>
          <w:sz w:val="24"/>
          <w:szCs w:val="24"/>
        </w:rPr>
        <w:fldChar w:fldCharType="separate"/>
      </w:r>
      <w:r w:rsidR="00995573" w:rsidRPr="006C4AB5">
        <w:rPr>
          <w:rFonts w:ascii="Times New Roman" w:hAnsi="Times New Roman" w:cs="Times New Roman"/>
          <w:noProof/>
          <w:sz w:val="24"/>
          <w:szCs w:val="24"/>
        </w:rPr>
        <w:t>(Tatham and Kovacs, 2010)</w:t>
      </w:r>
      <w:r w:rsidR="00995573" w:rsidRPr="006C4AB5">
        <w:rPr>
          <w:rFonts w:ascii="Times New Roman" w:hAnsi="Times New Roman" w:cs="Times New Roman"/>
          <w:sz w:val="24"/>
          <w:szCs w:val="24"/>
        </w:rPr>
        <w:fldChar w:fldCharType="end"/>
      </w:r>
      <w:r w:rsidR="00995573" w:rsidRPr="006C4AB5">
        <w:rPr>
          <w:rFonts w:ascii="Times New Roman" w:hAnsi="Times New Roman" w:cs="Times New Roman"/>
          <w:sz w:val="24"/>
          <w:szCs w:val="24"/>
        </w:rPr>
        <w:t xml:space="preserve">, </w:t>
      </w:r>
      <w:r w:rsidR="00DD0771" w:rsidRPr="006C4AB5">
        <w:rPr>
          <w:rFonts w:ascii="Times New Roman" w:hAnsi="Times New Roman" w:cs="Times New Roman"/>
          <w:sz w:val="24"/>
          <w:szCs w:val="24"/>
        </w:rPr>
        <w:t xml:space="preserve">with clear </w:t>
      </w:r>
      <w:r w:rsidR="00995573" w:rsidRPr="006C4AB5">
        <w:rPr>
          <w:rFonts w:ascii="Times New Roman" w:hAnsi="Times New Roman" w:cs="Times New Roman"/>
          <w:sz w:val="24"/>
          <w:szCs w:val="24"/>
        </w:rPr>
        <w:t>c</w:t>
      </w:r>
      <w:r w:rsidR="00995573" w:rsidRPr="006C4AB5">
        <w:rPr>
          <w:rFonts w:ascii="Times New Roman" w:hAnsi="Times New Roman" w:cs="Times New Roman"/>
          <w:sz w:val="24"/>
          <w:szCs w:val="24"/>
          <w:lang w:bidi="bn-IN"/>
        </w:rPr>
        <w:t xml:space="preserve">ivil protection plans </w:t>
      </w:r>
      <w:r w:rsidR="00DD0771" w:rsidRPr="006C4AB5">
        <w:rPr>
          <w:rFonts w:ascii="Times New Roman" w:hAnsi="Times New Roman" w:cs="Times New Roman"/>
          <w:sz w:val="24"/>
          <w:szCs w:val="24"/>
          <w:lang w:bidi="bn-IN"/>
        </w:rPr>
        <w:t>in</w:t>
      </w:r>
      <w:r w:rsidR="00DD0771">
        <w:rPr>
          <w:rFonts w:ascii="Times New Roman" w:hAnsi="Times New Roman" w:cs="Times New Roman"/>
          <w:sz w:val="24"/>
          <w:szCs w:val="24"/>
          <w:lang w:bidi="bn-IN"/>
        </w:rPr>
        <w:t xml:space="preserve"> place </w:t>
      </w:r>
      <w:r w:rsidR="00995573" w:rsidRPr="00464A54">
        <w:rPr>
          <w:rFonts w:ascii="Times New Roman" w:hAnsi="Times New Roman" w:cs="Times New Roman"/>
          <w:sz w:val="24"/>
          <w:szCs w:val="24"/>
          <w:lang w:bidi="bn-IN"/>
        </w:rPr>
        <w:t xml:space="preserve">to achieve </w:t>
      </w:r>
      <w:r w:rsidR="001A5E52">
        <w:rPr>
          <w:rFonts w:ascii="Times New Roman" w:hAnsi="Times New Roman" w:cs="Times New Roman"/>
          <w:sz w:val="24"/>
          <w:szCs w:val="24"/>
          <w:lang w:bidi="bn-IN"/>
        </w:rPr>
        <w:t xml:space="preserve">the </w:t>
      </w:r>
      <w:r w:rsidR="00995573" w:rsidRPr="00464A54">
        <w:rPr>
          <w:rFonts w:ascii="Times New Roman" w:hAnsi="Times New Roman" w:cs="Times New Roman"/>
          <w:sz w:val="24"/>
          <w:szCs w:val="24"/>
          <w:lang w:bidi="bn-IN"/>
        </w:rPr>
        <w:t>speedy delivery of supplies to</w:t>
      </w:r>
      <w:r w:rsidR="00CA006F" w:rsidRPr="00464A54">
        <w:rPr>
          <w:rFonts w:ascii="Times New Roman" w:hAnsi="Times New Roman" w:cs="Times New Roman"/>
          <w:sz w:val="24"/>
          <w:szCs w:val="24"/>
          <w:lang w:bidi="bn-IN"/>
        </w:rPr>
        <w:t xml:space="preserve"> support</w:t>
      </w:r>
      <w:r w:rsidR="00995573" w:rsidRPr="00464A54">
        <w:rPr>
          <w:rFonts w:ascii="Times New Roman" w:hAnsi="Times New Roman" w:cs="Times New Roman"/>
          <w:sz w:val="24"/>
          <w:szCs w:val="24"/>
          <w:lang w:bidi="bn-IN"/>
        </w:rPr>
        <w:t xml:space="preserve"> affected regions </w:t>
      </w:r>
      <w:r w:rsidR="00995573" w:rsidRPr="00464A54">
        <w:rPr>
          <w:rFonts w:ascii="Times New Roman" w:hAnsi="Times New Roman" w:cs="Times New Roman"/>
          <w:sz w:val="24"/>
          <w:szCs w:val="24"/>
          <w:lang w:bidi="bn-IN"/>
        </w:rPr>
        <w:fldChar w:fldCharType="begin"/>
      </w:r>
      <w:r w:rsidR="00D627D6" w:rsidRPr="00464A54">
        <w:rPr>
          <w:rFonts w:ascii="Times New Roman" w:hAnsi="Times New Roman" w:cs="Times New Roman"/>
          <w:sz w:val="24"/>
          <w:szCs w:val="24"/>
          <w:lang w:bidi="bn-IN"/>
        </w:rPr>
        <w:instrText xml:space="preserve"> ADDIN EN.CITE &lt;EndNote&gt;&lt;Cite&gt;&lt;Author&gt;Chakravarty&lt;/Author&gt;&lt;Year&gt;2011&lt;/Year&gt;&lt;RecNum&gt;4354&lt;/RecNum&gt;&lt;DisplayText&gt;(Chakravarty, 2011)&lt;/DisplayText&gt;&lt;record&gt;&lt;rec-number&gt;4354&lt;/rec-number&gt;&lt;foreign-keys&gt;&lt;key app="EN" db-id="zaawwz2epawws0erpdtxefa6pvs0zeer00ad" timestamp="1494343182"&gt;4354&lt;/key&gt;&lt;/foreign-keys&gt;&lt;ref-type name="Journal Article"&gt;17&lt;/ref-type&gt;&lt;contributors&gt;&lt;authors&gt;&lt;author&gt;Chakravarty, Amiya K.&lt;/author&gt;&lt;/authors&gt;&lt;/contributors&gt;&lt;titles&gt;&lt;title&gt;A contingent plan for disaster response&lt;/title&gt;&lt;secondary-title&gt;International Journal of Production Economics&lt;/secondary-title&gt;&lt;/titles&gt;&lt;periodical&gt;&lt;full-title&gt;International Journal of Production Economics&lt;/full-title&gt;&lt;/periodical&gt;&lt;pages&gt;3-15&lt;/pages&gt;&lt;volume&gt;134&lt;/volume&gt;&lt;number&gt;1&lt;/number&gt;&lt;keywords&gt;&lt;keyword&gt;Disruption&lt;/keyword&gt;&lt;keyword&gt;Contingent response&lt;/keyword&gt;&lt;keyword&gt;Disasters&lt;/keyword&gt;&lt;keyword&gt;Supply chain contract&lt;/keyword&gt;&lt;/keywords&gt;&lt;dates&gt;&lt;year&gt;2011&lt;/year&gt;&lt;pub-dates&gt;&lt;date&gt;11//&lt;/date&gt;&lt;/pub-dates&gt;&lt;/dates&gt;&lt;isbn&gt;0925-5273&lt;/isbn&gt;&lt;urls&gt;&lt;related-urls&gt;&lt;url&gt;http://www.sciencedirect.com/science/article/pii/S0925527311000326&lt;/url&gt;&lt;/related-urls&gt;&lt;/urls&gt;&lt;electronic-resource-num&gt;https://doi.org/10.1016/j.ijpe.2011.01.017&lt;/electronic-resource-num&gt;&lt;/record&gt;&lt;/Cite&gt;&lt;/EndNote&gt;</w:instrText>
      </w:r>
      <w:r w:rsidR="00995573" w:rsidRPr="00464A54">
        <w:rPr>
          <w:rFonts w:ascii="Times New Roman" w:hAnsi="Times New Roman" w:cs="Times New Roman"/>
          <w:sz w:val="24"/>
          <w:szCs w:val="24"/>
          <w:lang w:bidi="bn-IN"/>
        </w:rPr>
        <w:fldChar w:fldCharType="separate"/>
      </w:r>
      <w:r w:rsidR="00995573" w:rsidRPr="00464A54">
        <w:rPr>
          <w:rFonts w:ascii="Times New Roman" w:hAnsi="Times New Roman" w:cs="Times New Roman"/>
          <w:noProof/>
          <w:sz w:val="24"/>
          <w:szCs w:val="24"/>
          <w:lang w:bidi="bn-IN"/>
        </w:rPr>
        <w:t>(Chakravarty, 2011)</w:t>
      </w:r>
      <w:r w:rsidR="00995573" w:rsidRPr="00464A54">
        <w:rPr>
          <w:rFonts w:ascii="Times New Roman" w:hAnsi="Times New Roman" w:cs="Times New Roman"/>
          <w:sz w:val="24"/>
          <w:szCs w:val="24"/>
          <w:lang w:bidi="bn-IN"/>
        </w:rPr>
        <w:fldChar w:fldCharType="end"/>
      </w:r>
      <w:r w:rsidR="00995573" w:rsidRPr="00464A54">
        <w:rPr>
          <w:rFonts w:ascii="Times New Roman" w:hAnsi="Times New Roman" w:cs="Times New Roman"/>
          <w:sz w:val="24"/>
          <w:szCs w:val="24"/>
          <w:lang w:bidi="bn-IN"/>
        </w:rPr>
        <w:t xml:space="preserve">. These plans have to </w:t>
      </w:r>
      <w:r w:rsidR="001A5E52">
        <w:rPr>
          <w:rFonts w:ascii="Times New Roman" w:hAnsi="Times New Roman" w:cs="Times New Roman"/>
          <w:sz w:val="24"/>
          <w:szCs w:val="24"/>
          <w:lang w:bidi="bn-IN"/>
        </w:rPr>
        <w:t>consider</w:t>
      </w:r>
      <w:r w:rsidR="00DD0771" w:rsidRPr="00464A54">
        <w:rPr>
          <w:rFonts w:ascii="Times New Roman" w:hAnsi="Times New Roman" w:cs="Times New Roman"/>
          <w:sz w:val="24"/>
          <w:szCs w:val="24"/>
          <w:lang w:bidi="bn-IN"/>
        </w:rPr>
        <w:t xml:space="preserve"> </w:t>
      </w:r>
      <w:r w:rsidR="00995573" w:rsidRPr="00464A54">
        <w:rPr>
          <w:rFonts w:ascii="Times New Roman" w:hAnsi="Times New Roman" w:cs="Times New Roman"/>
          <w:sz w:val="24"/>
          <w:szCs w:val="24"/>
          <w:lang w:bidi="bn-IN"/>
        </w:rPr>
        <w:t xml:space="preserve">the interaction </w:t>
      </w:r>
      <w:r w:rsidR="00DD0771">
        <w:rPr>
          <w:rFonts w:ascii="Times New Roman" w:hAnsi="Times New Roman" w:cs="Times New Roman"/>
          <w:sz w:val="24"/>
          <w:szCs w:val="24"/>
          <w:lang w:bidi="bn-IN"/>
        </w:rPr>
        <w:t>between</w:t>
      </w:r>
      <w:r w:rsidR="00DD0771" w:rsidRPr="00464A54">
        <w:rPr>
          <w:rFonts w:ascii="Times New Roman" w:hAnsi="Times New Roman" w:cs="Times New Roman"/>
          <w:sz w:val="24"/>
          <w:szCs w:val="24"/>
          <w:lang w:bidi="bn-IN"/>
        </w:rPr>
        <w:t xml:space="preserve"> </w:t>
      </w:r>
      <w:r w:rsidR="00995573" w:rsidRPr="00464A54">
        <w:rPr>
          <w:rFonts w:ascii="Times New Roman" w:hAnsi="Times New Roman" w:cs="Times New Roman"/>
          <w:sz w:val="24"/>
          <w:szCs w:val="24"/>
          <w:lang w:bidi="bn-IN"/>
        </w:rPr>
        <w:t xml:space="preserve">government organisations and their collaboration </w:t>
      </w:r>
      <w:r w:rsidR="00995573" w:rsidRPr="00464A54">
        <w:rPr>
          <w:rFonts w:ascii="Times New Roman" w:hAnsi="Times New Roman" w:cs="Times New Roman"/>
          <w:sz w:val="24"/>
          <w:szCs w:val="24"/>
          <w:shd w:val="clear" w:color="auto" w:fill="FFFFFF"/>
        </w:rPr>
        <w:t>with non-governmental organisations, civil organisations, private firms</w:t>
      </w:r>
      <w:r w:rsidR="00115482">
        <w:rPr>
          <w:rFonts w:ascii="Times New Roman" w:hAnsi="Times New Roman" w:cs="Times New Roman"/>
          <w:sz w:val="24"/>
          <w:szCs w:val="24"/>
          <w:shd w:val="clear" w:color="auto" w:fill="FFFFFF"/>
        </w:rPr>
        <w:t>,</w:t>
      </w:r>
      <w:r w:rsidR="00995573" w:rsidRPr="00464A54">
        <w:rPr>
          <w:rFonts w:ascii="Times New Roman" w:hAnsi="Times New Roman" w:cs="Times New Roman"/>
          <w:sz w:val="24"/>
          <w:szCs w:val="24"/>
          <w:shd w:val="clear" w:color="auto" w:fill="FFFFFF"/>
        </w:rPr>
        <w:t xml:space="preserve"> and even foreign governments </w:t>
      </w:r>
      <w:r w:rsidR="00995573" w:rsidRPr="00464A54">
        <w:rPr>
          <w:rFonts w:ascii="Times New Roman" w:hAnsi="Times New Roman" w:cs="Times New Roman"/>
          <w:sz w:val="24"/>
          <w:szCs w:val="24"/>
          <w:shd w:val="clear" w:color="auto" w:fill="FFFFFF"/>
        </w:rPr>
        <w:fldChar w:fldCharType="begin">
          <w:fldData xml:space="preserve">PEVuZE5vdGU+PENpdGU+PEF1dGhvcj5LdW56PC9BdXRob3I+PFllYXI+MjAxNDwvWWVhcj48UmVj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</w:fldData>
        </w:fldChar>
      </w:r>
      <w:r w:rsidR="00024C32" w:rsidRPr="00464A54">
        <w:rPr>
          <w:rFonts w:ascii="Times New Roman" w:hAnsi="Times New Roman" w:cs="Times New Roman"/>
          <w:sz w:val="24"/>
          <w:szCs w:val="24"/>
          <w:shd w:val="clear" w:color="auto" w:fill="FFFFFF"/>
        </w:rPr>
        <w:instrText xml:space="preserve"> ADDIN EN.CITE </w:instrText>
      </w:r>
      <w:r w:rsidR="00024C32" w:rsidRPr="00464A54">
        <w:rPr>
          <w:rFonts w:ascii="Times New Roman" w:hAnsi="Times New Roman" w:cs="Times New Roman"/>
          <w:sz w:val="24"/>
          <w:szCs w:val="24"/>
          <w:shd w:val="clear" w:color="auto" w:fill="FFFFFF"/>
        </w:rPr>
        <w:fldChar w:fldCharType="begin">
          <w:fldData xml:space="preserve">PEVuZE5vdGU+PENpdGU+PEF1dGhvcj5LdW56PC9BdXRob3I+PFllYXI+MjAxNDwvWWVhcj48UmVj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</w:fldData>
        </w:fldChar>
      </w:r>
      <w:r w:rsidR="00024C32" w:rsidRPr="00464A54">
        <w:rPr>
          <w:rFonts w:ascii="Times New Roman" w:hAnsi="Times New Roman" w:cs="Times New Roman"/>
          <w:sz w:val="24"/>
          <w:szCs w:val="24"/>
          <w:shd w:val="clear" w:color="auto" w:fill="FFFFFF"/>
        </w:rPr>
        <w:instrText xml:space="preserve"> ADDIN EN.CITE.DATA </w:instrText>
      </w:r>
      <w:r w:rsidR="00024C32" w:rsidRPr="00464A54">
        <w:rPr>
          <w:rFonts w:ascii="Times New Roman" w:hAnsi="Times New Roman" w:cs="Times New Roman"/>
          <w:sz w:val="24"/>
          <w:szCs w:val="24"/>
          <w:shd w:val="clear" w:color="auto" w:fill="FFFFFF"/>
        </w:rPr>
      </w:r>
      <w:r w:rsidR="00024C32" w:rsidRPr="00464A54">
        <w:rPr>
          <w:rFonts w:ascii="Times New Roman" w:hAnsi="Times New Roman" w:cs="Times New Roman"/>
          <w:sz w:val="24"/>
          <w:szCs w:val="24"/>
          <w:shd w:val="clear" w:color="auto" w:fill="FFFFFF"/>
        </w:rPr>
        <w:fldChar w:fldCharType="end"/>
      </w:r>
      <w:r w:rsidR="00995573" w:rsidRPr="00464A54">
        <w:rPr>
          <w:rFonts w:ascii="Times New Roman" w:hAnsi="Times New Roman" w:cs="Times New Roman"/>
          <w:sz w:val="24"/>
          <w:szCs w:val="24"/>
          <w:shd w:val="clear" w:color="auto" w:fill="FFFFFF"/>
        </w:rPr>
      </w:r>
      <w:r w:rsidR="00995573" w:rsidRPr="00464A54">
        <w:rPr>
          <w:rFonts w:ascii="Times New Roman" w:hAnsi="Times New Roman" w:cs="Times New Roman"/>
          <w:sz w:val="24"/>
          <w:szCs w:val="24"/>
          <w:shd w:val="clear" w:color="auto" w:fill="FFFFFF"/>
        </w:rPr>
        <w:fldChar w:fldCharType="separate"/>
      </w:r>
      <w:r w:rsidR="00024C32" w:rsidRPr="00464A54">
        <w:rPr>
          <w:rFonts w:ascii="Times New Roman" w:hAnsi="Times New Roman" w:cs="Times New Roman"/>
          <w:noProof/>
          <w:sz w:val="24"/>
          <w:szCs w:val="24"/>
          <w:shd w:val="clear" w:color="auto" w:fill="FFFFFF"/>
        </w:rPr>
        <w:t>(Kunz et al., 2014; Tatham and Kovacs, 2010)</w:t>
      </w:r>
      <w:r w:rsidR="00995573" w:rsidRPr="00464A54">
        <w:rPr>
          <w:rFonts w:ascii="Times New Roman" w:hAnsi="Times New Roman" w:cs="Times New Roman"/>
          <w:sz w:val="24"/>
          <w:szCs w:val="24"/>
          <w:shd w:val="clear" w:color="auto" w:fill="FFFFFF"/>
        </w:rPr>
        <w:fldChar w:fldCharType="end"/>
      </w:r>
      <w:r w:rsidR="00995573" w:rsidRPr="00464A54">
        <w:rPr>
          <w:rFonts w:ascii="Times New Roman" w:hAnsi="Times New Roman" w:cs="Times New Roman"/>
          <w:sz w:val="24"/>
          <w:szCs w:val="24"/>
          <w:shd w:val="clear" w:color="auto" w:fill="FFFFFF"/>
        </w:rPr>
        <w:t>.</w:t>
      </w:r>
    </w:p>
    <w:p w14:paraId="2DC30E19" w14:textId="4E01B050" w:rsidR="00AE66F6" w:rsidRPr="00464A54" w:rsidRDefault="006C4AB5" w:rsidP="00927398">
      <w:pPr>
        <w:spacing w:after="120" w:line="480" w:lineRule="auto"/>
        <w:rPr>
          <w:rFonts w:ascii="Times New Roman" w:hAnsi="Times New Roman" w:cs="Times New Roman"/>
          <w:sz w:val="24"/>
          <w:szCs w:val="24"/>
        </w:rPr>
      </w:pPr>
      <w:r>
        <w:rPr>
          <w:rFonts w:ascii="Times New Roman" w:hAnsi="Times New Roman" w:cs="Times New Roman"/>
          <w:sz w:val="24"/>
          <w:szCs w:val="24"/>
        </w:rPr>
        <w:t>T</w:t>
      </w:r>
      <w:r w:rsidR="00995573" w:rsidRPr="00464A54">
        <w:rPr>
          <w:rFonts w:ascii="Times New Roman" w:hAnsi="Times New Roman" w:cs="Times New Roman"/>
          <w:sz w:val="24"/>
          <w:szCs w:val="24"/>
        </w:rPr>
        <w:t xml:space="preserve">he </w:t>
      </w:r>
      <w:r w:rsidR="00DC6656" w:rsidRPr="00464A54">
        <w:rPr>
          <w:rFonts w:ascii="Times New Roman" w:hAnsi="Times New Roman" w:cs="Times New Roman"/>
          <w:sz w:val="24"/>
          <w:szCs w:val="24"/>
        </w:rPr>
        <w:t xml:space="preserve">allocation of resources for disaster response activities </w:t>
      </w:r>
      <w:r w:rsidR="00CE3680" w:rsidRPr="00464A54">
        <w:rPr>
          <w:rFonts w:ascii="Times New Roman" w:hAnsi="Times New Roman" w:cs="Times New Roman"/>
          <w:sz w:val="24"/>
          <w:szCs w:val="24"/>
        </w:rPr>
        <w:t xml:space="preserve">has been </w:t>
      </w:r>
      <w:r w:rsidR="00A86C2B" w:rsidRPr="00464A54">
        <w:rPr>
          <w:rFonts w:ascii="Times New Roman" w:hAnsi="Times New Roman" w:cs="Times New Roman"/>
          <w:sz w:val="24"/>
          <w:szCs w:val="24"/>
        </w:rPr>
        <w:t xml:space="preserve">identified </w:t>
      </w:r>
      <w:r w:rsidR="00927398" w:rsidRPr="00464A54">
        <w:rPr>
          <w:rFonts w:ascii="Times New Roman" w:hAnsi="Times New Roman" w:cs="Times New Roman"/>
          <w:sz w:val="24"/>
          <w:szCs w:val="24"/>
        </w:rPr>
        <w:t xml:space="preserve">as </w:t>
      </w:r>
      <w:r w:rsidR="00CE3680" w:rsidRPr="00464A54">
        <w:rPr>
          <w:rFonts w:ascii="Times New Roman" w:hAnsi="Times New Roman" w:cs="Times New Roman"/>
          <w:sz w:val="24"/>
          <w:szCs w:val="24"/>
        </w:rPr>
        <w:t xml:space="preserve">a priority in the literature </w:t>
      </w:r>
      <w:r w:rsidR="00CE3680"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&lt;EndNote&gt;&lt;Cite&gt;&lt;Author&gt;Holguín-Veras&lt;/Author&gt;&lt;Year&gt;2014&lt;/Year&gt;&lt;RecNum&gt;2972&lt;/RecNum&gt;&lt;DisplayText&gt;(Holguín-Veras et al., 2014)&lt;/DisplayText&gt;&lt;record&gt;&lt;rec-number&gt;2972&lt;/rec-number&gt;&lt;foreign-keys&gt;&lt;key app="EN" db-id="zaawwz2epawws0erpdtxefa6pvs0zeer00ad" timestamp="1468416437"&gt;2972&lt;/key&gt;&lt;/foreign-keys&gt;&lt;ref-type name="Journal Article"&gt;17&lt;/ref-type&gt;&lt;contributors&gt;&lt;authors&gt;&lt;author&gt;José Holguín-Veras&lt;/author&gt;&lt;author&gt;Miguel Jaller&lt;/author&gt;&lt;author&gt;Luk N. Van Wassenhove&lt;/author&gt;&lt;author&gt;Noel Pérez&lt;/author&gt;&lt;author&gt;Tricia Wachtendorf&lt;/author&gt;&lt;/authors&gt;&lt;/contributors&gt;&lt;titles&gt;&lt;title&gt;Material Convergence: Important and Understudied Disaster Phenomenon&lt;/title&gt;&lt;secondary-title&gt;Natural Hazards Review&lt;/secondary-title&gt;&lt;/titles&gt;&lt;periodical&gt;&lt;full-title&gt;Natural Hazards Review&lt;/full-title&gt;&lt;/periodical&gt;&lt;pages&gt;1-12&lt;/pages&gt;&lt;volume&gt;15&lt;/volume&gt;&lt;number&gt;1&lt;/number&gt;&lt;keywords&gt;&lt;keyword&gt;Disasters,Logistics,Emergency services&lt;/keyword&gt;&lt;/keywords&gt;&lt;dates&gt;&lt;year&gt;2014&lt;/year&gt;&lt;/dates&gt;&lt;urls&gt;&lt;related-urls&gt;&lt;url&gt;http://ascelibrary.org/doi/abs/10.1061/%28ASCE%29NH.1527-6996.0000113&lt;/url&gt;&lt;/related-urls&gt;&lt;/urls&gt;&lt;electronic-resource-num&gt;doi:10.1061/(ASCE)NH.1527-6996.0000113&lt;/electronic-resource-num&gt;&lt;/record&gt;&lt;/Cite&gt;&lt;/EndNote&gt;</w:instrText>
      </w:r>
      <w:r w:rsidR="00CE3680" w:rsidRPr="00464A54">
        <w:rPr>
          <w:rFonts w:ascii="Times New Roman" w:hAnsi="Times New Roman" w:cs="Times New Roman"/>
          <w:sz w:val="24"/>
          <w:szCs w:val="24"/>
        </w:rPr>
        <w:fldChar w:fldCharType="separate"/>
      </w:r>
      <w:r w:rsidR="006216BA" w:rsidRPr="00464A54">
        <w:rPr>
          <w:rFonts w:ascii="Times New Roman" w:hAnsi="Times New Roman" w:cs="Times New Roman"/>
          <w:noProof/>
          <w:sz w:val="24"/>
          <w:szCs w:val="24"/>
        </w:rPr>
        <w:t>(Holguín-Veras et al., 2014)</w:t>
      </w:r>
      <w:r w:rsidR="00CE3680" w:rsidRPr="00464A54">
        <w:rPr>
          <w:rFonts w:ascii="Times New Roman" w:hAnsi="Times New Roman" w:cs="Times New Roman"/>
          <w:sz w:val="24"/>
          <w:szCs w:val="24"/>
        </w:rPr>
        <w:fldChar w:fldCharType="end"/>
      </w:r>
      <w:r w:rsidR="00E5317A" w:rsidRPr="00464A54">
        <w:rPr>
          <w:rFonts w:ascii="Times New Roman" w:hAnsi="Times New Roman" w:cs="Times New Roman"/>
          <w:sz w:val="24"/>
          <w:szCs w:val="24"/>
        </w:rPr>
        <w:t xml:space="preserve">. </w:t>
      </w:r>
      <w:r>
        <w:rPr>
          <w:rFonts w:ascii="Times New Roman" w:hAnsi="Times New Roman" w:cs="Times New Roman"/>
          <w:sz w:val="24"/>
          <w:szCs w:val="24"/>
        </w:rPr>
        <w:t>Research on</w:t>
      </w:r>
      <w:r w:rsidRPr="00464A54">
        <w:rPr>
          <w:rFonts w:ascii="Times New Roman" w:hAnsi="Times New Roman" w:cs="Times New Roman"/>
          <w:sz w:val="24"/>
          <w:szCs w:val="24"/>
        </w:rPr>
        <w:t xml:space="preserve"> humanitarian logistics is heavily focused on </w:t>
      </w:r>
      <w:r>
        <w:rPr>
          <w:rFonts w:ascii="Times New Roman" w:hAnsi="Times New Roman" w:cs="Times New Roman"/>
          <w:sz w:val="24"/>
          <w:szCs w:val="24"/>
        </w:rPr>
        <w:t xml:space="preserve">the problem of </w:t>
      </w:r>
      <w:r w:rsidRPr="00464A54">
        <w:rPr>
          <w:rFonts w:ascii="Times New Roman" w:hAnsi="Times New Roman" w:cs="Times New Roman"/>
          <w:sz w:val="24"/>
          <w:szCs w:val="24"/>
        </w:rPr>
        <w:t>avoiding shortage</w:t>
      </w:r>
      <w:r>
        <w:rPr>
          <w:rFonts w:ascii="Times New Roman" w:hAnsi="Times New Roman" w:cs="Times New Roman"/>
          <w:sz w:val="24"/>
          <w:szCs w:val="24"/>
        </w:rPr>
        <w:t>s</w:t>
      </w:r>
      <w:r w:rsidRPr="00464A54">
        <w:rPr>
          <w:rFonts w:ascii="Times New Roman" w:hAnsi="Times New Roman" w:cs="Times New Roman"/>
          <w:sz w:val="24"/>
          <w:szCs w:val="24"/>
        </w:rPr>
        <w:t xml:space="preserve"> of relief items, but little has been </w:t>
      </w:r>
      <w:r>
        <w:rPr>
          <w:rFonts w:ascii="Times New Roman" w:hAnsi="Times New Roman" w:cs="Times New Roman"/>
          <w:sz w:val="24"/>
          <w:szCs w:val="24"/>
        </w:rPr>
        <w:t>written</w:t>
      </w:r>
      <w:r w:rsidRPr="00464A54">
        <w:rPr>
          <w:rFonts w:ascii="Times New Roman" w:hAnsi="Times New Roman" w:cs="Times New Roman"/>
          <w:sz w:val="24"/>
          <w:szCs w:val="24"/>
        </w:rPr>
        <w:t xml:space="preserve"> about </w:t>
      </w:r>
      <w:r>
        <w:rPr>
          <w:rFonts w:ascii="Times New Roman" w:hAnsi="Times New Roman" w:cs="Times New Roman"/>
          <w:sz w:val="24"/>
          <w:szCs w:val="24"/>
        </w:rPr>
        <w:t xml:space="preserve">the </w:t>
      </w:r>
      <w:r w:rsidRPr="00464A54">
        <w:rPr>
          <w:rFonts w:ascii="Times New Roman" w:hAnsi="Times New Roman" w:cs="Times New Roman"/>
          <w:sz w:val="24"/>
          <w:szCs w:val="24"/>
        </w:rPr>
        <w:t>excess of disaster response.</w:t>
      </w:r>
      <w:r w:rsidR="00973FFE">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usual reaction of any government after a disaster is to send every available organisation to provide support, which can lead to </w:t>
      </w:r>
      <w:r w:rsidR="00406E41">
        <w:rPr>
          <w:rFonts w:ascii="Times New Roman" w:hAnsi="Times New Roman" w:cs="Times New Roman"/>
          <w:sz w:val="24"/>
          <w:szCs w:val="24"/>
        </w:rPr>
        <w:t>congestion</w:t>
      </w:r>
      <w:r w:rsidR="00406E41"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becoming a major challenge, as shown by recent events </w:t>
      </w:r>
      <w:r w:rsidRPr="00464A54">
        <w:rPr>
          <w:rFonts w:ascii="Times New Roman" w:hAnsi="Times New Roman" w:cs="Times New Roman"/>
          <w:sz w:val="24"/>
          <w:szCs w:val="24"/>
        </w:rPr>
        <w:fldChar w:fldCharType="begin"/>
      </w:r>
      <w:r w:rsidRPr="00464A54">
        <w:rPr>
          <w:rFonts w:ascii="Times New Roman" w:hAnsi="Times New Roman" w:cs="Times New Roman"/>
          <w:sz w:val="24"/>
          <w:szCs w:val="24"/>
        </w:rPr>
        <w:instrText xml:space="preserve"> ADDIN EN.CITE &lt;EndNote&gt;&lt;Cite&gt;&lt;Author&gt;Nogami&lt;/Author&gt;&lt;Year&gt;2014&lt;/Year&gt;&lt;RecNum&gt;2971&lt;/RecNum&gt;&lt;Prefix&gt;See &lt;/Prefix&gt;&lt;DisplayText&gt;(See Nogami and Yoshida, 2014)&lt;/DisplayText&gt;&lt;record&gt;&lt;rec-number&gt;2971&lt;/rec-number&gt;&lt;foreign-keys&gt;&lt;key app="EN" db-id="zaawwz2epawws0erpdtxefa6pvs0zeer00ad" timestamp="1468415236"&gt;2971&lt;/key&gt;&lt;/foreign-keys&gt;&lt;ref-type name="Journal Article"&gt;17&lt;/ref-type&gt;&lt;contributors&gt;&lt;authors&gt;&lt;author&gt;Nogami, Tatsuya&lt;/author&gt;&lt;author&gt;Yoshida, Fujio&lt;/author&gt;&lt;/authors&gt;&lt;/contributors&gt;&lt;titles&gt;&lt;title&gt;Disaster myths after the Great East Japan Disaster and the effects of information sources on belief in such myths&lt;/title&gt;&lt;secondary-title&gt;Disasters&lt;/secondary-title&gt;&lt;/titles&gt;&lt;periodical&gt;&lt;full-title&gt;Disasters&lt;/full-title&gt;&lt;/periodical&gt;&lt;pages&gt;s190-s205&lt;/pages&gt;&lt;volume&gt;38&lt;/volume&gt;&lt;number&gt;s2&lt;/number&gt;&lt;keywords&gt;&lt;keyword&gt;disaster myths&lt;/keyword&gt;&lt;keyword&gt;Great East Japan Disaster&lt;/keyword&gt;&lt;keyword&gt;information source&lt;/keyword&gt;&lt;keyword&gt;rumours&lt;/keyword&gt;&lt;/keywords&gt;&lt;dates&gt;&lt;year&gt;2014&lt;/year&gt;&lt;/dates&gt;&lt;isbn&gt;1467-7717&lt;/isbn&gt;&lt;urls&gt;&lt;related-urls&gt;&lt;url&gt;http://dx.doi.org/10.1111/disa.12073&lt;/url&gt;&lt;/related-urls&gt;&lt;/urls&gt;&lt;electronic-resource-num&gt;10.1111/disa.12073&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(See Nogami and Yoshida, 2014)</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E5317A" w:rsidRPr="00464A54">
        <w:rPr>
          <w:rFonts w:ascii="Times New Roman" w:hAnsi="Times New Roman" w:cs="Times New Roman"/>
          <w:sz w:val="24"/>
          <w:szCs w:val="24"/>
        </w:rPr>
        <w:t>T</w:t>
      </w:r>
      <w:r w:rsidR="00A86C2B" w:rsidRPr="00464A54">
        <w:rPr>
          <w:rFonts w:ascii="Times New Roman" w:hAnsi="Times New Roman" w:cs="Times New Roman"/>
          <w:sz w:val="24"/>
          <w:szCs w:val="24"/>
        </w:rPr>
        <w:t xml:space="preserve">his paper </w:t>
      </w:r>
      <w:r w:rsidR="00973FFE">
        <w:rPr>
          <w:rFonts w:ascii="Times New Roman" w:hAnsi="Times New Roman" w:cs="Times New Roman"/>
          <w:sz w:val="24"/>
          <w:szCs w:val="24"/>
        </w:rPr>
        <w:t>contributes</w:t>
      </w:r>
      <w:r w:rsidR="00A86C2B" w:rsidRPr="00464A54">
        <w:rPr>
          <w:rFonts w:ascii="Times New Roman" w:hAnsi="Times New Roman" w:cs="Times New Roman"/>
          <w:sz w:val="24"/>
          <w:szCs w:val="24"/>
        </w:rPr>
        <w:t xml:space="preserve"> to </w:t>
      </w:r>
      <w:r w:rsidR="00DD0771">
        <w:rPr>
          <w:rFonts w:ascii="Times New Roman" w:hAnsi="Times New Roman" w:cs="Times New Roman"/>
          <w:sz w:val="24"/>
          <w:szCs w:val="24"/>
        </w:rPr>
        <w:t>the resource allocation challenge</w:t>
      </w:r>
      <w:r>
        <w:rPr>
          <w:rFonts w:ascii="Times New Roman" w:hAnsi="Times New Roman" w:cs="Times New Roman"/>
          <w:sz w:val="24"/>
          <w:szCs w:val="24"/>
        </w:rPr>
        <w:t xml:space="preserve"> </w:t>
      </w:r>
      <w:r w:rsidR="00973FFE">
        <w:rPr>
          <w:rFonts w:ascii="Times New Roman" w:hAnsi="Times New Roman" w:cs="Times New Roman"/>
          <w:sz w:val="24"/>
          <w:szCs w:val="24"/>
        </w:rPr>
        <w:t>by examining</w:t>
      </w:r>
      <w:r w:rsidR="00406E41">
        <w:rPr>
          <w:rFonts w:ascii="Times New Roman" w:hAnsi="Times New Roman" w:cs="Times New Roman"/>
          <w:sz w:val="24"/>
          <w:szCs w:val="24"/>
        </w:rPr>
        <w:t xml:space="preserve"> </w:t>
      </w:r>
      <w:r>
        <w:rPr>
          <w:rFonts w:ascii="Times New Roman" w:hAnsi="Times New Roman" w:cs="Times New Roman"/>
          <w:sz w:val="24"/>
          <w:szCs w:val="24"/>
        </w:rPr>
        <w:t>shortages and excess</w:t>
      </w:r>
      <w:r w:rsidR="00CE3680" w:rsidRPr="00464A54">
        <w:rPr>
          <w:rFonts w:ascii="Times New Roman" w:hAnsi="Times New Roman" w:cs="Times New Roman"/>
          <w:sz w:val="24"/>
          <w:szCs w:val="24"/>
        </w:rPr>
        <w:t xml:space="preserve">. </w:t>
      </w:r>
      <w:r w:rsidR="005A5667" w:rsidRPr="00464A54">
        <w:rPr>
          <w:rFonts w:ascii="Times New Roman" w:hAnsi="Times New Roman" w:cs="Times New Roman"/>
          <w:sz w:val="24"/>
          <w:szCs w:val="24"/>
        </w:rPr>
        <w:t>T</w:t>
      </w:r>
      <w:r w:rsidR="00D912CF" w:rsidRPr="00464A54">
        <w:rPr>
          <w:rFonts w:ascii="Times New Roman" w:hAnsi="Times New Roman" w:cs="Times New Roman"/>
          <w:sz w:val="24"/>
          <w:szCs w:val="24"/>
        </w:rPr>
        <w:t xml:space="preserve">he objective of this research </w:t>
      </w:r>
      <w:r w:rsidR="00383F1F" w:rsidRPr="00464A54">
        <w:rPr>
          <w:rFonts w:ascii="Times New Roman" w:hAnsi="Times New Roman" w:cs="Times New Roman"/>
          <w:sz w:val="24"/>
          <w:szCs w:val="24"/>
        </w:rPr>
        <w:t>is</w:t>
      </w:r>
      <w:r w:rsidR="00D912CF" w:rsidRPr="00464A54">
        <w:rPr>
          <w:rFonts w:ascii="Times New Roman" w:hAnsi="Times New Roman" w:cs="Times New Roman"/>
          <w:sz w:val="24"/>
          <w:szCs w:val="24"/>
        </w:rPr>
        <w:t xml:space="preserve"> to design </w:t>
      </w:r>
      <w:r w:rsidR="00E34C22" w:rsidRPr="00464A54">
        <w:rPr>
          <w:rFonts w:ascii="Times New Roman" w:hAnsi="Times New Roman" w:cs="Times New Roman"/>
          <w:sz w:val="24"/>
          <w:szCs w:val="24"/>
        </w:rPr>
        <w:t>a dynam</w:t>
      </w:r>
      <w:r w:rsidR="0006115F" w:rsidRPr="00464A54">
        <w:rPr>
          <w:rFonts w:ascii="Times New Roman" w:hAnsi="Times New Roman" w:cs="Times New Roman"/>
          <w:sz w:val="24"/>
          <w:szCs w:val="24"/>
        </w:rPr>
        <w:t xml:space="preserve">ic optimisation model </w:t>
      </w:r>
      <w:r w:rsidR="004B19E6" w:rsidRPr="00464A54">
        <w:rPr>
          <w:rFonts w:ascii="Times New Roman" w:hAnsi="Times New Roman" w:cs="Times New Roman"/>
          <w:sz w:val="24"/>
          <w:szCs w:val="24"/>
        </w:rPr>
        <w:t>to support relief distribution and resource allocation</w:t>
      </w:r>
      <w:r w:rsidR="00B648F3" w:rsidRPr="00464A54">
        <w:rPr>
          <w:rFonts w:ascii="Times New Roman" w:hAnsi="Times New Roman" w:cs="Times New Roman"/>
          <w:sz w:val="24"/>
          <w:szCs w:val="24"/>
        </w:rPr>
        <w:t xml:space="preserve"> </w:t>
      </w:r>
      <w:r w:rsidR="00C36BDF" w:rsidRPr="00464A54">
        <w:rPr>
          <w:rFonts w:ascii="Times New Roman" w:hAnsi="Times New Roman" w:cs="Times New Roman"/>
          <w:sz w:val="24"/>
          <w:szCs w:val="24"/>
        </w:rPr>
        <w:t>which incorporates</w:t>
      </w:r>
      <w:r w:rsidR="00B648F3" w:rsidRPr="00464A54">
        <w:rPr>
          <w:rFonts w:ascii="Times New Roman" w:hAnsi="Times New Roman" w:cs="Times New Roman"/>
          <w:sz w:val="24"/>
          <w:szCs w:val="24"/>
        </w:rPr>
        <w:t xml:space="preserve"> </w:t>
      </w:r>
      <w:r w:rsidR="006B0F74" w:rsidRPr="00464A54">
        <w:rPr>
          <w:rFonts w:ascii="Times New Roman" w:hAnsi="Times New Roman" w:cs="Times New Roman"/>
          <w:sz w:val="24"/>
          <w:szCs w:val="24"/>
        </w:rPr>
        <w:t xml:space="preserve">resources from </w:t>
      </w:r>
      <w:r w:rsidR="004B19E6" w:rsidRPr="00464A54">
        <w:rPr>
          <w:rFonts w:ascii="Times New Roman" w:hAnsi="Times New Roman" w:cs="Times New Roman"/>
          <w:sz w:val="24"/>
          <w:szCs w:val="24"/>
        </w:rPr>
        <w:t>multiple</w:t>
      </w:r>
      <w:r w:rsidR="00B648F3" w:rsidRPr="00464A54">
        <w:rPr>
          <w:rFonts w:ascii="Times New Roman" w:hAnsi="Times New Roman" w:cs="Times New Roman"/>
          <w:sz w:val="24"/>
          <w:szCs w:val="24"/>
        </w:rPr>
        <w:t xml:space="preserve"> organisations</w:t>
      </w:r>
      <w:r w:rsidR="00E949F1" w:rsidRPr="00464A54">
        <w:rPr>
          <w:rFonts w:ascii="Times New Roman" w:hAnsi="Times New Roman" w:cs="Times New Roman"/>
          <w:sz w:val="24"/>
          <w:szCs w:val="24"/>
        </w:rPr>
        <w:t xml:space="preserve">. </w:t>
      </w:r>
      <w:r w:rsidR="00927398" w:rsidRPr="00464A54">
        <w:rPr>
          <w:rFonts w:ascii="Times New Roman" w:hAnsi="Times New Roman" w:cs="Times New Roman"/>
          <w:sz w:val="24"/>
          <w:szCs w:val="24"/>
        </w:rPr>
        <w:t>T</w:t>
      </w:r>
      <w:r w:rsidR="00B648F3" w:rsidRPr="00464A54">
        <w:rPr>
          <w:rFonts w:ascii="Times New Roman" w:hAnsi="Times New Roman" w:cs="Times New Roman"/>
          <w:sz w:val="24"/>
          <w:szCs w:val="24"/>
          <w:shd w:val="clear" w:color="auto" w:fill="FFFFFF"/>
        </w:rPr>
        <w:t xml:space="preserve">he </w:t>
      </w:r>
      <w:r w:rsidR="00C36BDF" w:rsidRPr="00464A54">
        <w:rPr>
          <w:rFonts w:ascii="Times New Roman" w:hAnsi="Times New Roman" w:cs="Times New Roman"/>
          <w:sz w:val="24"/>
          <w:szCs w:val="24"/>
          <w:shd w:val="clear" w:color="auto" w:fill="FFFFFF"/>
        </w:rPr>
        <w:t xml:space="preserve">model </w:t>
      </w:r>
      <w:r w:rsidR="004B19E6" w:rsidRPr="00464A54">
        <w:rPr>
          <w:rFonts w:ascii="Times New Roman" w:hAnsi="Times New Roman" w:cs="Times New Roman"/>
          <w:sz w:val="24"/>
          <w:szCs w:val="24"/>
          <w:shd w:val="clear" w:color="auto" w:fill="FFFFFF"/>
        </w:rPr>
        <w:t>balances</w:t>
      </w:r>
      <w:r w:rsidR="00B648F3" w:rsidRPr="00464A54">
        <w:rPr>
          <w:rFonts w:ascii="Times New Roman" w:hAnsi="Times New Roman" w:cs="Times New Roman"/>
          <w:sz w:val="24"/>
          <w:szCs w:val="24"/>
          <w:shd w:val="clear" w:color="auto" w:fill="FFFFFF"/>
        </w:rPr>
        <w:t xml:space="preserve"> </w:t>
      </w:r>
      <w:r w:rsidR="00A86C2B" w:rsidRPr="00464A54">
        <w:rPr>
          <w:rFonts w:ascii="Times New Roman" w:hAnsi="Times New Roman" w:cs="Times New Roman"/>
          <w:sz w:val="24"/>
          <w:szCs w:val="24"/>
          <w:shd w:val="clear" w:color="auto" w:fill="FFFFFF"/>
        </w:rPr>
        <w:t xml:space="preserve">the </w:t>
      </w:r>
      <w:r w:rsidR="00B648F3" w:rsidRPr="00464A54">
        <w:rPr>
          <w:rFonts w:ascii="Times New Roman" w:hAnsi="Times New Roman" w:cs="Times New Roman"/>
          <w:sz w:val="24"/>
          <w:szCs w:val="24"/>
          <w:shd w:val="clear" w:color="auto" w:fill="FFFFFF"/>
        </w:rPr>
        <w:t>cost and fill rate of products and services</w:t>
      </w:r>
      <w:r w:rsidR="004B19E6" w:rsidRPr="00464A54">
        <w:rPr>
          <w:rFonts w:ascii="Times New Roman" w:hAnsi="Times New Roman" w:cs="Times New Roman"/>
          <w:sz w:val="24"/>
          <w:szCs w:val="24"/>
          <w:shd w:val="clear" w:color="auto" w:fill="FFFFFF"/>
        </w:rPr>
        <w:t xml:space="preserve"> to provide solutions</w:t>
      </w:r>
      <w:r w:rsidR="00B648F3" w:rsidRPr="00464A54">
        <w:rPr>
          <w:rFonts w:ascii="Times New Roman" w:hAnsi="Times New Roman" w:cs="Times New Roman"/>
          <w:sz w:val="24"/>
          <w:szCs w:val="24"/>
          <w:shd w:val="clear" w:color="auto" w:fill="FFFFFF"/>
        </w:rPr>
        <w:t>.</w:t>
      </w:r>
      <w:r w:rsidR="007A2CC9" w:rsidRPr="00464A54">
        <w:rPr>
          <w:rFonts w:ascii="Times New Roman" w:hAnsi="Times New Roman" w:cs="Times New Roman"/>
          <w:sz w:val="24"/>
          <w:szCs w:val="24"/>
          <w:shd w:val="clear" w:color="auto" w:fill="FFFFFF"/>
        </w:rPr>
        <w:t xml:space="preserve"> </w:t>
      </w:r>
      <w:r w:rsidR="005A5667" w:rsidRPr="00464A54">
        <w:rPr>
          <w:rFonts w:ascii="Times New Roman" w:hAnsi="Times New Roman" w:cs="Times New Roman"/>
          <w:sz w:val="24"/>
          <w:szCs w:val="24"/>
        </w:rPr>
        <w:t>The paper</w:t>
      </w:r>
      <w:r w:rsidR="0033291C" w:rsidRPr="00464A54">
        <w:rPr>
          <w:rFonts w:ascii="Times New Roman" w:hAnsi="Times New Roman" w:cs="Times New Roman"/>
          <w:sz w:val="24"/>
          <w:szCs w:val="24"/>
        </w:rPr>
        <w:t xml:space="preserve"> is </w:t>
      </w:r>
      <w:r w:rsidR="00A86C2B" w:rsidRPr="00464A54">
        <w:rPr>
          <w:rFonts w:ascii="Times New Roman" w:hAnsi="Times New Roman" w:cs="Times New Roman"/>
          <w:sz w:val="24"/>
          <w:szCs w:val="24"/>
        </w:rPr>
        <w:t xml:space="preserve">organised </w:t>
      </w:r>
      <w:r w:rsidR="0006115F" w:rsidRPr="00464A54">
        <w:rPr>
          <w:rFonts w:ascii="Times New Roman" w:hAnsi="Times New Roman" w:cs="Times New Roman"/>
          <w:sz w:val="24"/>
          <w:szCs w:val="24"/>
        </w:rPr>
        <w:t xml:space="preserve">as follows: Section 2 introduces a review of the main contributions in the literature </w:t>
      </w:r>
      <w:r w:rsidR="00464A54" w:rsidRPr="00464A54">
        <w:rPr>
          <w:rFonts w:ascii="Times New Roman" w:hAnsi="Times New Roman" w:cs="Times New Roman"/>
          <w:sz w:val="24"/>
          <w:szCs w:val="24"/>
        </w:rPr>
        <w:t>on</w:t>
      </w:r>
      <w:r w:rsidR="00E5317A" w:rsidRPr="00464A54">
        <w:rPr>
          <w:rFonts w:ascii="Times New Roman" w:hAnsi="Times New Roman" w:cs="Times New Roman"/>
          <w:sz w:val="24"/>
          <w:szCs w:val="24"/>
        </w:rPr>
        <w:t xml:space="preserve"> </w:t>
      </w:r>
      <w:r w:rsidR="0006115F" w:rsidRPr="00464A54">
        <w:rPr>
          <w:rFonts w:ascii="Times New Roman" w:hAnsi="Times New Roman" w:cs="Times New Roman"/>
          <w:sz w:val="24"/>
          <w:szCs w:val="24"/>
        </w:rPr>
        <w:t xml:space="preserve">relief distribution and resource allocation. The design of the </w:t>
      </w:r>
      <w:r w:rsidR="00795A69" w:rsidRPr="00464A54">
        <w:rPr>
          <w:rFonts w:ascii="Times New Roman" w:hAnsi="Times New Roman" w:cs="Times New Roman"/>
          <w:sz w:val="24"/>
          <w:szCs w:val="24"/>
        </w:rPr>
        <w:t xml:space="preserve">model is explained </w:t>
      </w:r>
      <w:r w:rsidR="00973FFE">
        <w:rPr>
          <w:rFonts w:ascii="Times New Roman" w:hAnsi="Times New Roman" w:cs="Times New Roman"/>
          <w:sz w:val="24"/>
          <w:szCs w:val="24"/>
        </w:rPr>
        <w:t>in</w:t>
      </w:r>
      <w:r w:rsidR="00795A69" w:rsidRPr="00464A54">
        <w:rPr>
          <w:rFonts w:ascii="Times New Roman" w:hAnsi="Times New Roman" w:cs="Times New Roman"/>
          <w:sz w:val="24"/>
          <w:szCs w:val="24"/>
        </w:rPr>
        <w:t xml:space="preserve"> Section 3, </w:t>
      </w:r>
      <w:r w:rsidR="0084193E">
        <w:rPr>
          <w:rFonts w:ascii="Times New Roman" w:hAnsi="Times New Roman" w:cs="Times New Roman"/>
          <w:sz w:val="24"/>
          <w:szCs w:val="24"/>
        </w:rPr>
        <w:t>while</w:t>
      </w:r>
      <w:r w:rsidR="0084193E" w:rsidRPr="00464A54">
        <w:rPr>
          <w:rFonts w:ascii="Times New Roman" w:hAnsi="Times New Roman" w:cs="Times New Roman"/>
          <w:sz w:val="24"/>
          <w:szCs w:val="24"/>
        </w:rPr>
        <w:t xml:space="preserve"> </w:t>
      </w:r>
      <w:r w:rsidR="0006115F" w:rsidRPr="00464A54">
        <w:rPr>
          <w:rFonts w:ascii="Times New Roman" w:hAnsi="Times New Roman" w:cs="Times New Roman"/>
          <w:sz w:val="24"/>
          <w:szCs w:val="24"/>
        </w:rPr>
        <w:t xml:space="preserve">Section 4 elaborates on </w:t>
      </w:r>
      <w:r w:rsidR="00B648F3" w:rsidRPr="00464A54">
        <w:rPr>
          <w:rFonts w:ascii="Times New Roman" w:hAnsi="Times New Roman" w:cs="Times New Roman"/>
          <w:sz w:val="24"/>
          <w:szCs w:val="24"/>
        </w:rPr>
        <w:t xml:space="preserve">the application </w:t>
      </w:r>
      <w:r w:rsidR="00927398" w:rsidRPr="00464A54">
        <w:rPr>
          <w:rFonts w:ascii="Times New Roman" w:hAnsi="Times New Roman" w:cs="Times New Roman"/>
          <w:sz w:val="24"/>
          <w:szCs w:val="24"/>
        </w:rPr>
        <w:t xml:space="preserve">of the model </w:t>
      </w:r>
      <w:r w:rsidR="00B648F3" w:rsidRPr="00464A54">
        <w:rPr>
          <w:rFonts w:ascii="Times New Roman" w:hAnsi="Times New Roman" w:cs="Times New Roman"/>
          <w:sz w:val="24"/>
          <w:szCs w:val="24"/>
        </w:rPr>
        <w:t xml:space="preserve">to </w:t>
      </w:r>
      <w:r w:rsidR="002C467F" w:rsidRPr="00464A54">
        <w:rPr>
          <w:rFonts w:ascii="Times New Roman" w:hAnsi="Times New Roman" w:cs="Times New Roman"/>
          <w:sz w:val="24"/>
          <w:szCs w:val="24"/>
        </w:rPr>
        <w:t xml:space="preserve">two </w:t>
      </w:r>
      <w:r w:rsidR="0006115F" w:rsidRPr="00464A54">
        <w:rPr>
          <w:rFonts w:ascii="Times New Roman" w:hAnsi="Times New Roman" w:cs="Times New Roman"/>
          <w:sz w:val="24"/>
          <w:szCs w:val="24"/>
        </w:rPr>
        <w:t xml:space="preserve">real-world </w:t>
      </w:r>
      <w:r w:rsidR="00B648F3" w:rsidRPr="00464A54">
        <w:rPr>
          <w:rFonts w:ascii="Times New Roman" w:hAnsi="Times New Roman" w:cs="Times New Roman"/>
          <w:sz w:val="24"/>
          <w:szCs w:val="24"/>
        </w:rPr>
        <w:t>situation</w:t>
      </w:r>
      <w:r w:rsidR="002C467F" w:rsidRPr="00464A54">
        <w:rPr>
          <w:rFonts w:ascii="Times New Roman" w:hAnsi="Times New Roman" w:cs="Times New Roman"/>
          <w:sz w:val="24"/>
          <w:szCs w:val="24"/>
        </w:rPr>
        <w:t>s</w:t>
      </w:r>
      <w:r w:rsidR="00B648F3" w:rsidRPr="00464A54">
        <w:rPr>
          <w:rFonts w:ascii="Times New Roman" w:hAnsi="Times New Roman" w:cs="Times New Roman"/>
          <w:sz w:val="24"/>
          <w:szCs w:val="24"/>
        </w:rPr>
        <w:t xml:space="preserve"> experienced</w:t>
      </w:r>
      <w:r w:rsidR="0006115F" w:rsidRPr="00464A54">
        <w:rPr>
          <w:rFonts w:ascii="Times New Roman" w:hAnsi="Times New Roman" w:cs="Times New Roman"/>
          <w:sz w:val="24"/>
          <w:szCs w:val="24"/>
        </w:rPr>
        <w:t xml:space="preserve"> </w:t>
      </w:r>
      <w:r w:rsidR="002C467F" w:rsidRPr="00464A54">
        <w:rPr>
          <w:rFonts w:ascii="Times New Roman" w:hAnsi="Times New Roman" w:cs="Times New Roman"/>
          <w:sz w:val="24"/>
          <w:szCs w:val="24"/>
        </w:rPr>
        <w:t>in</w:t>
      </w:r>
      <w:r w:rsidR="0006115F" w:rsidRPr="00464A54">
        <w:rPr>
          <w:rFonts w:ascii="Times New Roman" w:hAnsi="Times New Roman" w:cs="Times New Roman"/>
          <w:sz w:val="24"/>
          <w:szCs w:val="24"/>
        </w:rPr>
        <w:t xml:space="preserve"> México. Section 5 contains an evaluation </w:t>
      </w:r>
      <w:r w:rsidR="00795A69" w:rsidRPr="00464A54">
        <w:rPr>
          <w:rFonts w:ascii="Times New Roman" w:hAnsi="Times New Roman" w:cs="Times New Roman"/>
          <w:sz w:val="24"/>
          <w:szCs w:val="24"/>
        </w:rPr>
        <w:t>of the performance of the model</w:t>
      </w:r>
      <w:r w:rsidR="00E85427" w:rsidRPr="00464A54">
        <w:rPr>
          <w:rFonts w:ascii="Times New Roman" w:hAnsi="Times New Roman" w:cs="Times New Roman"/>
          <w:sz w:val="24"/>
          <w:szCs w:val="24"/>
        </w:rPr>
        <w:t xml:space="preserve"> </w:t>
      </w:r>
      <w:r w:rsidR="00FF06EA" w:rsidRPr="00464A54">
        <w:rPr>
          <w:rFonts w:ascii="Times New Roman" w:hAnsi="Times New Roman" w:cs="Times New Roman"/>
          <w:sz w:val="24"/>
          <w:szCs w:val="24"/>
        </w:rPr>
        <w:t>and</w:t>
      </w:r>
      <w:r w:rsidR="00E85427" w:rsidRPr="00464A54">
        <w:rPr>
          <w:rFonts w:ascii="Times New Roman" w:hAnsi="Times New Roman" w:cs="Times New Roman"/>
          <w:sz w:val="24"/>
          <w:szCs w:val="24"/>
        </w:rPr>
        <w:t xml:space="preserve"> a discussion of</w:t>
      </w:r>
      <w:r w:rsidR="00BB402F" w:rsidRPr="00464A54">
        <w:rPr>
          <w:rFonts w:ascii="Times New Roman" w:hAnsi="Times New Roman" w:cs="Times New Roman"/>
          <w:sz w:val="24"/>
          <w:szCs w:val="24"/>
        </w:rPr>
        <w:t xml:space="preserve"> the main results</w:t>
      </w:r>
      <w:r w:rsidR="00795A69" w:rsidRPr="00464A54">
        <w:rPr>
          <w:rFonts w:ascii="Times New Roman" w:hAnsi="Times New Roman" w:cs="Times New Roman"/>
          <w:sz w:val="24"/>
          <w:szCs w:val="24"/>
        </w:rPr>
        <w:t>,</w:t>
      </w:r>
      <w:r w:rsidR="00BB402F" w:rsidRPr="00464A54">
        <w:rPr>
          <w:rFonts w:ascii="Times New Roman" w:hAnsi="Times New Roman" w:cs="Times New Roman"/>
          <w:sz w:val="24"/>
          <w:szCs w:val="24"/>
        </w:rPr>
        <w:t xml:space="preserve"> and section </w:t>
      </w:r>
      <w:r w:rsidR="00E85427" w:rsidRPr="00464A54">
        <w:rPr>
          <w:rFonts w:ascii="Times New Roman" w:hAnsi="Times New Roman" w:cs="Times New Roman"/>
          <w:sz w:val="24"/>
          <w:szCs w:val="24"/>
        </w:rPr>
        <w:t>6</w:t>
      </w:r>
      <w:r w:rsidR="00BB402F" w:rsidRPr="00464A54">
        <w:rPr>
          <w:rFonts w:ascii="Times New Roman" w:hAnsi="Times New Roman" w:cs="Times New Roman"/>
          <w:sz w:val="24"/>
          <w:szCs w:val="24"/>
        </w:rPr>
        <w:t xml:space="preserve"> draws conclusions about this research</w:t>
      </w:r>
      <w:r w:rsidR="0006115F" w:rsidRPr="00464A54">
        <w:rPr>
          <w:rFonts w:ascii="Times New Roman" w:hAnsi="Times New Roman" w:cs="Times New Roman"/>
          <w:sz w:val="24"/>
          <w:szCs w:val="24"/>
        </w:rPr>
        <w:t>.</w:t>
      </w:r>
    </w:p>
    <w:p w14:paraId="7F90988A" w14:textId="63AA5765" w:rsidR="009776D8" w:rsidRPr="00464A54" w:rsidRDefault="00BB402F" w:rsidP="00927398">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LITERATURE REVIEW</w:t>
      </w:r>
    </w:p>
    <w:p w14:paraId="6291E216" w14:textId="2A6F68AA" w:rsidR="004B2841" w:rsidRPr="00464A54" w:rsidRDefault="00672592" w:rsidP="008621E8">
      <w:pPr>
        <w:spacing w:after="120" w:line="480" w:lineRule="auto"/>
        <w:rPr>
          <w:rFonts w:ascii="Times New Roman" w:hAnsi="Times New Roman" w:cs="Times New Roman"/>
          <w:sz w:val="24"/>
          <w:szCs w:val="24"/>
        </w:rPr>
      </w:pPr>
      <w:r>
        <w:rPr>
          <w:rFonts w:ascii="Times New Roman" w:hAnsi="Times New Roman" w:cs="Times New Roman"/>
          <w:sz w:val="24"/>
          <w:szCs w:val="24"/>
        </w:rPr>
        <w:t>This paper proposes a method</w:t>
      </w:r>
      <w:r w:rsidR="004B2841" w:rsidRPr="00464A54">
        <w:rPr>
          <w:rFonts w:ascii="Times New Roman" w:hAnsi="Times New Roman" w:cs="Times New Roman"/>
          <w:sz w:val="24"/>
          <w:szCs w:val="24"/>
        </w:rPr>
        <w:t xml:space="preserve"> to support post-disaster operations </w:t>
      </w:r>
      <w:r>
        <w:rPr>
          <w:rFonts w:ascii="Times New Roman" w:hAnsi="Times New Roman" w:cs="Times New Roman"/>
          <w:sz w:val="24"/>
          <w:szCs w:val="24"/>
        </w:rPr>
        <w:t>in</w:t>
      </w:r>
      <w:r w:rsidR="004B2841" w:rsidRPr="00464A54">
        <w:rPr>
          <w:rFonts w:ascii="Times New Roman" w:hAnsi="Times New Roman" w:cs="Times New Roman"/>
          <w:sz w:val="24"/>
          <w:szCs w:val="24"/>
        </w:rPr>
        <w:t xml:space="preserve"> collaboration </w:t>
      </w:r>
      <w:r>
        <w:rPr>
          <w:rFonts w:ascii="Times New Roman" w:hAnsi="Times New Roman" w:cs="Times New Roman"/>
          <w:sz w:val="24"/>
          <w:szCs w:val="24"/>
        </w:rPr>
        <w:t>with</w:t>
      </w:r>
      <w:r w:rsidRPr="00464A54">
        <w:rPr>
          <w:rFonts w:ascii="Times New Roman" w:hAnsi="Times New Roman" w:cs="Times New Roman"/>
          <w:sz w:val="24"/>
          <w:szCs w:val="24"/>
        </w:rPr>
        <w:t xml:space="preserve"> </w:t>
      </w:r>
      <w:r w:rsidR="004B2841" w:rsidRPr="00464A54">
        <w:rPr>
          <w:rFonts w:ascii="Times New Roman" w:hAnsi="Times New Roman" w:cs="Times New Roman"/>
          <w:sz w:val="24"/>
          <w:szCs w:val="24"/>
        </w:rPr>
        <w:t>different organisations. To clarify the contribution of this research, it is important to introduce</w:t>
      </w:r>
      <w:r>
        <w:rPr>
          <w:rFonts w:ascii="Times New Roman" w:hAnsi="Times New Roman" w:cs="Times New Roman"/>
          <w:sz w:val="24"/>
          <w:szCs w:val="24"/>
        </w:rPr>
        <w:t xml:space="preserve"> the</w:t>
      </w:r>
      <w:r w:rsidR="004B2841" w:rsidRPr="00464A54">
        <w:rPr>
          <w:rFonts w:ascii="Times New Roman" w:hAnsi="Times New Roman" w:cs="Times New Roman"/>
          <w:sz w:val="24"/>
          <w:szCs w:val="24"/>
        </w:rPr>
        <w:t xml:space="preserve"> relevant concepts and to review previous articles. The literature review </w:t>
      </w:r>
      <w:r w:rsidR="00747444">
        <w:rPr>
          <w:rFonts w:ascii="Times New Roman" w:hAnsi="Times New Roman" w:cs="Times New Roman"/>
          <w:sz w:val="24"/>
          <w:szCs w:val="24"/>
        </w:rPr>
        <w:t xml:space="preserve">presented </w:t>
      </w:r>
      <w:r w:rsidR="004B2841" w:rsidRPr="00464A54">
        <w:rPr>
          <w:rFonts w:ascii="Times New Roman" w:hAnsi="Times New Roman" w:cs="Times New Roman"/>
          <w:sz w:val="24"/>
          <w:szCs w:val="24"/>
        </w:rPr>
        <w:t xml:space="preserve">includes mathematical </w:t>
      </w:r>
      <w:r>
        <w:rPr>
          <w:rFonts w:ascii="Times New Roman" w:hAnsi="Times New Roman" w:cs="Times New Roman"/>
          <w:sz w:val="24"/>
          <w:szCs w:val="24"/>
        </w:rPr>
        <w:t>models</w:t>
      </w:r>
      <w:r w:rsidRPr="00464A54">
        <w:rPr>
          <w:rFonts w:ascii="Times New Roman" w:hAnsi="Times New Roman" w:cs="Times New Roman"/>
          <w:sz w:val="24"/>
          <w:szCs w:val="24"/>
        </w:rPr>
        <w:t xml:space="preserve"> </w:t>
      </w:r>
      <w:r w:rsidR="004B2841" w:rsidRPr="00464A54">
        <w:rPr>
          <w:rFonts w:ascii="Times New Roman" w:hAnsi="Times New Roman" w:cs="Times New Roman"/>
          <w:sz w:val="24"/>
          <w:szCs w:val="24"/>
        </w:rPr>
        <w:t>for relief distribution and resource allocation</w:t>
      </w:r>
      <w:r w:rsidR="00405BB3" w:rsidRPr="00464A54">
        <w:rPr>
          <w:rFonts w:ascii="Times New Roman" w:hAnsi="Times New Roman" w:cs="Times New Roman"/>
          <w:sz w:val="24"/>
          <w:szCs w:val="24"/>
        </w:rPr>
        <w:t>.</w:t>
      </w:r>
      <w:r w:rsidR="004B2841" w:rsidRPr="00464A54">
        <w:rPr>
          <w:rFonts w:ascii="Times New Roman" w:hAnsi="Times New Roman" w:cs="Times New Roman"/>
          <w:sz w:val="24"/>
          <w:szCs w:val="24"/>
        </w:rPr>
        <w:t xml:space="preserve"> </w:t>
      </w:r>
    </w:p>
    <w:p w14:paraId="6378B57A" w14:textId="77325FC8" w:rsidR="00F137A6" w:rsidRPr="00464A54" w:rsidRDefault="00F137A6" w:rsidP="008621E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Disaster management</w:t>
      </w:r>
    </w:p>
    <w:p w14:paraId="2526D07B" w14:textId="107035AF" w:rsidR="00406E41" w:rsidRDefault="00F137A6" w:rsidP="008621E8">
      <w:pPr>
        <w:spacing w:line="480" w:lineRule="auto"/>
        <w:rPr>
          <w:rFonts w:ascii="Times New Roman" w:hAnsi="Times New Roman" w:cs="Times New Roman"/>
          <w:noProof/>
          <w:sz w:val="24"/>
          <w:szCs w:val="24"/>
          <w:highlight w:val="green"/>
        </w:rPr>
      </w:pPr>
      <w:r w:rsidRPr="00464A54">
        <w:rPr>
          <w:rFonts w:ascii="Times New Roman" w:hAnsi="Times New Roman" w:cs="Times New Roman"/>
          <w:sz w:val="24"/>
          <w:szCs w:val="24"/>
        </w:rPr>
        <w:t>Disaster management represents</w:t>
      </w:r>
      <w:r w:rsidR="00721FED" w:rsidRPr="00464A54">
        <w:rPr>
          <w:rFonts w:ascii="Times New Roman" w:hAnsi="Times New Roman" w:cs="Times New Roman"/>
          <w:sz w:val="24"/>
          <w:szCs w:val="24"/>
        </w:rPr>
        <w:t xml:space="preserve"> activities perform</w:t>
      </w:r>
      <w:r w:rsidR="004070D9" w:rsidRPr="00464A54">
        <w:rPr>
          <w:rFonts w:ascii="Times New Roman" w:hAnsi="Times New Roman" w:cs="Times New Roman"/>
          <w:sz w:val="24"/>
          <w:szCs w:val="24"/>
        </w:rPr>
        <w:t>ed</w:t>
      </w:r>
      <w:r w:rsidR="00721FED" w:rsidRPr="00464A54">
        <w:rPr>
          <w:rFonts w:ascii="Times New Roman" w:hAnsi="Times New Roman" w:cs="Times New Roman"/>
          <w:sz w:val="24"/>
          <w:szCs w:val="24"/>
        </w:rPr>
        <w:t xml:space="preserve"> prior, during</w:t>
      </w:r>
      <w:r w:rsidR="00E5317A" w:rsidRPr="00464A54">
        <w:rPr>
          <w:rFonts w:ascii="Times New Roman" w:hAnsi="Times New Roman" w:cs="Times New Roman"/>
          <w:sz w:val="24"/>
          <w:szCs w:val="24"/>
        </w:rPr>
        <w:t>,</w:t>
      </w:r>
      <w:r w:rsidR="00721FED" w:rsidRPr="00464A54">
        <w:rPr>
          <w:rFonts w:ascii="Times New Roman" w:hAnsi="Times New Roman" w:cs="Times New Roman"/>
          <w:sz w:val="24"/>
          <w:szCs w:val="24"/>
        </w:rPr>
        <w:t xml:space="preserve"> and following disasters</w:t>
      </w:r>
      <w:r w:rsidR="00973FFE">
        <w:rPr>
          <w:rFonts w:ascii="Times New Roman" w:hAnsi="Times New Roman" w:cs="Times New Roman"/>
          <w:sz w:val="24"/>
          <w:szCs w:val="24"/>
        </w:rPr>
        <w:t xml:space="preserve"> aimed at</w:t>
      </w:r>
      <w:r w:rsidR="00721FED" w:rsidRPr="00464A54">
        <w:rPr>
          <w:rFonts w:ascii="Times New Roman" w:hAnsi="Times New Roman" w:cs="Times New Roman"/>
          <w:sz w:val="24"/>
          <w:szCs w:val="24"/>
        </w:rPr>
        <w:t xml:space="preserve"> </w:t>
      </w:r>
      <w:r w:rsidR="00973FFE">
        <w:rPr>
          <w:rFonts w:ascii="Times New Roman" w:hAnsi="Times New Roman" w:cs="Times New Roman"/>
          <w:sz w:val="24"/>
          <w:szCs w:val="24"/>
        </w:rPr>
        <w:t>minimising</w:t>
      </w:r>
      <w:r w:rsidR="00721FED" w:rsidRPr="00464A54">
        <w:rPr>
          <w:rFonts w:ascii="Times New Roman" w:hAnsi="Times New Roman" w:cs="Times New Roman"/>
          <w:sz w:val="24"/>
          <w:szCs w:val="24"/>
        </w:rPr>
        <w:t xml:space="preserve"> the impact </w:t>
      </w:r>
      <w:r w:rsidR="006A6FBE">
        <w:rPr>
          <w:rFonts w:ascii="Times New Roman" w:hAnsi="Times New Roman" w:cs="Times New Roman"/>
          <w:sz w:val="24"/>
          <w:szCs w:val="24"/>
        </w:rPr>
        <w:t>on</w:t>
      </w:r>
      <w:r w:rsidR="006A6FBE" w:rsidRPr="00464A54">
        <w:rPr>
          <w:rFonts w:ascii="Times New Roman" w:hAnsi="Times New Roman" w:cs="Times New Roman"/>
          <w:sz w:val="24"/>
          <w:szCs w:val="24"/>
        </w:rPr>
        <w:t xml:space="preserve"> </w:t>
      </w:r>
      <w:r w:rsidR="00721FED" w:rsidRPr="00464A54">
        <w:rPr>
          <w:rFonts w:ascii="Times New Roman" w:hAnsi="Times New Roman" w:cs="Times New Roman"/>
          <w:sz w:val="24"/>
          <w:szCs w:val="24"/>
        </w:rPr>
        <w:t>vulnerable population</w:t>
      </w:r>
      <w:r w:rsidR="006A6FBE">
        <w:rPr>
          <w:rFonts w:ascii="Times New Roman" w:hAnsi="Times New Roman" w:cs="Times New Roman"/>
          <w:sz w:val="24"/>
          <w:szCs w:val="24"/>
        </w:rPr>
        <w:t>s</w:t>
      </w:r>
      <w:r w:rsidR="00721FED" w:rsidRPr="00464A54">
        <w:rPr>
          <w:rFonts w:ascii="Times New Roman" w:hAnsi="Times New Roman" w:cs="Times New Roman"/>
          <w:sz w:val="24"/>
          <w:szCs w:val="24"/>
        </w:rPr>
        <w:t xml:space="preserve"> and enhanc</w:t>
      </w:r>
      <w:r w:rsidR="002853B4">
        <w:rPr>
          <w:rFonts w:ascii="Times New Roman" w:hAnsi="Times New Roman" w:cs="Times New Roman"/>
          <w:sz w:val="24"/>
          <w:szCs w:val="24"/>
        </w:rPr>
        <w:t>ing</w:t>
      </w:r>
      <w:r w:rsidR="00721FED" w:rsidRPr="00464A54">
        <w:rPr>
          <w:rFonts w:ascii="Times New Roman" w:hAnsi="Times New Roman" w:cs="Times New Roman"/>
          <w:sz w:val="24"/>
          <w:szCs w:val="24"/>
        </w:rPr>
        <w:t xml:space="preserve"> recovery</w:t>
      </w:r>
      <w:r w:rsidRPr="00464A54">
        <w:rPr>
          <w:rFonts w:ascii="Times New Roman" w:hAnsi="Times New Roman" w:cs="Times New Roman"/>
          <w:sz w:val="24"/>
          <w:szCs w:val="24"/>
        </w:rPr>
        <w:t>.</w:t>
      </w:r>
      <w:r w:rsidR="004070D9" w:rsidRPr="00464A54">
        <w:rPr>
          <w:rFonts w:ascii="Times New Roman" w:hAnsi="Times New Roman" w:cs="Times New Roman"/>
          <w:sz w:val="24"/>
          <w:szCs w:val="24"/>
        </w:rPr>
        <w:t xml:space="preserve"> </w:t>
      </w:r>
      <w:r w:rsidR="00601678" w:rsidRPr="00464A54">
        <w:rPr>
          <w:rFonts w:ascii="Times New Roman" w:hAnsi="Times New Roman" w:cs="Times New Roman"/>
          <w:sz w:val="24"/>
          <w:szCs w:val="24"/>
        </w:rPr>
        <w:t xml:space="preserve">Activities and priorities shift over time based on the circumstances and the </w:t>
      </w:r>
      <w:r w:rsidR="00C927D0">
        <w:rPr>
          <w:rFonts w:ascii="Times New Roman" w:hAnsi="Times New Roman" w:cs="Times New Roman"/>
          <w:sz w:val="24"/>
          <w:szCs w:val="24"/>
        </w:rPr>
        <w:t>disaster phase</w:t>
      </w:r>
      <w:r w:rsidR="00601678" w:rsidRPr="00464A54">
        <w:rPr>
          <w:rFonts w:ascii="Times New Roman" w:hAnsi="Times New Roman" w:cs="Times New Roman"/>
          <w:sz w:val="24"/>
          <w:szCs w:val="24"/>
        </w:rPr>
        <w:t xml:space="preserve">. </w:t>
      </w:r>
      <w:r w:rsidRPr="00464A54">
        <w:rPr>
          <w:rFonts w:ascii="Times New Roman" w:hAnsi="Times New Roman" w:cs="Times New Roman"/>
          <w:sz w:val="24"/>
          <w:szCs w:val="24"/>
        </w:rPr>
        <w:t>Mitigation, preparedness, response</w:t>
      </w:r>
      <w:r w:rsidR="00E5317A"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recovery </w:t>
      </w:r>
      <w:r w:rsidR="003D17C0" w:rsidRPr="00464A54">
        <w:rPr>
          <w:rFonts w:ascii="Times New Roman" w:hAnsi="Times New Roman" w:cs="Times New Roman"/>
          <w:sz w:val="24"/>
          <w:szCs w:val="24"/>
        </w:rPr>
        <w:t>represent the</w:t>
      </w:r>
      <w:r w:rsidRPr="00464A54">
        <w:rPr>
          <w:rFonts w:ascii="Times New Roman" w:hAnsi="Times New Roman" w:cs="Times New Roman"/>
          <w:sz w:val="24"/>
          <w:szCs w:val="24"/>
        </w:rPr>
        <w:t xml:space="preserve"> relevant phases</w:t>
      </w:r>
      <w:r w:rsidR="00AA1037" w:rsidRPr="00464A54">
        <w:rPr>
          <w:rFonts w:ascii="Times New Roman" w:hAnsi="Times New Roman" w:cs="Times New Roman"/>
          <w:sz w:val="24"/>
          <w:szCs w:val="24"/>
        </w:rPr>
        <w:t xml:space="preserve"> </w:t>
      </w:r>
      <w:r w:rsidR="003D17C0" w:rsidRPr="00464A54">
        <w:rPr>
          <w:rFonts w:ascii="Times New Roman" w:hAnsi="Times New Roman" w:cs="Times New Roman"/>
          <w:sz w:val="24"/>
          <w:szCs w:val="24"/>
        </w:rPr>
        <w:t>experienced during</w:t>
      </w:r>
      <w:r w:rsidR="00AA1037" w:rsidRPr="00464A54">
        <w:rPr>
          <w:rFonts w:ascii="Times New Roman" w:hAnsi="Times New Roman" w:cs="Times New Roman"/>
          <w:sz w:val="24"/>
          <w:szCs w:val="24"/>
        </w:rPr>
        <w:t xml:space="preserve"> disaster management </w:t>
      </w:r>
      <w:r w:rsidR="00AA1037"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&lt;EndNote&gt;&lt;Cite&gt;&lt;Author&gt;Drabek&lt;/Author&gt;&lt;Year&gt;1991&lt;/Year&gt;&lt;RecNum&gt;37&lt;/RecNum&gt;&lt;DisplayText&gt;(Drabek and Hoetmer, 1991)&lt;/DisplayText&gt;&lt;record&gt;&lt;rec-number&gt;37&lt;/rec-number&gt;&lt;foreign-keys&gt;&lt;key app="EN" db-id="zaawwz2epawws0erpdtxefa6pvs0zeer00ad" timestamp="0"&gt;37&lt;/key&gt;&lt;/foreign-keys&gt;&lt;ref-type name="Book"&gt;6&lt;/ref-type&gt;&lt;contributors&gt;&lt;authors&gt;&lt;author&gt;Drabek, T. E.&lt;/author&gt;&lt;author&gt;Hoetmer, G. J.&lt;/author&gt;&lt;/authors&gt;&lt;/contributors&gt;&lt;titles&gt;&lt;title&gt;Emergency management: principles and practice for local government&lt;/title&gt;&lt;/titles&gt;&lt;dates&gt;&lt;year&gt;1991&lt;/year&gt;&lt;/dates&gt;&lt;publisher&gt;International City Management Association&lt;/publisher&gt;&lt;isbn&gt;9780873260824&lt;/isbn&gt;&lt;urls&gt;&lt;related-urls&gt;&lt;url&gt;http://books.google.co.uk/books?id=aHPaAAAAMAAJ&lt;/url&gt;&lt;/related-urls&gt;&lt;/urls&gt;&lt;/record&gt;&lt;/Cite&gt;&lt;/EndNote&gt;</w:instrText>
      </w:r>
      <w:r w:rsidR="00AA1037" w:rsidRPr="00464A54">
        <w:rPr>
          <w:rFonts w:ascii="Times New Roman" w:hAnsi="Times New Roman" w:cs="Times New Roman"/>
          <w:sz w:val="24"/>
          <w:szCs w:val="24"/>
        </w:rPr>
        <w:fldChar w:fldCharType="separate"/>
      </w:r>
      <w:r w:rsidR="00AA1037" w:rsidRPr="00464A54">
        <w:rPr>
          <w:rFonts w:ascii="Times New Roman" w:hAnsi="Times New Roman" w:cs="Times New Roman"/>
          <w:noProof/>
          <w:sz w:val="24"/>
          <w:szCs w:val="24"/>
        </w:rPr>
        <w:t>(Drabek and Hoetmer, 1991)</w:t>
      </w:r>
      <w:r w:rsidR="00AA1037" w:rsidRPr="00464A54">
        <w:rPr>
          <w:rFonts w:ascii="Times New Roman" w:hAnsi="Times New Roman" w:cs="Times New Roman"/>
          <w:sz w:val="24"/>
          <w:szCs w:val="24"/>
        </w:rPr>
        <w:fldChar w:fldCharType="end"/>
      </w:r>
      <w:r w:rsidR="00AA1037" w:rsidRPr="00464A54">
        <w:rPr>
          <w:rFonts w:ascii="Times New Roman" w:hAnsi="Times New Roman" w:cs="Times New Roman"/>
          <w:sz w:val="24"/>
          <w:szCs w:val="24"/>
        </w:rPr>
        <w:t>.</w:t>
      </w:r>
      <w:r w:rsidRPr="00464A54">
        <w:rPr>
          <w:rFonts w:ascii="Times New Roman" w:hAnsi="Times New Roman" w:cs="Times New Roman"/>
          <w:sz w:val="24"/>
          <w:szCs w:val="24"/>
        </w:rPr>
        <w:t xml:space="preserve"> The</w:t>
      </w:r>
      <w:r w:rsidR="003D17C0" w:rsidRPr="00464A54">
        <w:rPr>
          <w:rFonts w:ascii="Times New Roman" w:hAnsi="Times New Roman" w:cs="Times New Roman"/>
          <w:sz w:val="24"/>
          <w:szCs w:val="24"/>
        </w:rPr>
        <w:t>se</w:t>
      </w:r>
      <w:r w:rsidRPr="00464A54">
        <w:rPr>
          <w:rFonts w:ascii="Times New Roman" w:hAnsi="Times New Roman" w:cs="Times New Roman"/>
          <w:sz w:val="24"/>
          <w:szCs w:val="24"/>
        </w:rPr>
        <w:t xml:space="preserve"> phases are </w:t>
      </w:r>
      <w:r w:rsidR="00405BB3" w:rsidRPr="00464A54">
        <w:rPr>
          <w:rFonts w:ascii="Times New Roman" w:hAnsi="Times New Roman" w:cs="Times New Roman"/>
          <w:sz w:val="24"/>
          <w:szCs w:val="24"/>
        </w:rPr>
        <w:t>a continuous cycle</w:t>
      </w:r>
      <w:r w:rsidR="00973FFE">
        <w:rPr>
          <w:rFonts w:ascii="Times New Roman" w:hAnsi="Times New Roman" w:cs="Times New Roman"/>
          <w:sz w:val="24"/>
          <w:szCs w:val="24"/>
        </w:rPr>
        <w:t xml:space="preserve"> and often</w:t>
      </w:r>
      <w:r w:rsidR="00405BB3" w:rsidRPr="00464A54">
        <w:rPr>
          <w:rFonts w:ascii="Times New Roman" w:hAnsi="Times New Roman" w:cs="Times New Roman"/>
          <w:sz w:val="24"/>
          <w:szCs w:val="24"/>
        </w:rPr>
        <w:t xml:space="preserve"> overlap.</w:t>
      </w:r>
      <w:r w:rsidR="008B00F5">
        <w:rPr>
          <w:rFonts w:ascii="Times New Roman" w:hAnsi="Times New Roman" w:cs="Times New Roman"/>
          <w:sz w:val="24"/>
          <w:szCs w:val="24"/>
        </w:rPr>
        <w:t xml:space="preserve"> </w:t>
      </w:r>
      <w:r w:rsidR="00AA1037" w:rsidRPr="00464A54">
        <w:rPr>
          <w:rFonts w:ascii="Times New Roman" w:hAnsi="Times New Roman" w:cs="Times New Roman"/>
          <w:sz w:val="24"/>
          <w:szCs w:val="24"/>
        </w:rPr>
        <w:t>Pr</w:t>
      </w:r>
      <w:r w:rsidR="00973FFE">
        <w:rPr>
          <w:rFonts w:ascii="Times New Roman" w:hAnsi="Times New Roman" w:cs="Times New Roman"/>
          <w:sz w:val="24"/>
          <w:szCs w:val="24"/>
        </w:rPr>
        <w:t>ior</w:t>
      </w:r>
      <w:r w:rsidR="00AA1037" w:rsidRPr="00464A54">
        <w:rPr>
          <w:rFonts w:ascii="Times New Roman" w:hAnsi="Times New Roman" w:cs="Times New Roman"/>
          <w:sz w:val="24"/>
          <w:szCs w:val="24"/>
        </w:rPr>
        <w:t xml:space="preserve"> to the </w:t>
      </w:r>
      <w:r w:rsidR="00405BB3" w:rsidRPr="00464A54">
        <w:rPr>
          <w:rFonts w:ascii="Times New Roman" w:hAnsi="Times New Roman" w:cs="Times New Roman"/>
          <w:sz w:val="24"/>
          <w:szCs w:val="24"/>
        </w:rPr>
        <w:t xml:space="preserve">occurrence of the </w:t>
      </w:r>
      <w:r w:rsidR="00AA1037" w:rsidRPr="00464A54">
        <w:rPr>
          <w:rFonts w:ascii="Times New Roman" w:hAnsi="Times New Roman" w:cs="Times New Roman"/>
          <w:sz w:val="24"/>
          <w:szCs w:val="24"/>
        </w:rPr>
        <w:t xml:space="preserve">disaster, mitigation and preparedness can be </w:t>
      </w:r>
      <w:r w:rsidR="00405BB3" w:rsidRPr="00464A54">
        <w:rPr>
          <w:rFonts w:ascii="Times New Roman" w:hAnsi="Times New Roman" w:cs="Times New Roman"/>
          <w:sz w:val="24"/>
          <w:szCs w:val="24"/>
        </w:rPr>
        <w:t>undertaken</w:t>
      </w:r>
      <w:r w:rsidR="00AA1037" w:rsidRPr="00464A54">
        <w:rPr>
          <w:rFonts w:ascii="Times New Roman" w:hAnsi="Times New Roman" w:cs="Times New Roman"/>
          <w:sz w:val="24"/>
          <w:szCs w:val="24"/>
        </w:rPr>
        <w:t xml:space="preserve">. Mitigation </w:t>
      </w:r>
      <w:r w:rsidR="00405BB3" w:rsidRPr="00464A54">
        <w:rPr>
          <w:rFonts w:ascii="Times New Roman" w:hAnsi="Times New Roman" w:cs="Times New Roman"/>
          <w:sz w:val="24"/>
          <w:szCs w:val="24"/>
        </w:rPr>
        <w:t>includes</w:t>
      </w:r>
      <w:r w:rsidR="00AA1037" w:rsidRPr="00464A54">
        <w:rPr>
          <w:rFonts w:ascii="Times New Roman" w:hAnsi="Times New Roman" w:cs="Times New Roman"/>
          <w:sz w:val="24"/>
          <w:szCs w:val="24"/>
        </w:rPr>
        <w:t xml:space="preserve"> activities </w:t>
      </w:r>
      <w:r w:rsidR="00973FFE">
        <w:rPr>
          <w:rFonts w:ascii="Times New Roman" w:hAnsi="Times New Roman" w:cs="Times New Roman"/>
          <w:sz w:val="24"/>
          <w:szCs w:val="24"/>
        </w:rPr>
        <w:t>aimed at</w:t>
      </w:r>
      <w:r w:rsidR="00AA1037" w:rsidRPr="00464A54">
        <w:rPr>
          <w:rFonts w:ascii="Times New Roman" w:hAnsi="Times New Roman" w:cs="Times New Roman"/>
          <w:sz w:val="24"/>
          <w:szCs w:val="24"/>
        </w:rPr>
        <w:t xml:space="preserve"> </w:t>
      </w:r>
      <w:r w:rsidR="00B035AA" w:rsidRPr="00464A54">
        <w:rPr>
          <w:rFonts w:ascii="Times New Roman" w:hAnsi="Times New Roman" w:cs="Times New Roman"/>
          <w:sz w:val="24"/>
          <w:szCs w:val="24"/>
        </w:rPr>
        <w:t>reduc</w:t>
      </w:r>
      <w:r w:rsidR="00B035AA">
        <w:rPr>
          <w:rFonts w:ascii="Times New Roman" w:hAnsi="Times New Roman" w:cs="Times New Roman"/>
          <w:sz w:val="24"/>
          <w:szCs w:val="24"/>
        </w:rPr>
        <w:t>ing</w:t>
      </w:r>
      <w:r w:rsidR="00B035AA" w:rsidRPr="00464A54">
        <w:rPr>
          <w:rFonts w:ascii="Times New Roman" w:hAnsi="Times New Roman" w:cs="Times New Roman"/>
          <w:sz w:val="24"/>
          <w:szCs w:val="24"/>
        </w:rPr>
        <w:t xml:space="preserve"> </w:t>
      </w:r>
      <w:r w:rsidR="00AA1037" w:rsidRPr="00464A54">
        <w:rPr>
          <w:rFonts w:ascii="Times New Roman" w:hAnsi="Times New Roman" w:cs="Times New Roman"/>
          <w:sz w:val="24"/>
          <w:szCs w:val="24"/>
        </w:rPr>
        <w:t xml:space="preserve">the risk of disaster occurrence, whereas </w:t>
      </w:r>
      <w:r w:rsidR="003D17C0" w:rsidRPr="00464A54">
        <w:rPr>
          <w:rFonts w:ascii="Times New Roman" w:hAnsi="Times New Roman" w:cs="Times New Roman"/>
          <w:sz w:val="24"/>
          <w:szCs w:val="24"/>
        </w:rPr>
        <w:t>the preparedness phase is when</w:t>
      </w:r>
      <w:r w:rsidR="00AA1037" w:rsidRPr="00464A54">
        <w:rPr>
          <w:rFonts w:ascii="Times New Roman" w:hAnsi="Times New Roman" w:cs="Times New Roman"/>
          <w:sz w:val="24"/>
          <w:szCs w:val="24"/>
        </w:rPr>
        <w:t xml:space="preserve"> activities are planned and resources </w:t>
      </w:r>
      <w:r w:rsidR="003D17C0" w:rsidRPr="00464A54">
        <w:rPr>
          <w:rFonts w:ascii="Times New Roman" w:hAnsi="Times New Roman" w:cs="Times New Roman"/>
          <w:sz w:val="24"/>
          <w:szCs w:val="24"/>
        </w:rPr>
        <w:t xml:space="preserve">are </w:t>
      </w:r>
      <w:r w:rsidR="00AA1037" w:rsidRPr="00464A54">
        <w:rPr>
          <w:rFonts w:ascii="Times New Roman" w:hAnsi="Times New Roman" w:cs="Times New Roman"/>
          <w:sz w:val="24"/>
          <w:szCs w:val="24"/>
        </w:rPr>
        <w:t xml:space="preserve">gathered to protect the population </w:t>
      </w:r>
      <w:r w:rsidR="00AA1037"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&lt;EndNote&gt;&lt;Cite&gt;&lt;Author&gt;Caunhye&lt;/Author&gt;&lt;Year&gt;2012&lt;/Year&gt;&lt;RecNum&gt;9&lt;/RecNum&gt;&lt;DisplayText&gt;(Caunhye et al., 2012)&lt;/DisplayText&gt;&lt;record&gt;&lt;rec-number&gt;9&lt;/rec-number&gt;&lt;foreign-keys&gt;&lt;key app="EN" db-id="zaawwz2epawws0erpdtxefa6pvs0zeer00ad" timestamp="0"&gt;9&lt;/key&gt;&lt;/foreign-keys&gt;&lt;ref-type name="Journal Article"&gt;17&lt;/ref-type&gt;&lt;contributors&gt;&lt;authors&gt;&lt;author&gt;Caunhye, Aakil M.&lt;/author&gt;&lt;author&gt;Nie, Xiaofeng&lt;/author&gt;&lt;author&gt;Pokharel, Shaligram&lt;/author&gt;&lt;/authors&gt;&lt;/contributors&gt;&lt;titles&gt;&lt;title&gt;Optimization models in emergency logistics: A literature review&lt;/title&gt;&lt;secondary-title&gt;Socio-Economic Planning Sciences&lt;/secondary-title&gt;&lt;/titles&gt;&lt;periodical&gt;&lt;full-title&gt;Socio-Economic Planning Sciences&lt;/full-title&gt;&lt;/periodical&gt;&lt;pages&gt;4-13&lt;/pages&gt;&lt;volume&gt;46&lt;/volume&gt;&lt;number&gt;1&lt;/number&gt;&lt;keywords&gt;&lt;keyword&gt;Emergency logistics&lt;/keyword&gt;&lt;keyword&gt;Optimization&lt;/keyword&gt;&lt;keyword&gt;Modeling&lt;/keyword&gt;&lt;keyword&gt;Operations&lt;/keyword&gt;&lt;/keywords&gt;&lt;dates&gt;&lt;year&gt;2012&lt;/year&gt;&lt;/dates&gt;&lt;isbn&gt;0038-0121&lt;/isbn&gt;&lt;urls&gt;&lt;related-urls&gt;&lt;url&gt;http://www.sciencedirect.com.openathensproxy.aston.ac.uk/science/article/pii/S0038012111000176&lt;/url&gt;&lt;/related-urls&gt;&lt;/urls&gt;&lt;electronic-resource-num&gt;10.1016/j.seps.2011.04.004 &lt;/electronic-resource-num&gt;&lt;/record&gt;&lt;/Cite&gt;&lt;/EndNote&gt;</w:instrText>
      </w:r>
      <w:r w:rsidR="00AA1037" w:rsidRPr="00464A54">
        <w:rPr>
          <w:rFonts w:ascii="Times New Roman" w:hAnsi="Times New Roman" w:cs="Times New Roman"/>
          <w:sz w:val="24"/>
          <w:szCs w:val="24"/>
        </w:rPr>
        <w:fldChar w:fldCharType="separate"/>
      </w:r>
      <w:r w:rsidR="00AA1037" w:rsidRPr="00464A54">
        <w:rPr>
          <w:rFonts w:ascii="Times New Roman" w:hAnsi="Times New Roman" w:cs="Times New Roman"/>
          <w:noProof/>
          <w:sz w:val="24"/>
          <w:szCs w:val="24"/>
        </w:rPr>
        <w:t>(Caunhye et al., 2012)</w:t>
      </w:r>
      <w:r w:rsidR="00AA1037" w:rsidRPr="00464A54">
        <w:rPr>
          <w:rFonts w:ascii="Times New Roman" w:hAnsi="Times New Roman" w:cs="Times New Roman"/>
          <w:sz w:val="24"/>
          <w:szCs w:val="24"/>
        </w:rPr>
        <w:fldChar w:fldCharType="end"/>
      </w:r>
      <w:r w:rsidR="00AA1037" w:rsidRPr="00464A54">
        <w:rPr>
          <w:rFonts w:ascii="Times New Roman" w:hAnsi="Times New Roman" w:cs="Times New Roman"/>
          <w:sz w:val="24"/>
          <w:szCs w:val="24"/>
        </w:rPr>
        <w:t xml:space="preserve">. </w:t>
      </w:r>
      <w:r w:rsidR="00973FFE">
        <w:rPr>
          <w:rFonts w:ascii="Times New Roman" w:hAnsi="Times New Roman" w:cs="Times New Roman"/>
          <w:sz w:val="24"/>
          <w:szCs w:val="24"/>
        </w:rPr>
        <w:t>Following the disaster</w:t>
      </w:r>
      <w:r w:rsidR="00AA1037" w:rsidRPr="00464A54">
        <w:rPr>
          <w:rFonts w:ascii="Times New Roman" w:hAnsi="Times New Roman" w:cs="Times New Roman"/>
          <w:sz w:val="24"/>
          <w:szCs w:val="24"/>
        </w:rPr>
        <w:t xml:space="preserve">, response and recovery take place. Response </w:t>
      </w:r>
      <w:r w:rsidR="004B2841" w:rsidRPr="00464A54">
        <w:rPr>
          <w:rFonts w:ascii="Times New Roman" w:hAnsi="Times New Roman" w:cs="Times New Roman"/>
          <w:sz w:val="24"/>
          <w:szCs w:val="24"/>
        </w:rPr>
        <w:t xml:space="preserve">is related to </w:t>
      </w:r>
      <w:r w:rsidR="0028193E" w:rsidRPr="00464A54">
        <w:rPr>
          <w:rFonts w:ascii="Times New Roman" w:hAnsi="Times New Roman" w:cs="Times New Roman"/>
          <w:sz w:val="24"/>
          <w:szCs w:val="24"/>
        </w:rPr>
        <w:t>performing</w:t>
      </w:r>
      <w:r w:rsidR="004B2841" w:rsidRPr="00464A54">
        <w:rPr>
          <w:rFonts w:ascii="Times New Roman" w:hAnsi="Times New Roman" w:cs="Times New Roman"/>
          <w:sz w:val="24"/>
          <w:szCs w:val="24"/>
        </w:rPr>
        <w:t xml:space="preserve"> activities and deploying resources</w:t>
      </w:r>
      <w:r w:rsidR="00AA1037" w:rsidRPr="00464A54">
        <w:rPr>
          <w:rFonts w:ascii="Times New Roman" w:hAnsi="Times New Roman" w:cs="Times New Roman"/>
          <w:sz w:val="24"/>
          <w:szCs w:val="24"/>
        </w:rPr>
        <w:t xml:space="preserve"> </w:t>
      </w:r>
      <w:r w:rsidR="00374A15" w:rsidRPr="00464A54">
        <w:rPr>
          <w:rFonts w:ascii="Times New Roman" w:hAnsi="Times New Roman" w:cs="Times New Roman"/>
          <w:sz w:val="24"/>
          <w:szCs w:val="24"/>
        </w:rPr>
        <w:t xml:space="preserve">to reduce the impact of the disaster </w:t>
      </w:r>
      <w:r w:rsidR="00AA1037" w:rsidRPr="00464A54">
        <w:rPr>
          <w:rFonts w:ascii="Times New Roman" w:hAnsi="Times New Roman" w:cs="Times New Roman"/>
          <w:sz w:val="24"/>
          <w:szCs w:val="24"/>
        </w:rPr>
        <w:t xml:space="preserve">until the threat </w:t>
      </w:r>
      <w:r w:rsidR="00C927D0">
        <w:rPr>
          <w:rFonts w:ascii="Times New Roman" w:hAnsi="Times New Roman" w:cs="Times New Roman"/>
          <w:sz w:val="24"/>
          <w:szCs w:val="24"/>
        </w:rPr>
        <w:t>has passed</w:t>
      </w:r>
      <w:r w:rsidR="004B2841" w:rsidRPr="00464A54">
        <w:rPr>
          <w:rFonts w:ascii="Times New Roman" w:hAnsi="Times New Roman" w:cs="Times New Roman"/>
          <w:sz w:val="24"/>
          <w:szCs w:val="24"/>
        </w:rPr>
        <w:t xml:space="preserve"> </w:t>
      </w:r>
      <w:r w:rsidR="004B2841"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&lt;EndNote&gt;&lt;Cite&gt;&lt;Author&gt;Altay&lt;/Author&gt;&lt;Year&gt;2006&lt;/Year&gt;&lt;RecNum&gt;91&lt;/RecNum&gt;&lt;DisplayText&gt;(Altay and Green, 2006)&lt;/DisplayText&gt;&lt;record&gt;&lt;rec-number&gt;91&lt;/rec-number&gt;&lt;foreign-keys&gt;&lt;key app="EN" db-id="zaawwz2epawws0erpdtxefa6pvs0zeer00ad" timestamp="1353332976"&gt;91&lt;/key&gt;&lt;/foreign-keys&gt;&lt;ref-type name="Journal Article"&gt;17&lt;/ref-type&gt;&lt;contributors&gt;&lt;authors&gt;&lt;author&gt;Altay, Nezih&lt;/author&gt;&lt;author&gt;Green, Walter G.&lt;/author&gt;&lt;/authors&gt;&lt;/contributors&gt;&lt;titles&gt;&lt;title&gt;OR/MS research in disaster operations management&lt;/title&gt;&lt;secondary-title&gt;European Journal of Operational Research&lt;/secondary-title&gt;&lt;/titles&gt;&lt;periodical&gt;&lt;full-title&gt;European Journal of Operational Research&lt;/full-title&gt;&lt;/periodical&gt;&lt;pages&gt;475-493&lt;/pages&gt;&lt;volume&gt;175&lt;/volume&gt;&lt;number&gt;1&lt;/number&gt;&lt;keywords&gt;&lt;keyword&gt;OR in societal problem analysis&lt;/keyword&gt;&lt;keyword&gt;Disasters&lt;/keyword&gt;&lt;keyword&gt;Emergency management&lt;/keyword&gt;&lt;/keywords&gt;&lt;dates&gt;&lt;year&gt;2006&lt;/year&gt;&lt;/dates&gt;&lt;isbn&gt;0377-2217&lt;/isbn&gt;&lt;urls&gt;&lt;related-urls&gt;&lt;url&gt;http://www.sciencedirect.com/science/article/pii/S0377221705005047&lt;/url&gt;&lt;/related-urls&gt;&lt;/urls&gt;&lt;electronic-resource-num&gt;10.1016/j.ejor.2005.05.016&lt;/electronic-resource-num&gt;&lt;/record&gt;&lt;/Cite&gt;&lt;/EndNote&gt;</w:instrText>
      </w:r>
      <w:r w:rsidR="004B2841" w:rsidRPr="00464A54">
        <w:rPr>
          <w:rFonts w:ascii="Times New Roman" w:hAnsi="Times New Roman" w:cs="Times New Roman"/>
          <w:sz w:val="24"/>
          <w:szCs w:val="24"/>
        </w:rPr>
        <w:fldChar w:fldCharType="separate"/>
      </w:r>
      <w:r w:rsidR="004B2841" w:rsidRPr="00464A54">
        <w:rPr>
          <w:rFonts w:ascii="Times New Roman" w:hAnsi="Times New Roman" w:cs="Times New Roman"/>
          <w:noProof/>
          <w:sz w:val="24"/>
          <w:szCs w:val="24"/>
        </w:rPr>
        <w:t>(Altay and Green, 2006)</w:t>
      </w:r>
      <w:r w:rsidR="004B2841" w:rsidRPr="00464A54">
        <w:rPr>
          <w:rFonts w:ascii="Times New Roman" w:hAnsi="Times New Roman" w:cs="Times New Roman"/>
          <w:sz w:val="24"/>
          <w:szCs w:val="24"/>
        </w:rPr>
        <w:fldChar w:fldCharType="end"/>
      </w:r>
      <w:r w:rsidR="004B2841" w:rsidRPr="00464A54">
        <w:rPr>
          <w:rFonts w:ascii="Times New Roman" w:hAnsi="Times New Roman" w:cs="Times New Roman"/>
          <w:sz w:val="24"/>
          <w:szCs w:val="24"/>
        </w:rPr>
        <w:t xml:space="preserve">. </w:t>
      </w:r>
      <w:r w:rsidR="004B2841" w:rsidRPr="00206A53">
        <w:rPr>
          <w:rFonts w:ascii="Times New Roman" w:hAnsi="Times New Roman" w:cs="Times New Roman"/>
          <w:sz w:val="24"/>
          <w:szCs w:val="24"/>
          <w:highlight w:val="green"/>
        </w:rPr>
        <w:t xml:space="preserve">After the immediate threat, </w:t>
      </w:r>
      <w:r w:rsidR="00AA1037" w:rsidRPr="00206A53">
        <w:rPr>
          <w:rFonts w:ascii="Times New Roman" w:hAnsi="Times New Roman" w:cs="Times New Roman"/>
          <w:sz w:val="24"/>
          <w:szCs w:val="24"/>
          <w:highlight w:val="green"/>
        </w:rPr>
        <w:t xml:space="preserve">recovery is the stage </w:t>
      </w:r>
      <w:r w:rsidR="00973FFE">
        <w:rPr>
          <w:rFonts w:ascii="Times New Roman" w:hAnsi="Times New Roman" w:cs="Times New Roman"/>
          <w:sz w:val="24"/>
          <w:szCs w:val="24"/>
          <w:highlight w:val="green"/>
        </w:rPr>
        <w:t>in which</w:t>
      </w:r>
      <w:r w:rsidR="00973FFE" w:rsidRPr="00206A53">
        <w:rPr>
          <w:rFonts w:ascii="Times New Roman" w:hAnsi="Times New Roman" w:cs="Times New Roman"/>
          <w:sz w:val="24"/>
          <w:szCs w:val="24"/>
          <w:highlight w:val="green"/>
        </w:rPr>
        <w:t xml:space="preserve"> </w:t>
      </w:r>
      <w:r w:rsidR="00AA1037" w:rsidRPr="00206A53">
        <w:rPr>
          <w:rFonts w:ascii="Times New Roman" w:hAnsi="Times New Roman" w:cs="Times New Roman"/>
          <w:sz w:val="24"/>
          <w:szCs w:val="24"/>
          <w:highlight w:val="green"/>
        </w:rPr>
        <w:t xml:space="preserve">society is </w:t>
      </w:r>
      <w:r w:rsidR="00973FFE">
        <w:rPr>
          <w:rFonts w:ascii="Times New Roman" w:hAnsi="Times New Roman" w:cs="Times New Roman"/>
          <w:sz w:val="24"/>
          <w:szCs w:val="24"/>
          <w:highlight w:val="green"/>
        </w:rPr>
        <w:t>returned</w:t>
      </w:r>
      <w:r w:rsidR="00AA1037" w:rsidRPr="00206A53">
        <w:rPr>
          <w:rFonts w:ascii="Times New Roman" w:hAnsi="Times New Roman" w:cs="Times New Roman"/>
          <w:sz w:val="24"/>
          <w:szCs w:val="24"/>
          <w:highlight w:val="green"/>
        </w:rPr>
        <w:t xml:space="preserve"> to normal conditions</w:t>
      </w:r>
      <w:r w:rsidR="00FB1179" w:rsidRPr="00206A53">
        <w:rPr>
          <w:rFonts w:ascii="Times New Roman" w:hAnsi="Times New Roman" w:cs="Times New Roman"/>
          <w:sz w:val="24"/>
          <w:szCs w:val="24"/>
          <w:highlight w:val="green"/>
        </w:rPr>
        <w:t xml:space="preserve">, although less </w:t>
      </w:r>
      <w:r w:rsidR="00C927D0" w:rsidRPr="00206A53">
        <w:rPr>
          <w:rFonts w:ascii="Times New Roman" w:hAnsi="Times New Roman" w:cs="Times New Roman"/>
          <w:sz w:val="24"/>
          <w:szCs w:val="24"/>
          <w:highlight w:val="green"/>
        </w:rPr>
        <w:t>research</w:t>
      </w:r>
      <w:r w:rsidR="00FB1179" w:rsidRPr="00206A53">
        <w:rPr>
          <w:rFonts w:ascii="Times New Roman" w:hAnsi="Times New Roman" w:cs="Times New Roman"/>
          <w:sz w:val="24"/>
          <w:szCs w:val="24"/>
          <w:highlight w:val="green"/>
        </w:rPr>
        <w:t xml:space="preserve"> has been focused on this phase</w:t>
      </w:r>
      <w:r w:rsidR="004B2841" w:rsidRPr="00206A53">
        <w:rPr>
          <w:rFonts w:ascii="Times New Roman" w:hAnsi="Times New Roman" w:cs="Times New Roman"/>
          <w:sz w:val="24"/>
          <w:szCs w:val="24"/>
          <w:highlight w:val="green"/>
        </w:rPr>
        <w:t xml:space="preserve"> </w:t>
      </w:r>
      <w:r w:rsidR="00406E41" w:rsidRPr="00206A53">
        <w:rPr>
          <w:rFonts w:ascii="Times New Roman" w:hAnsi="Times New Roman" w:cs="Times New Roman"/>
          <w:sz w:val="24"/>
          <w:szCs w:val="24"/>
          <w:highlight w:val="green"/>
        </w:rPr>
        <w:fldChar w:fldCharType="begin"/>
      </w:r>
      <w:r w:rsidR="00406E41" w:rsidRPr="00206A53">
        <w:rPr>
          <w:rFonts w:ascii="Times New Roman" w:hAnsi="Times New Roman" w:cs="Times New Roman"/>
          <w:sz w:val="24"/>
          <w:szCs w:val="24"/>
          <w:highlight w:val="green"/>
        </w:rPr>
        <w:instrText xml:space="preserve"> ADDIN EN.CITE &lt;EndNote&gt;&lt;Cite&gt;&lt;Author&gt;Altay&lt;/Author&gt;&lt;Year&gt;2006&lt;/Year&gt;&lt;RecNum&gt;91&lt;/RecNum&gt;&lt;DisplayText&gt;(Altay and Green, 2006)&lt;/DisplayText&gt;&lt;record&gt;&lt;rec-number&gt;91&lt;/rec-number&gt;&lt;foreign-keys&gt;&lt;key app="EN" db-id="zaawwz2epawws0erpdtxefa6pvs0zeer00ad" timestamp="1353332976"&gt;91&lt;/key&gt;&lt;/foreign-keys&gt;&lt;ref-type name="Journal Article"&gt;17&lt;/ref-type&gt;&lt;contributors&gt;&lt;authors&gt;&lt;author&gt;Altay, Nezih&lt;/author&gt;&lt;author&gt;Green, Walter G.&lt;/author&gt;&lt;/authors&gt;&lt;/contributors&gt;&lt;titles&gt;&lt;title&gt;OR/MS research in disaster operations management&lt;/title&gt;&lt;secondary-title&gt;European Journal of Operational Research&lt;/secondary-title&gt;&lt;/titles&gt;&lt;periodical&gt;&lt;full-title&gt;European Journal of Operational Research&lt;/full-title&gt;&lt;/periodical&gt;&lt;pages&gt;475-493&lt;/pages&gt;&lt;volume&gt;175&lt;/volume&gt;&lt;number&gt;1&lt;/number&gt;&lt;keywords&gt;&lt;keyword&gt;OR in societal problem analysis&lt;/keyword&gt;&lt;keyword&gt;Disasters&lt;/keyword&gt;&lt;keyword&gt;Emergency management&lt;/keyword&gt;&lt;/keywords&gt;&lt;dates&gt;&lt;year&gt;2006&lt;/year&gt;&lt;/dates&gt;&lt;isbn&gt;0377-2217&lt;/isbn&gt;&lt;urls&gt;&lt;related-urls&gt;&lt;url&gt;http://www.sciencedirect.com/science/article/pii/S0377221705005047&lt;/url&gt;&lt;/related-urls&gt;&lt;/urls&gt;&lt;electronic-resource-num&gt;10.1016/j.ejor.2005.05.016&lt;/electronic-resource-num&gt;&lt;/record&gt;&lt;/Cite&gt;&lt;/EndNote&gt;</w:instrText>
      </w:r>
      <w:r w:rsidR="00406E41" w:rsidRPr="00206A53">
        <w:rPr>
          <w:rFonts w:ascii="Times New Roman" w:hAnsi="Times New Roman" w:cs="Times New Roman"/>
          <w:sz w:val="24"/>
          <w:szCs w:val="24"/>
          <w:highlight w:val="green"/>
        </w:rPr>
        <w:fldChar w:fldCharType="separate"/>
      </w:r>
      <w:r w:rsidR="00406E41" w:rsidRPr="00206A53">
        <w:rPr>
          <w:rFonts w:ascii="Times New Roman" w:hAnsi="Times New Roman" w:cs="Times New Roman"/>
          <w:noProof/>
          <w:sz w:val="24"/>
          <w:szCs w:val="24"/>
          <w:highlight w:val="green"/>
        </w:rPr>
        <w:t>(Altay and Green, 2006)</w:t>
      </w:r>
      <w:r w:rsidR="00406E41" w:rsidRPr="00206A53">
        <w:rPr>
          <w:rFonts w:ascii="Times New Roman" w:hAnsi="Times New Roman" w:cs="Times New Roman"/>
          <w:sz w:val="24"/>
          <w:szCs w:val="24"/>
          <w:highlight w:val="green"/>
        </w:rPr>
        <w:fldChar w:fldCharType="end"/>
      </w:r>
      <w:r w:rsidR="00AA1037" w:rsidRPr="00206A53">
        <w:rPr>
          <w:rFonts w:ascii="Times New Roman" w:hAnsi="Times New Roman" w:cs="Times New Roman"/>
          <w:sz w:val="24"/>
          <w:szCs w:val="24"/>
          <w:highlight w:val="green"/>
        </w:rPr>
        <w:t>.</w:t>
      </w:r>
      <w:r w:rsidR="00973FFE">
        <w:rPr>
          <w:rFonts w:ascii="Times New Roman" w:hAnsi="Times New Roman" w:cs="Times New Roman"/>
          <w:sz w:val="24"/>
          <w:szCs w:val="24"/>
        </w:rPr>
        <w:t xml:space="preserve"> </w:t>
      </w:r>
    </w:p>
    <w:p w14:paraId="73895478" w14:textId="4F6F31CA" w:rsidR="00F137A6" w:rsidRPr="00464A54" w:rsidRDefault="00406E41" w:rsidP="008621E8">
      <w:pPr>
        <w:spacing w:line="480" w:lineRule="auto"/>
        <w:rPr>
          <w:rFonts w:ascii="Times New Roman" w:hAnsi="Times New Roman" w:cs="Times New Roman"/>
          <w:sz w:val="24"/>
          <w:szCs w:val="24"/>
        </w:rPr>
      </w:pPr>
      <w:r w:rsidRPr="008621E8">
        <w:rPr>
          <w:rFonts w:ascii="Times New Roman" w:hAnsi="Times New Roman" w:cs="Times New Roman"/>
          <w:sz w:val="24"/>
          <w:szCs w:val="24"/>
          <w:highlight w:val="green"/>
        </w:rPr>
        <w:fldChar w:fldCharType="begin"/>
      </w:r>
      <w:r w:rsidRPr="008621E8">
        <w:rPr>
          <w:rFonts w:ascii="Times New Roman" w:hAnsi="Times New Roman" w:cs="Times New Roman"/>
          <w:sz w:val="24"/>
          <w:szCs w:val="24"/>
          <w:highlight w:val="green"/>
        </w:rPr>
        <w:instrText xml:space="preserve"> ADDIN EN.CITE &lt;EndNote&gt;&lt;Cite AuthorYear="1"&gt;&lt;Author&gt;Gupta&lt;/Author&gt;&lt;Year&gt;2016&lt;/Year&gt;&lt;RecNum&gt;3080&lt;/RecNum&gt;&lt;DisplayText&gt;Gupta et al. (2016)&lt;/DisplayText&gt;&lt;record&gt;&lt;rec-number&gt;3080&lt;/rec-number&gt;&lt;foreign-keys&gt;&lt;key app="EN" db-id="zaawwz2epawws0erpdtxefa6pvs0zeer00ad" timestamp="1485536077"&gt;3080&lt;/key&gt;&lt;/foreign-keys&gt;&lt;ref-type name="Journal Article"&gt;17&lt;/ref-type&gt;&lt;contributors&gt;&lt;authors&gt;&lt;author&gt;Gupta, S.&lt;/author&gt;&lt;author&gt;Starr, M. K.&lt;/author&gt;&lt;author&gt;Farahani, R. Z.&lt;/author&gt;&lt;author&gt;Matinrad, N.&lt;/author&gt;&lt;/authors&gt;&lt;/contributors&gt;&lt;titles&gt;&lt;title&gt;Disaster Management from a POM Perspective: Mapping a New Domain&lt;/title&gt;&lt;secondary-title&gt;Production and Operations Management&lt;/secondary-title&gt;&lt;/titles&gt;&lt;periodical&gt;&lt;full-title&gt;PRODUCTION AND OPERATIONS MANAGEMENT&lt;/full-title&gt;&lt;/periodical&gt;&lt;pages&gt;1611-1637&lt;/pages&gt;&lt;volume&gt;25&lt;/volume&gt;&lt;number&gt;10&lt;/number&gt;&lt;dates&gt;&lt;year&gt;2016&lt;/year&gt;&lt;pub-dates&gt;&lt;date&gt;Oct&lt;/date&gt;&lt;/pub-dates&gt;&lt;/dates&gt;&lt;isbn&gt;1059-1478&lt;/isbn&gt;&lt;accession-num&gt;WOS:000386223600002&lt;/accession-num&gt;&lt;urls&gt;&lt;related-urls&gt;&lt;url&gt;&amp;lt;Go to ISI&amp;gt;://WOS:000386223600002&lt;/url&gt;&lt;/related-urls&gt;&lt;/urls&gt;&lt;electronic-resource-num&gt;10.1111/poms.12591&lt;/electronic-resource-num&gt;&lt;/record&gt;&lt;/Cite&gt;&lt;/EndNote&gt;</w:instrText>
      </w:r>
      <w:r w:rsidRPr="008621E8">
        <w:rPr>
          <w:rFonts w:ascii="Times New Roman" w:hAnsi="Times New Roman" w:cs="Times New Roman"/>
          <w:sz w:val="24"/>
          <w:szCs w:val="24"/>
          <w:highlight w:val="green"/>
        </w:rPr>
        <w:fldChar w:fldCharType="separate"/>
      </w:r>
      <w:r w:rsidRPr="008621E8">
        <w:rPr>
          <w:rFonts w:ascii="Times New Roman" w:hAnsi="Times New Roman" w:cs="Times New Roman"/>
          <w:noProof/>
          <w:sz w:val="24"/>
          <w:szCs w:val="24"/>
          <w:highlight w:val="green"/>
        </w:rPr>
        <w:t>Gupta et al. (2016)</w:t>
      </w:r>
      <w:r w:rsidRPr="008621E8">
        <w:rPr>
          <w:rFonts w:ascii="Times New Roman" w:hAnsi="Times New Roman" w:cs="Times New Roman"/>
          <w:sz w:val="24"/>
          <w:szCs w:val="24"/>
          <w:highlight w:val="green"/>
        </w:rPr>
        <w:fldChar w:fldCharType="end"/>
      </w:r>
      <w:r w:rsidRPr="008621E8">
        <w:rPr>
          <w:rFonts w:ascii="Times New Roman" w:hAnsi="Times New Roman" w:cs="Times New Roman"/>
          <w:sz w:val="24"/>
          <w:szCs w:val="24"/>
          <w:highlight w:val="green"/>
        </w:rPr>
        <w:t xml:space="preserve"> </w:t>
      </w:r>
      <w:r w:rsidR="00FB1179" w:rsidRPr="008621E8">
        <w:rPr>
          <w:rFonts w:ascii="Times New Roman" w:hAnsi="Times New Roman" w:cs="Times New Roman"/>
          <w:sz w:val="24"/>
          <w:szCs w:val="24"/>
          <w:highlight w:val="green"/>
        </w:rPr>
        <w:t xml:space="preserve">emphasise the need to develop solutions </w:t>
      </w:r>
      <w:r w:rsidR="00B035AA">
        <w:rPr>
          <w:rFonts w:ascii="Times New Roman" w:hAnsi="Times New Roman" w:cs="Times New Roman"/>
          <w:sz w:val="24"/>
          <w:szCs w:val="24"/>
          <w:highlight w:val="green"/>
        </w:rPr>
        <w:t>which integrate</w:t>
      </w:r>
      <w:r w:rsidR="00B035AA" w:rsidRPr="008621E8">
        <w:rPr>
          <w:rFonts w:ascii="Times New Roman" w:hAnsi="Times New Roman" w:cs="Times New Roman"/>
          <w:sz w:val="24"/>
          <w:szCs w:val="24"/>
          <w:highlight w:val="green"/>
        </w:rPr>
        <w:t xml:space="preserve"> </w:t>
      </w:r>
      <w:r w:rsidR="00FB1179" w:rsidRPr="008621E8">
        <w:rPr>
          <w:rFonts w:ascii="Times New Roman" w:hAnsi="Times New Roman" w:cs="Times New Roman"/>
          <w:sz w:val="24"/>
          <w:szCs w:val="24"/>
          <w:highlight w:val="green"/>
        </w:rPr>
        <w:t xml:space="preserve">different activities. </w:t>
      </w:r>
      <w:r w:rsidR="004B2841" w:rsidRPr="008621E8">
        <w:rPr>
          <w:rFonts w:ascii="Times New Roman" w:hAnsi="Times New Roman" w:cs="Times New Roman"/>
          <w:sz w:val="24"/>
          <w:szCs w:val="24"/>
          <w:highlight w:val="green"/>
        </w:rPr>
        <w:t>T</w:t>
      </w:r>
      <w:r w:rsidR="00F137A6" w:rsidRPr="008621E8">
        <w:rPr>
          <w:rFonts w:ascii="Times New Roman" w:hAnsi="Times New Roman" w:cs="Times New Roman"/>
          <w:sz w:val="24"/>
          <w:szCs w:val="24"/>
          <w:highlight w:val="green"/>
        </w:rPr>
        <w:t>h</w:t>
      </w:r>
      <w:r w:rsidR="00C927D0" w:rsidRPr="008621E8">
        <w:rPr>
          <w:rFonts w:ascii="Times New Roman" w:hAnsi="Times New Roman" w:cs="Times New Roman"/>
          <w:sz w:val="24"/>
          <w:szCs w:val="24"/>
          <w:highlight w:val="green"/>
        </w:rPr>
        <w:t>e</w:t>
      </w:r>
      <w:r w:rsidR="00F137A6" w:rsidRPr="008621E8">
        <w:rPr>
          <w:rFonts w:ascii="Times New Roman" w:hAnsi="Times New Roman" w:cs="Times New Roman"/>
          <w:sz w:val="24"/>
          <w:szCs w:val="24"/>
          <w:highlight w:val="green"/>
        </w:rPr>
        <w:t xml:space="preserve"> research</w:t>
      </w:r>
      <w:r w:rsidR="00C927D0" w:rsidRPr="008621E8">
        <w:rPr>
          <w:rFonts w:ascii="Times New Roman" w:hAnsi="Times New Roman" w:cs="Times New Roman"/>
          <w:sz w:val="24"/>
          <w:szCs w:val="24"/>
          <w:highlight w:val="green"/>
        </w:rPr>
        <w:t xml:space="preserve"> in this paper</w:t>
      </w:r>
      <w:r w:rsidR="00F137A6" w:rsidRPr="008621E8">
        <w:rPr>
          <w:rFonts w:ascii="Times New Roman" w:hAnsi="Times New Roman" w:cs="Times New Roman"/>
          <w:sz w:val="24"/>
          <w:szCs w:val="24"/>
          <w:highlight w:val="green"/>
        </w:rPr>
        <w:t xml:space="preserve"> is </w:t>
      </w:r>
      <w:r w:rsidR="004B2841" w:rsidRPr="008621E8">
        <w:rPr>
          <w:rFonts w:ascii="Times New Roman" w:hAnsi="Times New Roman" w:cs="Times New Roman"/>
          <w:sz w:val="24"/>
          <w:szCs w:val="24"/>
          <w:highlight w:val="green"/>
        </w:rPr>
        <w:t>focused</w:t>
      </w:r>
      <w:r w:rsidR="00F137A6" w:rsidRPr="008621E8">
        <w:rPr>
          <w:rFonts w:ascii="Times New Roman" w:hAnsi="Times New Roman" w:cs="Times New Roman"/>
          <w:sz w:val="24"/>
          <w:szCs w:val="24"/>
          <w:highlight w:val="green"/>
        </w:rPr>
        <w:t xml:space="preserve"> on disaster response</w:t>
      </w:r>
      <w:r w:rsidR="00FB1179" w:rsidRPr="008621E8">
        <w:rPr>
          <w:rFonts w:ascii="Times New Roman" w:hAnsi="Times New Roman" w:cs="Times New Roman"/>
          <w:sz w:val="24"/>
          <w:szCs w:val="24"/>
          <w:highlight w:val="green"/>
        </w:rPr>
        <w:t xml:space="preserve"> activities such as resource allocation and relief distribution. These activities</w:t>
      </w:r>
      <w:r w:rsidR="0094507F" w:rsidRPr="008621E8">
        <w:rPr>
          <w:rFonts w:ascii="Times New Roman" w:hAnsi="Times New Roman" w:cs="Times New Roman"/>
          <w:sz w:val="24"/>
          <w:szCs w:val="24"/>
          <w:highlight w:val="green"/>
        </w:rPr>
        <w:t xml:space="preserve"> </w:t>
      </w:r>
      <w:r w:rsidR="0028193E" w:rsidRPr="008621E8">
        <w:rPr>
          <w:rFonts w:ascii="Times New Roman" w:hAnsi="Times New Roman" w:cs="Times New Roman"/>
          <w:sz w:val="24"/>
          <w:szCs w:val="24"/>
          <w:highlight w:val="green"/>
        </w:rPr>
        <w:t>involve</w:t>
      </w:r>
      <w:r w:rsidR="0094507F" w:rsidRPr="008621E8">
        <w:rPr>
          <w:rFonts w:ascii="Times New Roman" w:hAnsi="Times New Roman" w:cs="Times New Roman"/>
          <w:sz w:val="24"/>
          <w:szCs w:val="24"/>
          <w:highlight w:val="green"/>
        </w:rPr>
        <w:t xml:space="preserve"> a large number</w:t>
      </w:r>
      <w:r w:rsidR="004B2841" w:rsidRPr="008621E8">
        <w:rPr>
          <w:rFonts w:ascii="Times New Roman" w:hAnsi="Times New Roman" w:cs="Times New Roman"/>
          <w:sz w:val="24"/>
          <w:szCs w:val="24"/>
          <w:highlight w:val="green"/>
        </w:rPr>
        <w:t xml:space="preserve"> of different organisations </w:t>
      </w:r>
      <w:r w:rsidR="0028193E" w:rsidRPr="008621E8">
        <w:rPr>
          <w:rFonts w:ascii="Times New Roman" w:hAnsi="Times New Roman" w:cs="Times New Roman"/>
          <w:sz w:val="24"/>
          <w:szCs w:val="24"/>
          <w:highlight w:val="green"/>
        </w:rPr>
        <w:t>providing</w:t>
      </w:r>
      <w:r w:rsidR="004B2841" w:rsidRPr="008621E8">
        <w:rPr>
          <w:rFonts w:ascii="Times New Roman" w:hAnsi="Times New Roman" w:cs="Times New Roman"/>
          <w:sz w:val="24"/>
          <w:szCs w:val="24"/>
          <w:highlight w:val="green"/>
        </w:rPr>
        <w:t xml:space="preserve"> </w:t>
      </w:r>
      <w:r w:rsidR="0028193E" w:rsidRPr="008621E8">
        <w:rPr>
          <w:rFonts w:ascii="Times New Roman" w:hAnsi="Times New Roman" w:cs="Times New Roman"/>
          <w:sz w:val="24"/>
          <w:szCs w:val="24"/>
          <w:highlight w:val="green"/>
        </w:rPr>
        <w:t xml:space="preserve">direct </w:t>
      </w:r>
      <w:r w:rsidR="004B2841" w:rsidRPr="008621E8">
        <w:rPr>
          <w:rFonts w:ascii="Times New Roman" w:hAnsi="Times New Roman" w:cs="Times New Roman"/>
          <w:sz w:val="24"/>
          <w:szCs w:val="24"/>
          <w:highlight w:val="green"/>
        </w:rPr>
        <w:t>support</w:t>
      </w:r>
      <w:r w:rsidR="0028193E" w:rsidRPr="008621E8">
        <w:rPr>
          <w:rFonts w:ascii="Times New Roman" w:hAnsi="Times New Roman" w:cs="Times New Roman"/>
          <w:sz w:val="24"/>
          <w:szCs w:val="24"/>
          <w:highlight w:val="green"/>
        </w:rPr>
        <w:t xml:space="preserve"> to victims during their time of most </w:t>
      </w:r>
      <w:r w:rsidR="00747444" w:rsidRPr="008621E8">
        <w:rPr>
          <w:rFonts w:ascii="Times New Roman" w:hAnsi="Times New Roman" w:cs="Times New Roman"/>
          <w:sz w:val="24"/>
          <w:szCs w:val="24"/>
          <w:highlight w:val="green"/>
        </w:rPr>
        <w:t xml:space="preserve">dire </w:t>
      </w:r>
      <w:r w:rsidR="0028193E" w:rsidRPr="008621E8">
        <w:rPr>
          <w:rFonts w:ascii="Times New Roman" w:hAnsi="Times New Roman" w:cs="Times New Roman"/>
          <w:sz w:val="24"/>
          <w:szCs w:val="24"/>
          <w:highlight w:val="green"/>
        </w:rPr>
        <w:t>need</w:t>
      </w:r>
      <w:r w:rsidR="004B2841" w:rsidRPr="008621E8">
        <w:rPr>
          <w:rFonts w:ascii="Times New Roman" w:hAnsi="Times New Roman" w:cs="Times New Roman"/>
          <w:sz w:val="24"/>
          <w:szCs w:val="24"/>
          <w:highlight w:val="green"/>
        </w:rPr>
        <w:t>.</w:t>
      </w:r>
      <w:r w:rsidR="00FB1179" w:rsidRPr="00FB1179">
        <w:rPr>
          <w:rFonts w:ascii="Times New Roman" w:hAnsi="Times New Roman" w:cs="Times New Roman"/>
          <w:sz w:val="24"/>
          <w:szCs w:val="24"/>
        </w:rPr>
        <w:t xml:space="preserve"> </w:t>
      </w:r>
    </w:p>
    <w:p w14:paraId="69A6AD83" w14:textId="62DE4F07" w:rsidR="00B01EC9" w:rsidRPr="00464A54" w:rsidRDefault="009776D8"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Previous work in r</w:t>
      </w:r>
      <w:r w:rsidR="00B01EC9" w:rsidRPr="00464A54">
        <w:rPr>
          <w:rFonts w:ascii="Times New Roman" w:hAnsi="Times New Roman" w:cs="Times New Roman"/>
          <w:b/>
          <w:sz w:val="24"/>
          <w:szCs w:val="24"/>
        </w:rPr>
        <w:t>elief distribution</w:t>
      </w:r>
    </w:p>
    <w:p w14:paraId="48543B98" w14:textId="48D661E1" w:rsidR="00060883" w:rsidRPr="00464A54" w:rsidRDefault="004B2841" w:rsidP="000C7248">
      <w:pPr>
        <w:spacing w:line="480" w:lineRule="auto"/>
      </w:pPr>
      <w:r w:rsidRPr="00464A54">
        <w:rPr>
          <w:rFonts w:ascii="Times New Roman" w:hAnsi="Times New Roman" w:cs="Times New Roman"/>
          <w:sz w:val="24"/>
          <w:szCs w:val="24"/>
        </w:rPr>
        <w:t xml:space="preserve">Relief distribution refers to the </w:t>
      </w:r>
      <w:r w:rsidR="00464A54">
        <w:rPr>
          <w:rFonts w:ascii="Times New Roman" w:hAnsi="Times New Roman" w:cs="Times New Roman"/>
          <w:sz w:val="24"/>
          <w:szCs w:val="24"/>
        </w:rPr>
        <w:t xml:space="preserve">swift and efficient </w:t>
      </w:r>
      <w:r w:rsidRPr="00464A54">
        <w:rPr>
          <w:rFonts w:ascii="Times New Roman" w:hAnsi="Times New Roman" w:cs="Times New Roman"/>
          <w:sz w:val="24"/>
          <w:szCs w:val="24"/>
        </w:rPr>
        <w:t xml:space="preserve">dispatch of commodities to affected areas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&lt;EndNote&gt;&lt;Cite&gt;&lt;Author&gt;Özdamar&lt;/Author&gt;&lt;Year&gt;2004&lt;/Year&gt;&lt;RecNum&gt;345&lt;/RecNum&gt;&lt;DisplayText&gt;(Özdamar et al., 2004)&lt;/DisplayText&gt;&lt;record&gt;&lt;rec-number&gt;345&lt;/rec-number&gt;&lt;foreign-keys&gt;&lt;key app="EN" db-id="zaawwz2epawws0erpdtxefa6pvs0zeer00ad" timestamp="1358248503"&gt;345&lt;/key&gt;&lt;/foreign-keys&gt;&lt;ref-type name="Journal Article"&gt;17&lt;/ref-type&gt;&lt;contributors&gt;&lt;authors&gt;&lt;author&gt;Özdamar, Linet&lt;/author&gt;&lt;author&gt;Ekinci, Ediz&lt;/author&gt;&lt;author&gt;Küçükyazici, Beste&lt;/author&gt;&lt;/authors&gt;&lt;/contributors&gt;&lt;titles&gt;&lt;title&gt;Emergency Logistics Planning in Natural Disasters&lt;/title&gt;&lt;secondary-title&gt;Annals of Operations Research&lt;/secondary-title&gt;&lt;/titles&gt;&lt;periodical&gt;&lt;full-title&gt;Annals of Operations Research&lt;/full-title&gt;&lt;/periodical&gt;&lt;pages&gt;217-245&lt;/pages&gt;&lt;volume&gt;129&lt;/volume&gt;&lt;number&gt;1-4&lt;/number&gt;&lt;keywords&gt;&lt;keyword&gt;LOGISTICS&lt;/keyword&gt;&lt;keyword&gt;EMERGENCY management&lt;/keyword&gt;&lt;keyword&gt;CRISIS management&lt;/keyword&gt;&lt;keyword&gt;NATURAL disasters&lt;/keyword&gt;&lt;keyword&gt;TRANSPORTATION&lt;/keyword&gt;&lt;keyword&gt;PRODUCTION engineering&lt;/keyword&gt;&lt;keyword&gt;DISASTER relief&lt;/keyword&gt;&lt;keyword&gt;emergency planning&lt;/keyword&gt;&lt;keyword&gt;Lagrangean relaxation&lt;/keyword&gt;&lt;keyword&gt;linear and integer multi-period multi-commodity network flows&lt;/keyword&gt;&lt;keyword&gt;vehicle routing&lt;/keyword&gt;&lt;/keywords&gt;&lt;dates&gt;&lt;year&gt;2004&lt;/year&gt;&lt;/dates&gt;&lt;publisher&gt;Springer Science &amp;amp; Business Media B.V.&lt;/publisher&gt;&lt;isbn&gt;02545330&lt;/isbn&gt;&lt;accession-num&gt;18724123&lt;/accession-num&gt;&lt;work-type&gt;Article&lt;/work-type&gt;&lt;urls&gt;&lt;related-urls&gt;&lt;url&gt;http://search.ebscohost.com/login.aspx?direct=true&amp;amp;db=bth&amp;amp;AN=18724123&amp;amp;site=eds-live&amp;amp;authtype=ip,cookie,shib&lt;/url&gt;&lt;/related-urls&gt;&lt;/urls&gt;&lt;electronic-resource-num&gt;10.1023/b:anor.0000030690.27939.39&lt;/electronic-resource-num&gt;&lt;remote-database-name&gt;bth&lt;/remote-database-name&gt;&lt;remote-database-provider&gt;EBSCOhost&lt;/remote-database-provider&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(Özdamar et al., 2004)</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B125F9" w:rsidRPr="00464A54">
        <w:rPr>
          <w:rFonts w:ascii="Times New Roman" w:hAnsi="Times New Roman" w:cs="Times New Roman"/>
          <w:sz w:val="24"/>
          <w:szCs w:val="24"/>
        </w:rPr>
        <w:t>D</w:t>
      </w:r>
      <w:r w:rsidR="002B1191" w:rsidRPr="00464A54">
        <w:rPr>
          <w:rFonts w:ascii="Times New Roman" w:hAnsi="Times New Roman" w:cs="Times New Roman"/>
          <w:sz w:val="24"/>
          <w:szCs w:val="24"/>
        </w:rPr>
        <w:t xml:space="preserve">espite the existence of </w:t>
      </w:r>
      <w:r w:rsidR="00D74102" w:rsidRPr="00464A54">
        <w:rPr>
          <w:rFonts w:ascii="Times New Roman" w:hAnsi="Times New Roman" w:cs="Times New Roman"/>
          <w:sz w:val="24"/>
          <w:szCs w:val="24"/>
        </w:rPr>
        <w:t>articles</w:t>
      </w:r>
      <w:r w:rsidR="00927398" w:rsidRPr="00464A54">
        <w:rPr>
          <w:rFonts w:ascii="Times New Roman" w:hAnsi="Times New Roman" w:cs="Times New Roman"/>
          <w:sz w:val="24"/>
          <w:szCs w:val="24"/>
        </w:rPr>
        <w:t xml:space="preserve"> proposing</w:t>
      </w:r>
      <w:r w:rsidR="00C927D0">
        <w:rPr>
          <w:rFonts w:ascii="Times New Roman" w:hAnsi="Times New Roman" w:cs="Times New Roman"/>
          <w:sz w:val="24"/>
          <w:szCs w:val="24"/>
        </w:rPr>
        <w:t xml:space="preserve"> methods based on</w:t>
      </w:r>
      <w:r w:rsidR="00927398" w:rsidRPr="00464A54">
        <w:rPr>
          <w:rFonts w:ascii="Times New Roman" w:hAnsi="Times New Roman" w:cs="Times New Roman"/>
          <w:sz w:val="24"/>
          <w:szCs w:val="24"/>
        </w:rPr>
        <w:t xml:space="preserve"> </w:t>
      </w:r>
      <w:r w:rsidR="00D74102" w:rsidRPr="00464A54">
        <w:rPr>
          <w:rFonts w:ascii="Times New Roman" w:hAnsi="Times New Roman" w:cs="Times New Roman"/>
          <w:sz w:val="24"/>
          <w:szCs w:val="24"/>
        </w:rPr>
        <w:t xml:space="preserve">appropriate </w:t>
      </w:r>
      <w:r w:rsidR="00927398" w:rsidRPr="00464A54">
        <w:rPr>
          <w:rFonts w:ascii="Times New Roman" w:hAnsi="Times New Roman" w:cs="Times New Roman"/>
          <w:sz w:val="24"/>
          <w:szCs w:val="24"/>
        </w:rPr>
        <w:t xml:space="preserve">objective functions </w:t>
      </w:r>
      <w:r w:rsidR="0079016F" w:rsidRPr="00464A54">
        <w:rPr>
          <w:rFonts w:ascii="Times New Roman" w:hAnsi="Times New Roman" w:cs="Times New Roman"/>
          <w:sz w:val="24"/>
          <w:szCs w:val="24"/>
        </w:rPr>
        <w:t>for</w:t>
      </w:r>
      <w:r w:rsidR="00927398" w:rsidRPr="00464A54">
        <w:rPr>
          <w:rFonts w:ascii="Times New Roman" w:hAnsi="Times New Roman" w:cs="Times New Roman"/>
          <w:sz w:val="24"/>
          <w:szCs w:val="24"/>
        </w:rPr>
        <w:t xml:space="preserve"> </w:t>
      </w:r>
      <w:r w:rsidR="00060883" w:rsidRPr="00464A54">
        <w:rPr>
          <w:rFonts w:ascii="Times New Roman" w:hAnsi="Times New Roman" w:cs="Times New Roman"/>
          <w:sz w:val="24"/>
          <w:szCs w:val="24"/>
        </w:rPr>
        <w:t>humanitarian operations</w:t>
      </w:r>
      <w:r w:rsidR="00291269" w:rsidRPr="00464A54">
        <w:rPr>
          <w:rFonts w:ascii="Times New Roman" w:hAnsi="Times New Roman" w:cs="Times New Roman"/>
          <w:sz w:val="24"/>
          <w:szCs w:val="24"/>
        </w:rPr>
        <w:t xml:space="preserve"> </w:t>
      </w:r>
      <w:r w:rsidR="00291269" w:rsidRPr="00464A54">
        <w:rPr>
          <w:rFonts w:ascii="Times New Roman" w:hAnsi="Times New Roman" w:cs="Times New Roman"/>
          <w:sz w:val="24"/>
          <w:szCs w:val="24"/>
        </w:rPr>
        <w:fldChar w:fldCharType="begin">
          <w:fldData xml:space="preserve">PEVuZE5vdGU+PENpdGU+PEF1dGhvcj5Ib2xndcOtbi1WZXJhczwvQXV0aG9yPjxZZWFyPjIwMTM8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</w:fldData>
        </w:fldChar>
      </w:r>
      <w:r w:rsidR="00601678" w:rsidRPr="00464A54">
        <w:rPr>
          <w:rFonts w:ascii="Times New Roman" w:hAnsi="Times New Roman" w:cs="Times New Roman"/>
          <w:sz w:val="24"/>
          <w:szCs w:val="24"/>
        </w:rPr>
        <w:instrText xml:space="preserve"> ADDIN EN.CITE </w:instrText>
      </w:r>
      <w:r w:rsidR="00601678" w:rsidRPr="00464A54">
        <w:rPr>
          <w:rFonts w:ascii="Times New Roman" w:hAnsi="Times New Roman" w:cs="Times New Roman"/>
          <w:sz w:val="24"/>
          <w:szCs w:val="24"/>
        </w:rPr>
        <w:fldChar w:fldCharType="begin">
          <w:fldData xml:space="preserve">PEVuZE5vdGU+PENpdGU+PEF1dGhvcj5Ib2xndcOtbi1WZXJhczwvQXV0aG9yPjxZZWFyPjIwMTM8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</w:fldData>
        </w:fldChar>
      </w:r>
      <w:r w:rsidR="00601678" w:rsidRPr="00464A54">
        <w:rPr>
          <w:rFonts w:ascii="Times New Roman" w:hAnsi="Times New Roman" w:cs="Times New Roman"/>
          <w:sz w:val="24"/>
          <w:szCs w:val="24"/>
        </w:rPr>
        <w:instrText xml:space="preserve"> ADDIN EN.CITE.DATA </w:instrText>
      </w:r>
      <w:r w:rsidR="00601678" w:rsidRPr="00464A54">
        <w:rPr>
          <w:rFonts w:ascii="Times New Roman" w:hAnsi="Times New Roman" w:cs="Times New Roman"/>
          <w:sz w:val="24"/>
          <w:szCs w:val="24"/>
        </w:rPr>
      </w:r>
      <w:r w:rsidR="00601678" w:rsidRPr="00464A54">
        <w:rPr>
          <w:rFonts w:ascii="Times New Roman" w:hAnsi="Times New Roman" w:cs="Times New Roman"/>
          <w:sz w:val="24"/>
          <w:szCs w:val="24"/>
        </w:rPr>
        <w:fldChar w:fldCharType="end"/>
      </w:r>
      <w:r w:rsidR="00291269" w:rsidRPr="00464A54">
        <w:rPr>
          <w:rFonts w:ascii="Times New Roman" w:hAnsi="Times New Roman" w:cs="Times New Roman"/>
          <w:sz w:val="24"/>
          <w:szCs w:val="24"/>
        </w:rPr>
      </w:r>
      <w:r w:rsidR="00291269" w:rsidRPr="00464A54">
        <w:rPr>
          <w:rFonts w:ascii="Times New Roman" w:hAnsi="Times New Roman" w:cs="Times New Roman"/>
          <w:sz w:val="24"/>
          <w:szCs w:val="24"/>
        </w:rPr>
        <w:fldChar w:fldCharType="separate"/>
      </w:r>
      <w:r w:rsidR="00601678" w:rsidRPr="00464A54">
        <w:rPr>
          <w:rFonts w:ascii="Times New Roman" w:hAnsi="Times New Roman" w:cs="Times New Roman"/>
          <w:noProof/>
          <w:sz w:val="24"/>
          <w:szCs w:val="24"/>
        </w:rPr>
        <w:t>(See Duhamel et al., 2016; Holguín-Veras et al., 2013)</w:t>
      </w:r>
      <w:r w:rsidR="00291269" w:rsidRPr="00464A54">
        <w:rPr>
          <w:rFonts w:ascii="Times New Roman" w:hAnsi="Times New Roman" w:cs="Times New Roman"/>
          <w:sz w:val="24"/>
          <w:szCs w:val="24"/>
        </w:rPr>
        <w:fldChar w:fldCharType="end"/>
      </w:r>
      <w:r w:rsidR="00092895" w:rsidRPr="00464A54">
        <w:rPr>
          <w:rFonts w:ascii="Times New Roman" w:hAnsi="Times New Roman" w:cs="Times New Roman"/>
          <w:sz w:val="24"/>
          <w:szCs w:val="24"/>
        </w:rPr>
        <w:t xml:space="preserve">, </w:t>
      </w:r>
      <w:r w:rsidR="00291269" w:rsidRPr="00464A54">
        <w:rPr>
          <w:rFonts w:ascii="Times New Roman" w:hAnsi="Times New Roman" w:cs="Times New Roman"/>
          <w:sz w:val="24"/>
          <w:szCs w:val="24"/>
        </w:rPr>
        <w:t xml:space="preserve">it is difficult </w:t>
      </w:r>
      <w:r w:rsidR="005466E3" w:rsidRPr="00464A54">
        <w:rPr>
          <w:rFonts w:ascii="Times New Roman" w:hAnsi="Times New Roman" w:cs="Times New Roman"/>
          <w:sz w:val="24"/>
          <w:szCs w:val="24"/>
        </w:rPr>
        <w:t>to deal with</w:t>
      </w:r>
      <w:r w:rsidR="00291269" w:rsidRPr="00464A54">
        <w:rPr>
          <w:rFonts w:ascii="Times New Roman" w:hAnsi="Times New Roman" w:cs="Times New Roman"/>
          <w:sz w:val="24"/>
          <w:szCs w:val="24"/>
        </w:rPr>
        <w:t xml:space="preserve"> the complexities associated with </w:t>
      </w:r>
      <w:r w:rsidR="0079016F" w:rsidRPr="00464A54">
        <w:rPr>
          <w:rFonts w:ascii="Times New Roman" w:hAnsi="Times New Roman" w:cs="Times New Roman"/>
          <w:sz w:val="24"/>
          <w:szCs w:val="24"/>
        </w:rPr>
        <w:t>emergencies</w:t>
      </w:r>
      <w:r w:rsidR="00291269" w:rsidRPr="00464A54">
        <w:rPr>
          <w:rFonts w:ascii="Times New Roman" w:hAnsi="Times New Roman" w:cs="Times New Roman"/>
          <w:sz w:val="24"/>
          <w:szCs w:val="24"/>
        </w:rPr>
        <w:t xml:space="preserve"> using a single performance measure. </w:t>
      </w:r>
      <w:r w:rsidR="00B93859" w:rsidRPr="00464A54">
        <w:rPr>
          <w:rFonts w:ascii="Times New Roman" w:hAnsi="Times New Roman" w:cs="Times New Roman"/>
          <w:sz w:val="24"/>
          <w:szCs w:val="24"/>
        </w:rPr>
        <w:t xml:space="preserve">Therefore, </w:t>
      </w:r>
      <w:r w:rsidR="00060883" w:rsidRPr="00464A54">
        <w:rPr>
          <w:rFonts w:ascii="Times New Roman" w:hAnsi="Times New Roman" w:cs="Times New Roman"/>
          <w:sz w:val="24"/>
          <w:szCs w:val="24"/>
        </w:rPr>
        <w:t>some authors have suggested the use of multi-objective optimisation</w:t>
      </w:r>
      <w:r w:rsidR="00B93859" w:rsidRPr="00464A54">
        <w:rPr>
          <w:rFonts w:ascii="Times New Roman" w:hAnsi="Times New Roman" w:cs="Times New Roman"/>
          <w:sz w:val="24"/>
          <w:szCs w:val="24"/>
        </w:rPr>
        <w:t xml:space="preserve">. </w:t>
      </w:r>
      <w:r w:rsidR="007E207A"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AuthorYear="1"&gt;&lt;Author&gt;Tirado&lt;/Author&gt;&lt;Year&gt;2014&lt;/Year&gt;&lt;RecNum&gt;937&lt;/RecNum&gt;&lt;DisplayText&gt;Tirado et al. (2014)&lt;/DisplayText&gt;&lt;record&gt;&lt;rec-number&gt;937&lt;/rec-number&gt;&lt;foreign-keys&gt;&lt;key app="EN" db-id="zaawwz2epawws0erpdtxefa6pvs0zeer00ad" timestamp="1386178713"&gt;937&lt;/key&gt;&lt;/foreign-keys&gt;&lt;ref-type name="Journal Article"&gt;17&lt;/ref-type&gt;&lt;contributors&gt;&lt;authors&gt;&lt;author&gt;Tirado, Gregorio&lt;/author&gt;&lt;author&gt;Javier Martin-Campo, F.&lt;/author&gt;&lt;author&gt;Vitoriano, Begona&lt;/author&gt;&lt;author&gt;Teresa Ortuno, M.&lt;/author&gt;&lt;/authors&gt;&lt;/contributors&gt;&lt;titles&gt;&lt;title&gt;A lexicographical dynamic flow model for relief operations&lt;/title&gt;&lt;secondary-title&gt;International Journal of Computational Intelligence Systems&lt;/secondary-title&gt;&lt;/titles&gt;&lt;periodical&gt;&lt;full-title&gt;International Journal of Computational Intelligence Systems&lt;/full-title&gt;&lt;/periodical&gt;&lt;pages&gt;45-57&lt;/pages&gt;&lt;volume&gt;7&lt;/volume&gt;&lt;dates&gt;&lt;year&gt;2014&lt;/year&gt;&lt;pub-dates&gt;&lt;date&gt;Jan 1&lt;/date&gt;&lt;/pub-dates&gt;&lt;/dates&gt;&lt;isbn&gt;1875-6891&lt;/isbn&gt;&lt;accession-num&gt;WOS:000325810500005&lt;/accession-num&gt;&lt;urls&gt;&lt;related-urls&gt;&lt;url&gt;&amp;lt;Go to ISI&amp;gt;://WOS:000325810500005&lt;/url&gt;&lt;/related-urls&gt;&lt;/urls&gt;&lt;electronic-resource-num&gt;10.1080/18756891.2014.853930&lt;/electronic-resource-num&gt;&lt;/record&gt;&lt;/Cite&gt;&lt;/EndNote&gt;</w:instrText>
      </w:r>
      <w:r w:rsidR="007E207A" w:rsidRPr="00464A54">
        <w:rPr>
          <w:rFonts w:ascii="Times New Roman" w:hAnsi="Times New Roman" w:cs="Times New Roman"/>
          <w:sz w:val="24"/>
          <w:szCs w:val="24"/>
        </w:rPr>
        <w:fldChar w:fldCharType="separate"/>
      </w:r>
      <w:r w:rsidR="007E207A" w:rsidRPr="00464A54">
        <w:rPr>
          <w:rFonts w:ascii="Times New Roman" w:hAnsi="Times New Roman" w:cs="Times New Roman"/>
          <w:noProof/>
          <w:sz w:val="24"/>
          <w:szCs w:val="24"/>
        </w:rPr>
        <w:t>Tirado et al. (2014)</w:t>
      </w:r>
      <w:r w:rsidR="007E207A" w:rsidRPr="00464A54">
        <w:rPr>
          <w:rFonts w:ascii="Times New Roman" w:hAnsi="Times New Roman" w:cs="Times New Roman"/>
          <w:sz w:val="24"/>
          <w:szCs w:val="24"/>
        </w:rPr>
        <w:fldChar w:fldCharType="end"/>
      </w:r>
      <w:r w:rsidR="007E207A" w:rsidRPr="00464A54">
        <w:rPr>
          <w:rFonts w:ascii="Times New Roman" w:hAnsi="Times New Roman" w:cs="Times New Roman"/>
          <w:sz w:val="24"/>
          <w:szCs w:val="24"/>
        </w:rPr>
        <w:t xml:space="preserve"> use a lexicographic approach to </w:t>
      </w:r>
      <w:r w:rsidR="005E7C94" w:rsidRPr="00464A54">
        <w:rPr>
          <w:rFonts w:ascii="Times New Roman" w:hAnsi="Times New Roman" w:cs="Times New Roman"/>
          <w:sz w:val="24"/>
          <w:szCs w:val="24"/>
        </w:rPr>
        <w:t>manage</w:t>
      </w:r>
      <w:r w:rsidR="007E207A" w:rsidRPr="00464A54">
        <w:rPr>
          <w:rFonts w:ascii="Times New Roman" w:hAnsi="Times New Roman" w:cs="Times New Roman"/>
          <w:sz w:val="24"/>
          <w:szCs w:val="24"/>
        </w:rPr>
        <w:t xml:space="preserve"> the delivery of </w:t>
      </w:r>
      <w:r w:rsidR="00C00C27" w:rsidRPr="00464A54">
        <w:rPr>
          <w:rFonts w:ascii="Times New Roman" w:hAnsi="Times New Roman" w:cs="Times New Roman"/>
          <w:sz w:val="24"/>
          <w:szCs w:val="24"/>
        </w:rPr>
        <w:t>relief</w:t>
      </w:r>
      <w:r w:rsidR="00973FFE">
        <w:rPr>
          <w:rFonts w:ascii="Times New Roman" w:hAnsi="Times New Roman" w:cs="Times New Roman"/>
          <w:sz w:val="24"/>
          <w:szCs w:val="24"/>
        </w:rPr>
        <w:t xml:space="preserve">, </w:t>
      </w:r>
      <w:r w:rsidR="00C00C27" w:rsidRPr="00464A54">
        <w:rPr>
          <w:rFonts w:ascii="Times New Roman" w:hAnsi="Times New Roman" w:cs="Times New Roman"/>
          <w:sz w:val="24"/>
          <w:szCs w:val="24"/>
        </w:rPr>
        <w:t>using a two-phase flow model</w:t>
      </w:r>
      <w:r w:rsidR="009E3F90" w:rsidRPr="00464A54">
        <w:rPr>
          <w:rFonts w:ascii="Times New Roman" w:hAnsi="Times New Roman" w:cs="Times New Roman"/>
          <w:sz w:val="24"/>
          <w:szCs w:val="24"/>
        </w:rPr>
        <w:t xml:space="preserve">. At </w:t>
      </w:r>
      <w:r w:rsidR="007E207A" w:rsidRPr="00464A54">
        <w:rPr>
          <w:rFonts w:ascii="Times New Roman" w:hAnsi="Times New Roman" w:cs="Times New Roman"/>
          <w:sz w:val="24"/>
          <w:szCs w:val="24"/>
        </w:rPr>
        <w:t>the first level</w:t>
      </w:r>
      <w:r w:rsidR="00AA4DC2" w:rsidRPr="00464A54">
        <w:rPr>
          <w:rFonts w:ascii="Times New Roman" w:hAnsi="Times New Roman" w:cs="Times New Roman"/>
          <w:sz w:val="24"/>
          <w:szCs w:val="24"/>
        </w:rPr>
        <w:t>,</w:t>
      </w:r>
      <w:r w:rsidR="007E207A" w:rsidRPr="00464A54">
        <w:rPr>
          <w:rFonts w:ascii="Times New Roman" w:hAnsi="Times New Roman" w:cs="Times New Roman"/>
          <w:sz w:val="24"/>
          <w:szCs w:val="24"/>
        </w:rPr>
        <w:t xml:space="preserve"> the difference between the </w:t>
      </w:r>
      <w:r w:rsidR="00746B0C" w:rsidRPr="00464A54">
        <w:rPr>
          <w:rFonts w:ascii="Times New Roman" w:hAnsi="Times New Roman" w:cs="Times New Roman"/>
          <w:sz w:val="24"/>
          <w:szCs w:val="24"/>
        </w:rPr>
        <w:t xml:space="preserve">aid </w:t>
      </w:r>
      <w:r w:rsidR="007E207A" w:rsidRPr="00464A54">
        <w:rPr>
          <w:rFonts w:ascii="Times New Roman" w:hAnsi="Times New Roman" w:cs="Times New Roman"/>
          <w:sz w:val="24"/>
          <w:szCs w:val="24"/>
        </w:rPr>
        <w:t xml:space="preserve">planned to be </w:t>
      </w:r>
      <w:r w:rsidR="00746B0C" w:rsidRPr="00464A54">
        <w:rPr>
          <w:rFonts w:ascii="Times New Roman" w:hAnsi="Times New Roman" w:cs="Times New Roman"/>
          <w:sz w:val="24"/>
          <w:szCs w:val="24"/>
        </w:rPr>
        <w:t>shipped</w:t>
      </w:r>
      <w:r w:rsidR="005A2485" w:rsidRPr="00464A54">
        <w:rPr>
          <w:rFonts w:ascii="Times New Roman" w:hAnsi="Times New Roman" w:cs="Times New Roman"/>
          <w:sz w:val="24"/>
          <w:szCs w:val="24"/>
        </w:rPr>
        <w:t xml:space="preserve"> and the aid sent</w:t>
      </w:r>
      <w:r w:rsidR="003A1747" w:rsidRPr="00464A54">
        <w:rPr>
          <w:rFonts w:ascii="Times New Roman" w:hAnsi="Times New Roman" w:cs="Times New Roman"/>
          <w:sz w:val="24"/>
          <w:szCs w:val="24"/>
        </w:rPr>
        <w:t xml:space="preserve"> in reality</w:t>
      </w:r>
      <w:r w:rsidR="009E3F90" w:rsidRPr="00464A54">
        <w:rPr>
          <w:rFonts w:ascii="Times New Roman" w:hAnsi="Times New Roman" w:cs="Times New Roman"/>
          <w:sz w:val="24"/>
          <w:szCs w:val="24"/>
        </w:rPr>
        <w:t xml:space="preserve"> is minimised</w:t>
      </w:r>
      <w:r w:rsidR="00C00C27" w:rsidRPr="00464A54">
        <w:rPr>
          <w:rFonts w:ascii="Times New Roman" w:hAnsi="Times New Roman" w:cs="Times New Roman"/>
          <w:sz w:val="24"/>
          <w:szCs w:val="24"/>
        </w:rPr>
        <w:t>;</w:t>
      </w:r>
      <w:r w:rsidR="007E207A" w:rsidRPr="00464A54">
        <w:rPr>
          <w:rFonts w:ascii="Times New Roman" w:hAnsi="Times New Roman" w:cs="Times New Roman"/>
          <w:sz w:val="24"/>
          <w:szCs w:val="24"/>
        </w:rPr>
        <w:t xml:space="preserve"> </w:t>
      </w:r>
      <w:r w:rsidR="00973FFE">
        <w:rPr>
          <w:rFonts w:ascii="Times New Roman" w:hAnsi="Times New Roman" w:cs="Times New Roman"/>
          <w:sz w:val="24"/>
          <w:szCs w:val="24"/>
        </w:rPr>
        <w:t>and</w:t>
      </w:r>
      <w:r w:rsidR="007E207A" w:rsidRPr="00464A54">
        <w:rPr>
          <w:rFonts w:ascii="Times New Roman" w:hAnsi="Times New Roman" w:cs="Times New Roman"/>
          <w:sz w:val="24"/>
          <w:szCs w:val="24"/>
        </w:rPr>
        <w:t xml:space="preserve"> time, cost and </w:t>
      </w:r>
      <w:r w:rsidR="00C00C27" w:rsidRPr="00464A54">
        <w:rPr>
          <w:rFonts w:ascii="Times New Roman" w:hAnsi="Times New Roman" w:cs="Times New Roman"/>
          <w:sz w:val="24"/>
          <w:szCs w:val="24"/>
        </w:rPr>
        <w:t xml:space="preserve">the </w:t>
      </w:r>
      <w:r w:rsidR="007E207A" w:rsidRPr="00464A54">
        <w:rPr>
          <w:rFonts w:ascii="Times New Roman" w:hAnsi="Times New Roman" w:cs="Times New Roman"/>
          <w:sz w:val="24"/>
          <w:szCs w:val="24"/>
        </w:rPr>
        <w:t>highest unsatisfied demand</w:t>
      </w:r>
      <w:r w:rsidR="009E3F90" w:rsidRPr="00464A54">
        <w:rPr>
          <w:rFonts w:ascii="Times New Roman" w:hAnsi="Times New Roman" w:cs="Times New Roman"/>
          <w:sz w:val="24"/>
          <w:szCs w:val="24"/>
        </w:rPr>
        <w:t xml:space="preserve"> </w:t>
      </w:r>
      <w:r w:rsidR="00973FFE">
        <w:rPr>
          <w:rFonts w:ascii="Times New Roman" w:hAnsi="Times New Roman" w:cs="Times New Roman"/>
          <w:sz w:val="24"/>
          <w:szCs w:val="24"/>
        </w:rPr>
        <w:t xml:space="preserve">is dealt with </w:t>
      </w:r>
      <w:r w:rsidR="009E3F90" w:rsidRPr="00464A54">
        <w:rPr>
          <w:rFonts w:ascii="Times New Roman" w:hAnsi="Times New Roman" w:cs="Times New Roman"/>
          <w:sz w:val="24"/>
          <w:szCs w:val="24"/>
        </w:rPr>
        <w:t>in the second phase</w:t>
      </w:r>
      <w:r w:rsidR="007E207A" w:rsidRPr="00464A54">
        <w:rPr>
          <w:rFonts w:ascii="Times New Roman" w:hAnsi="Times New Roman" w:cs="Times New Roman"/>
          <w:sz w:val="24"/>
          <w:szCs w:val="24"/>
        </w:rPr>
        <w:t xml:space="preserve">. </w:t>
      </w:r>
      <w:r w:rsidR="006A6D1D"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AuthorYear="1"&gt;&lt;Author&gt;Ransikarbum&lt;/Author&gt;&lt;Year&gt;2016&lt;/Year&gt;&lt;RecNum&gt;3438&lt;/RecNum&gt;&lt;DisplayText&gt;Ransikarbum and Mason (2016b)&lt;/DisplayText&gt;&lt;record&gt;&lt;rec-number&gt;3438&lt;/rec-number&gt;&lt;foreign-keys&gt;&lt;key app="EN" db-id="zaawwz2epawws0erpdtxefa6pvs0zeer00ad" timestamp="1485536543"&gt;3438&lt;/key&gt;&lt;/foreign-keys&gt;&lt;ref-type name="Journal Article"&gt;17&lt;/ref-type&gt;&lt;contributors&gt;&lt;authors&gt;&lt;author&gt;Ransikarbum, K.&lt;/author&gt;&lt;author&gt;Mason, S. J.&lt;/author&gt;&lt;/authors&gt;&lt;/contributors&gt;&lt;titles&gt;&lt;title&gt;Multiple-objective analysis of integrated relief supply and network restoration in humanitarian logistics operations&lt;/title&gt;&lt;secondary-title&gt;International Journal of Production Research&lt;/secondary-title&gt;&lt;/titles&gt;&lt;periodical&gt;&lt;full-title&gt;International Journal of Production Research&lt;/full-title&gt;&lt;/periodical&gt;&lt;pages&gt;49-68&lt;/pages&gt;&lt;volume&gt;54&lt;/volume&gt;&lt;number&gt;1&lt;/number&gt;&lt;dates&gt;&lt;year&gt;2016&lt;/year&gt;&lt;pub-dates&gt;&lt;date&gt;Jan&lt;/date&gt;&lt;/pub-dates&gt;&lt;/dates&gt;&lt;isbn&gt;0020-7543&lt;/isbn&gt;&lt;accession-num&gt;WOS:000368039100004&lt;/accession-num&gt;&lt;urls&gt;&lt;related-urls&gt;&lt;url&gt;&amp;lt;Go to ISI&amp;gt;://WOS:000368039100004&lt;/url&gt;&lt;/related-urls&gt;&lt;/urls&gt;&lt;electronic-resource-num&gt;10.1080/00207543.2014.977458&lt;/electronic-resource-num&gt;&lt;/record&gt;&lt;/Cite&gt;&lt;/EndNote&gt;</w:instrText>
      </w:r>
      <w:r w:rsidR="006A6D1D" w:rsidRPr="00464A54">
        <w:rPr>
          <w:rFonts w:ascii="Times New Roman" w:hAnsi="Times New Roman" w:cs="Times New Roman"/>
          <w:sz w:val="24"/>
          <w:szCs w:val="24"/>
        </w:rPr>
        <w:fldChar w:fldCharType="separate"/>
      </w:r>
      <w:r w:rsidR="006A6D1D" w:rsidRPr="00464A54">
        <w:rPr>
          <w:rFonts w:ascii="Times New Roman" w:hAnsi="Times New Roman" w:cs="Times New Roman"/>
          <w:noProof/>
          <w:sz w:val="24"/>
          <w:szCs w:val="24"/>
        </w:rPr>
        <w:t>Ransikarbum and Mason (2016b)</w:t>
      </w:r>
      <w:r w:rsidR="006A6D1D"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t xml:space="preserve"> address supply distribution and network restoration</w:t>
      </w:r>
      <w:r w:rsidR="00601678" w:rsidRPr="00464A54">
        <w:rPr>
          <w:rFonts w:ascii="Times New Roman" w:hAnsi="Times New Roman" w:cs="Times New Roman"/>
          <w:sz w:val="24"/>
          <w:szCs w:val="24"/>
        </w:rPr>
        <w:t xml:space="preserve"> during response and</w:t>
      </w:r>
      <w:r w:rsidR="00795242" w:rsidRPr="00464A54">
        <w:rPr>
          <w:rFonts w:ascii="Times New Roman" w:hAnsi="Times New Roman" w:cs="Times New Roman"/>
          <w:sz w:val="24"/>
          <w:szCs w:val="24"/>
        </w:rPr>
        <w:t xml:space="preserve"> </w:t>
      </w:r>
      <w:r w:rsidR="00601678" w:rsidRPr="00464A54">
        <w:rPr>
          <w:rFonts w:ascii="Times New Roman" w:hAnsi="Times New Roman" w:cs="Times New Roman"/>
          <w:sz w:val="24"/>
          <w:szCs w:val="24"/>
        </w:rPr>
        <w:t>recovery</w:t>
      </w:r>
      <w:r w:rsidR="006A6D1D" w:rsidRPr="00464A54">
        <w:rPr>
          <w:rFonts w:ascii="Times New Roman" w:hAnsi="Times New Roman" w:cs="Times New Roman"/>
          <w:sz w:val="24"/>
          <w:szCs w:val="24"/>
        </w:rPr>
        <w:t>. The model maximises equity, minimises unsatisfied demand</w:t>
      </w:r>
      <w:r w:rsidR="00E5317A" w:rsidRPr="00464A54">
        <w:rPr>
          <w:rFonts w:ascii="Times New Roman" w:hAnsi="Times New Roman" w:cs="Times New Roman"/>
          <w:sz w:val="24"/>
          <w:szCs w:val="24"/>
        </w:rPr>
        <w:t>,</w:t>
      </w:r>
      <w:r w:rsidR="006A6D1D" w:rsidRPr="00464A54">
        <w:rPr>
          <w:rFonts w:ascii="Times New Roman" w:hAnsi="Times New Roman" w:cs="Times New Roman"/>
          <w:sz w:val="24"/>
          <w:szCs w:val="24"/>
        </w:rPr>
        <w:t xml:space="preserve"> and minimises restoration cost. </w:t>
      </w:r>
      <w:r w:rsidR="00435BBD" w:rsidRPr="00464A54">
        <w:rPr>
          <w:rFonts w:ascii="Times New Roman" w:hAnsi="Times New Roman" w:cs="Times New Roman"/>
          <w:sz w:val="24"/>
          <w:szCs w:val="24"/>
        </w:rPr>
        <w:t>The authors explore the possibility of using pooled budgets from different activities</w:t>
      </w:r>
      <w:r w:rsidR="00A23EC7">
        <w:rPr>
          <w:rFonts w:ascii="Times New Roman" w:hAnsi="Times New Roman" w:cs="Times New Roman"/>
          <w:sz w:val="24"/>
          <w:szCs w:val="24"/>
        </w:rPr>
        <w:t>; an</w:t>
      </w:r>
      <w:r w:rsidR="00435BBD" w:rsidRPr="00464A54">
        <w:rPr>
          <w:rFonts w:ascii="Times New Roman" w:hAnsi="Times New Roman" w:cs="Times New Roman"/>
          <w:sz w:val="24"/>
          <w:szCs w:val="24"/>
        </w:rPr>
        <w:t xml:space="preserve"> approach </w:t>
      </w:r>
      <w:r w:rsidR="00A23EC7">
        <w:rPr>
          <w:rFonts w:ascii="Times New Roman" w:hAnsi="Times New Roman" w:cs="Times New Roman"/>
          <w:sz w:val="24"/>
          <w:szCs w:val="24"/>
        </w:rPr>
        <w:t xml:space="preserve">that </w:t>
      </w:r>
      <w:r w:rsidR="00435BBD" w:rsidRPr="00464A54">
        <w:rPr>
          <w:rFonts w:ascii="Times New Roman" w:hAnsi="Times New Roman" w:cs="Times New Roman"/>
          <w:sz w:val="24"/>
          <w:szCs w:val="24"/>
        </w:rPr>
        <w:t xml:space="preserve">could be extrapolated to pool different types of resources, which would be beneficial for humanitarian organisations. Nevertheless, this could create problems in terms of jurisdiction and </w:t>
      </w:r>
      <w:r w:rsidR="0028193E" w:rsidRPr="00464A54">
        <w:rPr>
          <w:rFonts w:ascii="Times New Roman" w:hAnsi="Times New Roman" w:cs="Times New Roman"/>
          <w:sz w:val="24"/>
          <w:szCs w:val="24"/>
        </w:rPr>
        <w:t xml:space="preserve">the </w:t>
      </w:r>
      <w:r w:rsidR="00435BBD" w:rsidRPr="00464A54">
        <w:rPr>
          <w:rFonts w:ascii="Times New Roman" w:hAnsi="Times New Roman" w:cs="Times New Roman"/>
          <w:sz w:val="24"/>
          <w:szCs w:val="24"/>
        </w:rPr>
        <w:t>organisation’s identity. More importantly, th</w:t>
      </w:r>
      <w:r w:rsidR="00DC4E27">
        <w:rPr>
          <w:rFonts w:ascii="Times New Roman" w:hAnsi="Times New Roman" w:cs="Times New Roman"/>
          <w:sz w:val="24"/>
          <w:szCs w:val="24"/>
        </w:rPr>
        <w:t>e</w:t>
      </w:r>
      <w:r w:rsidR="00435BBD" w:rsidRPr="00464A54">
        <w:rPr>
          <w:rFonts w:ascii="Times New Roman" w:hAnsi="Times New Roman" w:cs="Times New Roman"/>
          <w:sz w:val="24"/>
          <w:szCs w:val="24"/>
        </w:rPr>
        <w:t xml:space="preserve"> combination of resources </w:t>
      </w:r>
      <w:r w:rsidR="00E5317A" w:rsidRPr="00464A54">
        <w:rPr>
          <w:rFonts w:ascii="Times New Roman" w:hAnsi="Times New Roman" w:cs="Times New Roman"/>
          <w:sz w:val="24"/>
          <w:szCs w:val="24"/>
        </w:rPr>
        <w:t xml:space="preserve">implies </w:t>
      </w:r>
      <w:r w:rsidR="00435BBD" w:rsidRPr="00464A54">
        <w:rPr>
          <w:rFonts w:ascii="Times New Roman" w:hAnsi="Times New Roman" w:cs="Times New Roman"/>
          <w:sz w:val="24"/>
          <w:szCs w:val="24"/>
        </w:rPr>
        <w:t xml:space="preserve">the </w:t>
      </w:r>
      <w:r w:rsidR="00601678" w:rsidRPr="00464A54">
        <w:rPr>
          <w:rFonts w:ascii="Times New Roman" w:hAnsi="Times New Roman" w:cs="Times New Roman"/>
          <w:sz w:val="24"/>
          <w:szCs w:val="24"/>
        </w:rPr>
        <w:t>deployment</w:t>
      </w:r>
      <w:r w:rsidR="00435BBD" w:rsidRPr="00464A54">
        <w:rPr>
          <w:rFonts w:ascii="Times New Roman" w:hAnsi="Times New Roman" w:cs="Times New Roman"/>
          <w:sz w:val="24"/>
          <w:szCs w:val="24"/>
        </w:rPr>
        <w:t xml:space="preserve"> of all of the organisations, which can lead to congestion and idle resources. </w:t>
      </w:r>
      <w:r w:rsidR="006A6D1D"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AuthorYear="1"&gt;&lt;Author&gt;Ransikarbum&lt;/Author&gt;&lt;Year&gt;2016&lt;/Year&gt;&lt;RecNum&gt;4350&lt;/RecNum&gt;&lt;DisplayText&gt;Ransikarbum and Mason (2016a)&lt;/DisplayText&gt;&lt;record&gt;&lt;rec-number&gt;4350&lt;/rec-number&gt;&lt;foreign-keys&gt;&lt;key app="EN" db-id="zaawwz2epawws0erpdtxefa6pvs0zeer00ad" timestamp="1494334574"&gt;4350&lt;/key&gt;&lt;/foreign-keys&gt;&lt;ref-type name="Journal Article"&gt;17&lt;/ref-type&gt;&lt;contributors&gt;&lt;authors&gt;&lt;author&gt;Ransikarbum, Kasin&lt;/author&gt;&lt;author&gt;Mason, Scott J.&lt;/author&gt;&lt;/authors&gt;&lt;/contributors&gt;&lt;titles&gt;&lt;title&gt;Goal programming-based post-disaster decision making for integrated relief distribution and early-stage network restoration&lt;/title&gt;&lt;secondary-title&gt;International Journal of Production Economics&lt;/secondary-title&gt;&lt;/titles&gt;&lt;periodical&gt;&lt;full-title&gt;International Journal of Production Economics&lt;/full-title&gt;&lt;/periodical&gt;&lt;pages&gt;324-341&lt;/pages&gt;&lt;volume&gt;182&lt;/volume&gt;&lt;keywords&gt;&lt;keyword&gt;Humanitarian logistics&lt;/keyword&gt;&lt;keyword&gt;Disaster relief&lt;/keyword&gt;&lt;keyword&gt;Multiple-objective optimization&lt;/keyword&gt;&lt;keyword&gt;Goal programming&lt;/keyword&gt;&lt;/keywords&gt;&lt;dates&gt;&lt;year&gt;2016&lt;/year&gt;&lt;pub-dates&gt;&lt;date&gt;12//&lt;/date&gt;&lt;/pub-dates&gt;&lt;/dates&gt;&lt;isbn&gt;0925-5273&lt;/isbn&gt;&lt;urls&gt;&lt;related-urls&gt;&lt;url&gt;http://www.sciencedirect.com/science/article/pii/S0925527316302250&lt;/url&gt;&lt;/related-urls&gt;&lt;/urls&gt;&lt;electronic-resource-num&gt;https://doi.org/10.1016/j.ijpe.2016.08.030&lt;/electronic-resource-num&gt;&lt;/record&gt;&lt;/Cite&gt;&lt;/EndNote&gt;</w:instrText>
      </w:r>
      <w:r w:rsidR="006A6D1D" w:rsidRPr="00464A54">
        <w:rPr>
          <w:rFonts w:ascii="Times New Roman" w:hAnsi="Times New Roman" w:cs="Times New Roman"/>
          <w:sz w:val="24"/>
          <w:szCs w:val="24"/>
        </w:rPr>
        <w:fldChar w:fldCharType="separate"/>
      </w:r>
      <w:r w:rsidR="006A6D1D" w:rsidRPr="00464A54">
        <w:rPr>
          <w:rFonts w:ascii="Times New Roman" w:hAnsi="Times New Roman" w:cs="Times New Roman"/>
          <w:noProof/>
          <w:sz w:val="24"/>
          <w:szCs w:val="24"/>
        </w:rPr>
        <w:t>Ransikarbum and Mason (2016a)</w:t>
      </w:r>
      <w:r w:rsidR="006A6D1D"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t xml:space="preserve"> buil</w:t>
      </w:r>
      <w:r w:rsidR="00F23CE3">
        <w:rPr>
          <w:rFonts w:ascii="Times New Roman" w:hAnsi="Times New Roman" w:cs="Times New Roman"/>
          <w:sz w:val="24"/>
          <w:szCs w:val="24"/>
        </w:rPr>
        <w:t>d</w:t>
      </w:r>
      <w:r w:rsidR="006A6D1D" w:rsidRPr="00464A54">
        <w:rPr>
          <w:rFonts w:ascii="Times New Roman" w:hAnsi="Times New Roman" w:cs="Times New Roman"/>
          <w:sz w:val="24"/>
          <w:szCs w:val="24"/>
        </w:rPr>
        <w:t xml:space="preserve"> upon th</w:t>
      </w:r>
      <w:r w:rsidR="00973FFE">
        <w:rPr>
          <w:rFonts w:ascii="Times New Roman" w:hAnsi="Times New Roman" w:cs="Times New Roman"/>
          <w:sz w:val="24"/>
          <w:szCs w:val="24"/>
        </w:rPr>
        <w:t>is,</w:t>
      </w:r>
      <w:r w:rsidR="006A6D1D" w:rsidRPr="00464A54">
        <w:rPr>
          <w:rFonts w:ascii="Times New Roman" w:hAnsi="Times New Roman" w:cs="Times New Roman"/>
          <w:sz w:val="24"/>
          <w:szCs w:val="24"/>
        </w:rPr>
        <w:t xml:space="preserve"> considering bound</w:t>
      </w:r>
      <w:r w:rsidR="00E20982">
        <w:rPr>
          <w:rFonts w:ascii="Times New Roman" w:hAnsi="Times New Roman" w:cs="Times New Roman"/>
          <w:sz w:val="24"/>
          <w:szCs w:val="24"/>
        </w:rPr>
        <w:t>ed</w:t>
      </w:r>
      <w:r w:rsidR="006A6D1D" w:rsidRPr="00464A54">
        <w:rPr>
          <w:rFonts w:ascii="Times New Roman" w:hAnsi="Times New Roman" w:cs="Times New Roman"/>
          <w:sz w:val="24"/>
          <w:szCs w:val="24"/>
        </w:rPr>
        <w:t xml:space="preserve"> rationality and incomplete information to provide</w:t>
      </w:r>
      <w:r w:rsidR="000C7248" w:rsidRPr="00464A54">
        <w:rPr>
          <w:rFonts w:ascii="Times New Roman" w:hAnsi="Times New Roman" w:cs="Times New Roman"/>
          <w:sz w:val="24"/>
          <w:szCs w:val="24"/>
        </w:rPr>
        <w:t xml:space="preserve"> a goal programming </w:t>
      </w:r>
      <w:r w:rsidR="008621E8">
        <w:rPr>
          <w:rFonts w:ascii="Times New Roman" w:hAnsi="Times New Roman" w:cs="Times New Roman"/>
          <w:sz w:val="24"/>
          <w:szCs w:val="24"/>
        </w:rPr>
        <w:t>model</w:t>
      </w:r>
      <w:r w:rsidR="008621E8" w:rsidRPr="00464A54">
        <w:rPr>
          <w:rFonts w:ascii="Times New Roman" w:hAnsi="Times New Roman" w:cs="Times New Roman"/>
          <w:sz w:val="24"/>
          <w:szCs w:val="24"/>
        </w:rPr>
        <w:t xml:space="preserve"> </w:t>
      </w:r>
      <w:r w:rsidR="00435BBD" w:rsidRPr="00464A54">
        <w:rPr>
          <w:rFonts w:ascii="Times New Roman" w:hAnsi="Times New Roman" w:cs="Times New Roman"/>
          <w:sz w:val="24"/>
          <w:szCs w:val="24"/>
        </w:rPr>
        <w:t>with the same objectives</w:t>
      </w:r>
      <w:r w:rsidR="000C7248" w:rsidRPr="00464A54">
        <w:rPr>
          <w:rFonts w:ascii="Times New Roman" w:hAnsi="Times New Roman" w:cs="Times New Roman"/>
          <w:sz w:val="24"/>
          <w:szCs w:val="24"/>
        </w:rPr>
        <w:t xml:space="preserve">. </w:t>
      </w:r>
      <w:r w:rsidR="00AB3157" w:rsidRPr="00464A54">
        <w:rPr>
          <w:rFonts w:ascii="Times New Roman" w:hAnsi="Times New Roman" w:cs="Times New Roman"/>
          <w:sz w:val="24"/>
          <w:szCs w:val="24"/>
        </w:rPr>
        <w:t>Also</w:t>
      </w:r>
      <w:r w:rsidR="00DC4E27">
        <w:rPr>
          <w:rFonts w:ascii="Times New Roman" w:hAnsi="Times New Roman" w:cs="Times New Roman"/>
          <w:sz w:val="24"/>
          <w:szCs w:val="24"/>
        </w:rPr>
        <w:t>,</w:t>
      </w:r>
      <w:r w:rsidR="00AB3157" w:rsidRPr="00464A54">
        <w:rPr>
          <w:rFonts w:ascii="Times New Roman" w:hAnsi="Times New Roman" w:cs="Times New Roman"/>
          <w:sz w:val="24"/>
          <w:szCs w:val="24"/>
        </w:rPr>
        <w:t xml:space="preserve"> considering the need </w:t>
      </w:r>
      <w:r w:rsidR="00A23EC7">
        <w:rPr>
          <w:rFonts w:ascii="Times New Roman" w:hAnsi="Times New Roman" w:cs="Times New Roman"/>
          <w:sz w:val="24"/>
          <w:szCs w:val="24"/>
        </w:rPr>
        <w:t xml:space="preserve">to </w:t>
      </w:r>
      <w:r w:rsidR="00C927D0">
        <w:rPr>
          <w:rFonts w:ascii="Times New Roman" w:hAnsi="Times New Roman" w:cs="Times New Roman"/>
          <w:sz w:val="24"/>
          <w:szCs w:val="24"/>
        </w:rPr>
        <w:t>undertake</w:t>
      </w:r>
      <w:r w:rsidR="00A23EC7" w:rsidRPr="00464A54">
        <w:rPr>
          <w:rFonts w:ascii="Times New Roman" w:hAnsi="Times New Roman" w:cs="Times New Roman"/>
          <w:sz w:val="24"/>
          <w:szCs w:val="24"/>
        </w:rPr>
        <w:t xml:space="preserve"> </w:t>
      </w:r>
      <w:r w:rsidR="00060883" w:rsidRPr="00464A54">
        <w:rPr>
          <w:rFonts w:ascii="Times New Roman" w:hAnsi="Times New Roman" w:cs="Times New Roman"/>
          <w:sz w:val="24"/>
          <w:szCs w:val="24"/>
        </w:rPr>
        <w:t>repair</w:t>
      </w:r>
      <w:r w:rsidR="00D74102" w:rsidRPr="00464A54">
        <w:rPr>
          <w:rFonts w:ascii="Times New Roman" w:hAnsi="Times New Roman" w:cs="Times New Roman"/>
          <w:sz w:val="24"/>
          <w:szCs w:val="24"/>
        </w:rPr>
        <w:t>s</w:t>
      </w:r>
      <w:r w:rsidR="00060883" w:rsidRPr="00464A54">
        <w:rPr>
          <w:rFonts w:ascii="Times New Roman" w:hAnsi="Times New Roman" w:cs="Times New Roman"/>
          <w:sz w:val="24"/>
          <w:szCs w:val="24"/>
        </w:rPr>
        <w:t xml:space="preserve"> for subsequent distribution, </w:t>
      </w:r>
      <w:r w:rsidR="0006088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AuthorYear="1"&gt;&lt;Author&gt;Liberatore&lt;/Author&gt;&lt;Year&gt;2014&lt;/Year&gt;&lt;RecNum&gt;2371&lt;/RecNum&gt;&lt;DisplayText&gt;Liberatore et al. (2014)&lt;/DisplayText&gt;&lt;record&gt;&lt;rec-number&gt;2371&lt;/rec-number&gt;&lt;foreign-keys&gt;&lt;key app="EN" db-id="zaawwz2epawws0erpdtxefa6pvs0zeer00ad" timestamp="1389005947"&gt;2371&lt;/key&gt;&lt;/foreign-keys&gt;&lt;ref-type name="Journal Article"&gt;17&lt;/ref-type&gt;&lt;contributors&gt;&lt;authors&gt;&lt;author&gt;Liberatore, F.&lt;/author&gt;&lt;author&gt;Ortuño, M. T.&lt;/author&gt;&lt;author&gt;Tirado, G.&lt;/author&gt;&lt;author&gt;Vitoriano, B.&lt;/author&gt;&lt;author&gt;Scaparra, M. P.&lt;/author&gt;&lt;/authors&gt;&lt;/contributors&gt;&lt;titles&gt;&lt;title&gt;A hierarchical compromise model for the joint optimization of recovery operations and distribution of emergency goods in Humanitarian Logistics&lt;/title&gt;&lt;secondary-title&gt;Computers &amp;amp; Operations Research&lt;/secondary-title&gt;&lt;/titles&gt;&lt;periodical&gt;&lt;full-title&gt;Computers &amp;amp; Operations Research&lt;/full-title&gt;&lt;/periodical&gt;&lt;pages&gt;3-13&lt;/pages&gt;&lt;volume&gt;42&lt;/volume&gt;&lt;number&gt;0&lt;/number&gt;&lt;keywords&gt;&lt;keyword&gt;Recovery&lt;/keyword&gt;&lt;keyword&gt;Distribution planning&lt;/keyword&gt;&lt;keyword&gt;Humanitarian logistics&lt;/keyword&gt;&lt;keyword&gt;Multi-criteria optimization&lt;/keyword&gt;&lt;/keywords&gt;&lt;dates&gt;&lt;year&gt;2014&lt;/year&gt;&lt;/dates&gt;&lt;isbn&gt;0305-0548&lt;/isbn&gt;&lt;urls&gt;&lt;related-urls&gt;&lt;url&gt;http://www.sciencedirect.com/science/article/pii/S0305054812000809&lt;/url&gt;&lt;/related-urls&gt;&lt;/urls&gt;&lt;electronic-resource-num&gt;http://dx.doi.org/10.1016/j.cor.2012.03.019&lt;/electronic-resource-num&gt;&lt;/record&gt;&lt;/Cite&gt;&lt;/EndNote&gt;</w:instrText>
      </w:r>
      <w:r w:rsidR="00060883" w:rsidRPr="00464A54">
        <w:rPr>
          <w:rFonts w:ascii="Times New Roman" w:hAnsi="Times New Roman" w:cs="Times New Roman"/>
          <w:sz w:val="24"/>
          <w:szCs w:val="24"/>
        </w:rPr>
        <w:fldChar w:fldCharType="separate"/>
      </w:r>
      <w:r w:rsidR="00060883" w:rsidRPr="00464A54">
        <w:rPr>
          <w:rFonts w:ascii="Times New Roman" w:hAnsi="Times New Roman" w:cs="Times New Roman"/>
          <w:noProof/>
          <w:sz w:val="24"/>
          <w:szCs w:val="24"/>
        </w:rPr>
        <w:t>Liberatore et al. (2014)</w:t>
      </w:r>
      <w:r w:rsidR="00060883" w:rsidRPr="00464A54">
        <w:rPr>
          <w:rFonts w:ascii="Times New Roman" w:hAnsi="Times New Roman" w:cs="Times New Roman"/>
          <w:sz w:val="24"/>
          <w:szCs w:val="24"/>
        </w:rPr>
        <w:fldChar w:fldCharType="end"/>
      </w:r>
      <w:r w:rsidR="00060883" w:rsidRPr="00464A54">
        <w:rPr>
          <w:rFonts w:ascii="Times New Roman" w:hAnsi="Times New Roman" w:cs="Times New Roman"/>
          <w:sz w:val="24"/>
          <w:szCs w:val="24"/>
        </w:rPr>
        <w:t xml:space="preserve"> </w:t>
      </w:r>
      <w:r w:rsidR="00F23CE3">
        <w:rPr>
          <w:rFonts w:ascii="Times New Roman" w:hAnsi="Times New Roman" w:cs="Times New Roman"/>
          <w:sz w:val="24"/>
          <w:szCs w:val="24"/>
        </w:rPr>
        <w:t>present</w:t>
      </w:r>
      <w:r w:rsidR="00F23CE3" w:rsidRPr="00464A54">
        <w:rPr>
          <w:rFonts w:ascii="Times New Roman" w:hAnsi="Times New Roman" w:cs="Times New Roman"/>
          <w:sz w:val="24"/>
          <w:szCs w:val="24"/>
        </w:rPr>
        <w:t xml:space="preserve"> </w:t>
      </w:r>
      <w:r w:rsidR="00060883" w:rsidRPr="00464A54">
        <w:rPr>
          <w:rFonts w:ascii="Times New Roman" w:hAnsi="Times New Roman" w:cs="Times New Roman"/>
          <w:sz w:val="24"/>
          <w:szCs w:val="24"/>
        </w:rPr>
        <w:t xml:space="preserve">a distribution-recovery model for disasters, </w:t>
      </w:r>
      <w:r w:rsidR="00D74102" w:rsidRPr="00464A54">
        <w:rPr>
          <w:rFonts w:ascii="Times New Roman" w:hAnsi="Times New Roman" w:cs="Times New Roman"/>
          <w:sz w:val="24"/>
          <w:szCs w:val="24"/>
        </w:rPr>
        <w:t>with the objective of</w:t>
      </w:r>
      <w:r w:rsidR="00060883" w:rsidRPr="00464A54">
        <w:rPr>
          <w:rFonts w:ascii="Times New Roman" w:hAnsi="Times New Roman" w:cs="Times New Roman"/>
          <w:sz w:val="24"/>
          <w:szCs w:val="24"/>
        </w:rPr>
        <w:t xml:space="preserve"> </w:t>
      </w:r>
      <w:r w:rsidR="00D74102" w:rsidRPr="00464A54">
        <w:rPr>
          <w:rFonts w:ascii="Times New Roman" w:hAnsi="Times New Roman" w:cs="Times New Roman"/>
          <w:sz w:val="24"/>
          <w:szCs w:val="24"/>
        </w:rPr>
        <w:t>maximising</w:t>
      </w:r>
      <w:r w:rsidR="00060883" w:rsidRPr="00464A54">
        <w:rPr>
          <w:rFonts w:ascii="Times New Roman" w:hAnsi="Times New Roman" w:cs="Times New Roman"/>
          <w:sz w:val="24"/>
          <w:szCs w:val="24"/>
        </w:rPr>
        <w:t xml:space="preserve"> the total reached demand, minimising the maximum distance from reliability, security</w:t>
      </w:r>
      <w:r w:rsidR="00E5317A" w:rsidRPr="00464A54">
        <w:rPr>
          <w:rFonts w:ascii="Times New Roman" w:hAnsi="Times New Roman" w:cs="Times New Roman"/>
          <w:sz w:val="24"/>
          <w:szCs w:val="24"/>
        </w:rPr>
        <w:t>,</w:t>
      </w:r>
      <w:r w:rsidR="00060883" w:rsidRPr="00464A54">
        <w:rPr>
          <w:rFonts w:ascii="Times New Roman" w:hAnsi="Times New Roman" w:cs="Times New Roman"/>
          <w:sz w:val="24"/>
          <w:szCs w:val="24"/>
        </w:rPr>
        <w:t xml:space="preserve"> and demand satisfaction fr</w:t>
      </w:r>
      <w:r w:rsidR="00D74102" w:rsidRPr="00464A54">
        <w:rPr>
          <w:rFonts w:ascii="Times New Roman" w:hAnsi="Times New Roman" w:cs="Times New Roman"/>
          <w:sz w:val="24"/>
          <w:szCs w:val="24"/>
        </w:rPr>
        <w:t>om its ideal value, and minimising</w:t>
      </w:r>
      <w:r w:rsidR="00060883" w:rsidRPr="00464A54">
        <w:rPr>
          <w:rFonts w:ascii="Times New Roman" w:hAnsi="Times New Roman" w:cs="Times New Roman"/>
          <w:sz w:val="24"/>
          <w:szCs w:val="24"/>
        </w:rPr>
        <w:t xml:space="preserve"> the sum of the attribute distances. </w:t>
      </w:r>
      <w:r w:rsidR="00973FFE">
        <w:rPr>
          <w:rFonts w:ascii="Times New Roman" w:hAnsi="Times New Roman" w:cs="Times New Roman"/>
          <w:sz w:val="24"/>
          <w:szCs w:val="24"/>
        </w:rPr>
        <w:t xml:space="preserve">Meanwhile, </w:t>
      </w:r>
      <w:r w:rsidR="0006088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AuthorYear="1"&gt;&lt;Author&gt;Zhan&lt;/Author&gt;&lt;Year&gt;2014&lt;/Year&gt;&lt;RecNum&gt;2540&lt;/RecNum&gt;&lt;DisplayText&gt;Sha-lei et al. (2014)&lt;/DisplayText&gt;&lt;record&gt;&lt;rec-number&gt;2540&lt;/rec-number&gt;&lt;foreign-keys&gt;&lt;key app="EN" db-id="zaawwz2epawws0erpdtxefa6pvs0zeer00ad" timestamp="1427893566"&gt;2540&lt;/key&gt;&lt;/foreign-keys&gt;&lt;ref-type name="Journal Article"&gt;17&lt;/ref-type&gt;&lt;contributors&gt;&lt;authors&gt;&lt;author&gt;Zhan Sha-lei&lt;/author&gt;&lt;author&gt;Liu Nan&lt;/author&gt;&lt;author&gt;Ye Yong&lt;/author&gt;&lt;/authors&gt;&lt;/contributors&gt;&lt;titles&gt;&lt;title&gt;Coordinating efficiency and equity in disaster relief logistics via information updates&lt;/title&gt;&lt;secondary-title&gt;International Journal of Systems Science&lt;/secondary-title&gt;&lt;/titles&gt;&lt;periodical&gt;&lt;full-title&gt;International Journal of Systems Science&lt;/full-title&gt;&lt;/periodical&gt;&lt;pages&gt;1607-1621&lt;/pages&gt;&lt;volume&gt;45&lt;/volume&gt;&lt;number&gt;8&lt;/number&gt;&lt;dates&gt;&lt;year&gt;2014&lt;/year&gt;&lt;pub-dates&gt;&lt;date&gt;2014/08/03&lt;/date&gt;&lt;/pub-dates&gt;&lt;/dates&gt;&lt;publisher&gt;Taylor &amp;amp; Francis&lt;/publisher&gt;&lt;isbn&gt;0020-7721&lt;/isbn&gt;&lt;urls&gt;&lt;related-urls&gt;&lt;url&gt;http://dx.doi.org/10.1080/00207721.2013.777490&lt;/url&gt;&lt;/related-urls&gt;&lt;/urls&gt;&lt;electronic-resource-num&gt;10.1080/00207721.2013.777490&lt;/electronic-resource-num&gt;&lt;access-date&gt;2015/04/01&lt;/access-date&gt;&lt;/record&gt;&lt;/Cite&gt;&lt;/EndNote&gt;</w:instrText>
      </w:r>
      <w:r w:rsidR="00060883" w:rsidRPr="00464A54">
        <w:rPr>
          <w:rFonts w:ascii="Times New Roman" w:hAnsi="Times New Roman" w:cs="Times New Roman"/>
          <w:sz w:val="24"/>
          <w:szCs w:val="24"/>
        </w:rPr>
        <w:fldChar w:fldCharType="separate"/>
      </w:r>
      <w:r w:rsidR="00060883" w:rsidRPr="00464A54">
        <w:rPr>
          <w:rFonts w:ascii="Times New Roman" w:hAnsi="Times New Roman" w:cs="Times New Roman"/>
          <w:noProof/>
          <w:sz w:val="24"/>
          <w:szCs w:val="24"/>
        </w:rPr>
        <w:t>Sha-lei et al. (2014)</w:t>
      </w:r>
      <w:r w:rsidR="00060883" w:rsidRPr="00464A54">
        <w:rPr>
          <w:rFonts w:ascii="Times New Roman" w:hAnsi="Times New Roman" w:cs="Times New Roman"/>
          <w:sz w:val="24"/>
          <w:szCs w:val="24"/>
        </w:rPr>
        <w:fldChar w:fldCharType="end"/>
      </w:r>
      <w:r w:rsidR="00060883" w:rsidRPr="00464A54">
        <w:rPr>
          <w:rFonts w:ascii="Times New Roman" w:hAnsi="Times New Roman" w:cs="Times New Roman"/>
          <w:sz w:val="24"/>
          <w:szCs w:val="24"/>
        </w:rPr>
        <w:t xml:space="preserve"> </w:t>
      </w:r>
      <w:r w:rsidR="00060883" w:rsidRPr="00464A54">
        <w:rPr>
          <w:rFonts w:ascii="Times New Roman" w:hAnsi="Times New Roman" w:cs="Times New Roman"/>
          <w:sz w:val="24"/>
          <w:szCs w:val="24"/>
        </w:rPr>
        <w:lastRenderedPageBreak/>
        <w:t xml:space="preserve">incorporate stochastic demands, reliability of the distribution network and Bayesian updates for disaster scenario information. The model </w:t>
      </w:r>
      <w:r w:rsidR="00435BBD" w:rsidRPr="00464A54">
        <w:rPr>
          <w:rFonts w:ascii="Times New Roman" w:hAnsi="Times New Roman" w:cs="Times New Roman"/>
          <w:sz w:val="24"/>
          <w:szCs w:val="24"/>
        </w:rPr>
        <w:t xml:space="preserve">proposed </w:t>
      </w:r>
      <w:r w:rsidR="00804F2A">
        <w:rPr>
          <w:rFonts w:ascii="Times New Roman" w:hAnsi="Times New Roman" w:cs="Times New Roman"/>
          <w:sz w:val="24"/>
          <w:szCs w:val="24"/>
        </w:rPr>
        <w:t>minimises</w:t>
      </w:r>
      <w:r w:rsidR="00060883" w:rsidRPr="00464A54">
        <w:rPr>
          <w:rFonts w:ascii="Times New Roman" w:hAnsi="Times New Roman" w:cs="Times New Roman"/>
          <w:sz w:val="24"/>
          <w:szCs w:val="24"/>
        </w:rPr>
        <w:t xml:space="preserve"> total time, unmet demand, and cost</w:t>
      </w:r>
      <w:r w:rsidR="0028193E" w:rsidRPr="00464A54">
        <w:rPr>
          <w:rFonts w:ascii="Times New Roman" w:hAnsi="Times New Roman" w:cs="Times New Roman"/>
          <w:sz w:val="24"/>
          <w:szCs w:val="24"/>
        </w:rPr>
        <w:t xml:space="preserve">. </w:t>
      </w:r>
    </w:p>
    <w:p w14:paraId="314C198A" w14:textId="71B4530F" w:rsidR="003A1747" w:rsidRPr="00464A54" w:rsidRDefault="003A1747" w:rsidP="00631B8A">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models presented </w:t>
      </w:r>
      <w:r w:rsidR="00F97CDB" w:rsidRPr="00464A54">
        <w:rPr>
          <w:rFonts w:ascii="Times New Roman" w:hAnsi="Times New Roman" w:cs="Times New Roman"/>
          <w:sz w:val="24"/>
          <w:szCs w:val="24"/>
        </w:rPr>
        <w:t>so far</w:t>
      </w:r>
      <w:r w:rsidRPr="00464A54">
        <w:rPr>
          <w:rFonts w:ascii="Times New Roman" w:hAnsi="Times New Roman" w:cs="Times New Roman"/>
          <w:sz w:val="24"/>
          <w:szCs w:val="24"/>
        </w:rPr>
        <w:t xml:space="preserve"> are static (i.e. considering one period)</w:t>
      </w:r>
      <w:r w:rsidR="00AB3157" w:rsidRPr="00464A54">
        <w:rPr>
          <w:rFonts w:ascii="Times New Roman" w:hAnsi="Times New Roman" w:cs="Times New Roman"/>
          <w:sz w:val="24"/>
          <w:szCs w:val="24"/>
        </w:rPr>
        <w:t>.</w:t>
      </w:r>
      <w:r w:rsidR="00435BBD" w:rsidRPr="00464A54">
        <w:rPr>
          <w:rFonts w:ascii="Times New Roman" w:hAnsi="Times New Roman" w:cs="Times New Roman"/>
          <w:sz w:val="24"/>
          <w:szCs w:val="24"/>
        </w:rPr>
        <w:t xml:space="preserve"> D</w:t>
      </w:r>
      <w:r w:rsidR="00AB3157" w:rsidRPr="00464A54">
        <w:rPr>
          <w:rFonts w:ascii="Times New Roman" w:hAnsi="Times New Roman" w:cs="Times New Roman"/>
          <w:sz w:val="24"/>
          <w:szCs w:val="24"/>
        </w:rPr>
        <w:t xml:space="preserve">uring emergency situations, </w:t>
      </w:r>
      <w:r w:rsidR="00435BBD" w:rsidRPr="00464A54">
        <w:rPr>
          <w:rFonts w:ascii="Times New Roman" w:hAnsi="Times New Roman" w:cs="Times New Roman"/>
          <w:sz w:val="24"/>
          <w:szCs w:val="24"/>
        </w:rPr>
        <w:t xml:space="preserve">however, </w:t>
      </w:r>
      <w:r w:rsidR="00AB3157" w:rsidRPr="00464A54">
        <w:rPr>
          <w:rFonts w:ascii="Times New Roman" w:hAnsi="Times New Roman" w:cs="Times New Roman"/>
          <w:sz w:val="24"/>
          <w:szCs w:val="24"/>
        </w:rPr>
        <w:t xml:space="preserve">the evolution of events </w:t>
      </w:r>
      <w:r w:rsidR="00125A53" w:rsidRPr="00464A54">
        <w:rPr>
          <w:rFonts w:ascii="Times New Roman" w:hAnsi="Times New Roman" w:cs="Times New Roman"/>
          <w:sz w:val="24"/>
          <w:szCs w:val="24"/>
        </w:rPr>
        <w:t xml:space="preserve">and </w:t>
      </w:r>
      <w:r w:rsidR="002B1191" w:rsidRPr="00464A54">
        <w:rPr>
          <w:rFonts w:ascii="Times New Roman" w:hAnsi="Times New Roman" w:cs="Times New Roman"/>
          <w:sz w:val="24"/>
          <w:szCs w:val="24"/>
        </w:rPr>
        <w:t xml:space="preserve">the </w:t>
      </w:r>
      <w:r w:rsidR="00125A53" w:rsidRPr="00464A54">
        <w:rPr>
          <w:rFonts w:ascii="Times New Roman" w:hAnsi="Times New Roman" w:cs="Times New Roman"/>
          <w:sz w:val="24"/>
          <w:szCs w:val="24"/>
        </w:rPr>
        <w:t>inter-temporal factors must be included</w:t>
      </w:r>
      <w:r w:rsidR="00AB3157" w:rsidRPr="00464A54">
        <w:rPr>
          <w:rFonts w:ascii="Times New Roman" w:hAnsi="Times New Roman" w:cs="Times New Roman"/>
          <w:sz w:val="24"/>
          <w:szCs w:val="24"/>
        </w:rPr>
        <w:t xml:space="preserve"> </w:t>
      </w:r>
      <w:r w:rsidR="00AB3157"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&lt;EndNote&gt;&lt;Cite&gt;&lt;Author&gt;Holguín-Veras&lt;/Author&gt;&lt;Year&gt;2013&lt;/Year&gt;&lt;RecNum&gt;1155&lt;/RecNum&gt;&lt;DisplayText&gt;(Holguín-Veras et al., 2013)&lt;/DisplayText&gt;&lt;record&gt;&lt;rec-number&gt;1155&lt;/rec-number&gt;&lt;foreign-keys&gt;&lt;key app="EN" db-id="zaawwz2epawws0erpdtxefa6pvs0zeer00ad" timestamp="1386605050"&gt;1155&lt;/key&gt;&lt;/foreign-keys&gt;&lt;ref-type name="Journal Article"&gt;17&lt;/ref-type&gt;&lt;contributors&gt;&lt;authors&gt;&lt;author&gt;Holguín-Veras, José&lt;/author&gt;&lt;author&gt;Pérez, Noel&lt;/author&gt;&lt;author&gt;Jaller, Miguel&lt;/author&gt;&lt;author&gt;Van Wassenhove, Luk N.&lt;/author&gt;&lt;author&gt;Aros-Vera, Felipe&lt;/author&gt;&lt;/authors&gt;&lt;/contributors&gt;&lt;titles&gt;&lt;title&gt;On the appropriate objective function for post-disaster humanitarian logistics models&lt;/title&gt;&lt;secondary-title&gt;Journal of Operations Management&lt;/secondary-title&gt;&lt;/titles&gt;&lt;periodical&gt;&lt;full-title&gt;Journal of Operations Management&lt;/full-title&gt;&lt;/periodical&gt;&lt;pages&gt;262-280&lt;/pages&gt;&lt;volume&gt;31&lt;/volume&gt;&lt;number&gt;5&lt;/number&gt;&lt;keywords&gt;&lt;keyword&gt;ORGANIZATIONAL goals&lt;/keyword&gt;&lt;keyword&gt;EMERGENCY management&lt;/keyword&gt;&lt;keyword&gt;BUSINESS logistics&lt;/keyword&gt;&lt;keyword&gt;WELFARE economics&lt;/keyword&gt;&lt;keyword&gt;STRATEGIC planning&lt;/keyword&gt;&lt;keyword&gt;ESTIMATION theory&lt;/keyword&gt;&lt;keyword&gt;HUMANITARIANISM&lt;/keyword&gt;&lt;keyword&gt;LOGISTIC regression analysis&lt;/keyword&gt;&lt;/keywords&gt;&lt;dates&gt;&lt;year&gt;2013&lt;/year&gt;&lt;/dates&gt;&lt;isbn&gt;02726963&lt;/isbn&gt;&lt;accession-num&gt;89350980&lt;/accession-num&gt;&lt;work-type&gt;Article&lt;/work-type&gt;&lt;urls&gt;&lt;related-urls&gt;&lt;url&gt;http://search.ebscohost.com/login.aspx?direct=true&amp;amp;db=bth&amp;amp;AN=89350980&amp;amp;site=bsi-live&lt;/url&gt;&lt;/related-urls&gt;&lt;/urls&gt;&lt;electronic-resource-num&gt;10.1016/j.jom.2013.06.002&lt;/electronic-resource-num&gt;&lt;remote-database-name&gt;bth&lt;/remote-database-name&gt;&lt;remote-database-provider&gt;EBSCOhost&lt;/remote-database-provider&gt;&lt;/record&gt;&lt;/Cite&gt;&lt;/EndNote&gt;</w:instrText>
      </w:r>
      <w:r w:rsidR="00AB3157" w:rsidRPr="00464A54">
        <w:rPr>
          <w:rFonts w:ascii="Times New Roman" w:hAnsi="Times New Roman" w:cs="Times New Roman"/>
          <w:sz w:val="24"/>
          <w:szCs w:val="24"/>
        </w:rPr>
        <w:fldChar w:fldCharType="separate"/>
      </w:r>
      <w:r w:rsidR="00125A53" w:rsidRPr="00464A54">
        <w:rPr>
          <w:rFonts w:ascii="Times New Roman" w:hAnsi="Times New Roman" w:cs="Times New Roman"/>
          <w:noProof/>
          <w:sz w:val="24"/>
          <w:szCs w:val="24"/>
        </w:rPr>
        <w:t>(Holguín-Veras et al., 2013)</w:t>
      </w:r>
      <w:r w:rsidR="00AB3157" w:rsidRPr="00464A54">
        <w:rPr>
          <w:rFonts w:ascii="Times New Roman" w:hAnsi="Times New Roman" w:cs="Times New Roman"/>
          <w:sz w:val="24"/>
          <w:szCs w:val="24"/>
        </w:rPr>
        <w:fldChar w:fldCharType="end"/>
      </w:r>
      <w:r w:rsidR="00125A53" w:rsidRPr="00464A54">
        <w:rPr>
          <w:rFonts w:ascii="Times New Roman" w:hAnsi="Times New Roman" w:cs="Times New Roman"/>
          <w:sz w:val="24"/>
          <w:szCs w:val="24"/>
        </w:rPr>
        <w:t>.</w:t>
      </w:r>
      <w:r w:rsidR="00435BBD" w:rsidRPr="00464A54">
        <w:rPr>
          <w:rFonts w:ascii="Times New Roman" w:hAnsi="Times New Roman" w:cs="Times New Roman"/>
          <w:sz w:val="24"/>
          <w:szCs w:val="24"/>
        </w:rPr>
        <w:t xml:space="preserve"> T</w:t>
      </w:r>
      <w:r w:rsidR="00631B8A" w:rsidRPr="00464A54">
        <w:rPr>
          <w:rFonts w:ascii="Times New Roman" w:hAnsi="Times New Roman" w:cs="Times New Roman"/>
          <w:sz w:val="24"/>
          <w:szCs w:val="24"/>
        </w:rPr>
        <w:t xml:space="preserve">here are contributions considering relief distribution as an ongoing activity </w:t>
      </w:r>
      <w:r w:rsidR="00125A53" w:rsidRPr="00464A54">
        <w:rPr>
          <w:rFonts w:ascii="Times New Roman" w:hAnsi="Times New Roman" w:cs="Times New Roman"/>
          <w:sz w:val="24"/>
          <w:szCs w:val="24"/>
        </w:rPr>
        <w:t>with multiple periods</w:t>
      </w:r>
      <w:r w:rsidR="00631B8A" w:rsidRPr="00464A54">
        <w:rPr>
          <w:rFonts w:ascii="Times New Roman" w:hAnsi="Times New Roman" w:cs="Times New Roman"/>
          <w:sz w:val="24"/>
          <w:szCs w:val="24"/>
        </w:rPr>
        <w:t xml:space="preserve">. </w:t>
      </w:r>
      <w:r w:rsidR="00F97CDB" w:rsidRPr="00464A54">
        <w:rPr>
          <w:rFonts w:ascii="Times New Roman" w:hAnsi="Times New Roman" w:cs="Times New Roman"/>
          <w:sz w:val="24"/>
          <w:szCs w:val="24"/>
        </w:rPr>
        <w:t>Combining</w:t>
      </w:r>
      <w:r w:rsidR="00631B8A" w:rsidRPr="00464A54">
        <w:rPr>
          <w:rFonts w:ascii="Times New Roman" w:hAnsi="Times New Roman" w:cs="Times New Roman"/>
          <w:sz w:val="24"/>
          <w:szCs w:val="24"/>
        </w:rPr>
        <w:t xml:space="preserve"> multi-criteria optimisation with objectives designed for humanitarian logistics, </w:t>
      </w:r>
      <w:r w:rsidR="00631B8A"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AuthorYear="1"&gt;&lt;Author&gt;Huang&lt;/Author&gt;&lt;Year&gt;2015&lt;/Year&gt;&lt;RecNum&gt;2547&lt;/RecNum&gt;&lt;DisplayText&gt;Huang et al. (2015)&lt;/DisplayText&gt;&lt;record&gt;&lt;rec-number&gt;2547&lt;/rec-number&gt;&lt;foreign-keys&gt;&lt;key app="EN" db-id="zaawwz2epawws0erpdtxefa6pvs0zeer00ad" timestamp="1427894396"&gt;2547&lt;/key&gt;&lt;/foreign-keys&gt;&lt;ref-type name="Journal Article"&gt;17&lt;/ref-type&gt;&lt;contributors&gt;&lt;authors&gt;&lt;author&gt;Huang, Kai&lt;/author&gt;&lt;author&gt;Jiang, Yiping&lt;/author&gt;&lt;author&gt;Yuan, Yufei&lt;/author&gt;&lt;author&gt;Zhao, Lindu&lt;/author&gt;&lt;/authors&gt;&lt;/contributors&gt;&lt;titles&gt;&lt;title&gt;Modeling multiple humanitarian objectives in emergency response to large-scale disasters&lt;/title&gt;&lt;secondary-title&gt;Transportation Research Part E: Logistics and Transportation Review&lt;/secondary-title&gt;&lt;/titles&gt;&lt;periodical&gt;&lt;full-title&gt;Transportation Research Part E: Logistics and Transportation Review&lt;/full-title&gt;&lt;/periodical&gt;&lt;pages&gt;1-17&lt;/pages&gt;&lt;volume&gt;75&lt;/volume&gt;&lt;number&gt;0&lt;/number&gt;&lt;keywords&gt;&lt;keyword&gt;Humanitarian logistics&lt;/keyword&gt;&lt;keyword&gt;Utility function&lt;/keyword&gt;&lt;keyword&gt;Resource allocation&lt;/keyword&gt;&lt;keyword&gt;Emergency distribution&lt;/keyword&gt;&lt;keyword&gt;Mathematical programming&lt;/keyword&gt;&lt;keyword&gt;Multi-objective optimization&lt;/keyword&gt;&lt;/keywords&gt;&lt;dates&gt;&lt;year&gt;2015&lt;/year&gt;&lt;pub-dates&gt;&lt;date&gt;3//&lt;/date&gt;&lt;/pub-dates&gt;&lt;/dates&gt;&lt;isbn&gt;1366-5545&lt;/isbn&gt;&lt;urls&gt;&lt;related-urls&gt;&lt;url&gt;http://www.sciencedirect.com.openathensproxy.aston.ac.uk/science/article/pii/S136655451400204X&lt;/url&gt;&lt;/related-urls&gt;&lt;/urls&gt;&lt;electronic-resource-num&gt;http://dx.doi.org/10.1016/j.tre.2014.11.007&lt;/electronic-resource-num&gt;&lt;/record&gt;&lt;/Cite&gt;&lt;/EndNote&gt;</w:instrText>
      </w:r>
      <w:r w:rsidR="00631B8A" w:rsidRPr="00464A54">
        <w:rPr>
          <w:rFonts w:ascii="Times New Roman" w:hAnsi="Times New Roman" w:cs="Times New Roman"/>
          <w:sz w:val="24"/>
          <w:szCs w:val="24"/>
        </w:rPr>
        <w:fldChar w:fldCharType="separate"/>
      </w:r>
      <w:r w:rsidR="00631B8A" w:rsidRPr="00464A54">
        <w:rPr>
          <w:rFonts w:ascii="Times New Roman" w:hAnsi="Times New Roman" w:cs="Times New Roman"/>
          <w:noProof/>
          <w:sz w:val="24"/>
          <w:szCs w:val="24"/>
        </w:rPr>
        <w:t>Huang et al. (2015)</w:t>
      </w:r>
      <w:r w:rsidR="00631B8A" w:rsidRPr="00464A54">
        <w:rPr>
          <w:rFonts w:ascii="Times New Roman" w:hAnsi="Times New Roman" w:cs="Times New Roman"/>
          <w:sz w:val="24"/>
          <w:szCs w:val="24"/>
        </w:rPr>
        <w:fldChar w:fldCharType="end"/>
      </w:r>
      <w:r w:rsidR="00631B8A" w:rsidRPr="00464A54">
        <w:rPr>
          <w:rFonts w:ascii="Times New Roman" w:hAnsi="Times New Roman" w:cs="Times New Roman"/>
          <w:sz w:val="24"/>
          <w:szCs w:val="24"/>
        </w:rPr>
        <w:t xml:space="preserve"> address human suffering </w:t>
      </w:r>
      <w:r w:rsidR="0028193E" w:rsidRPr="00464A54">
        <w:rPr>
          <w:rFonts w:ascii="Times New Roman" w:hAnsi="Times New Roman" w:cs="Times New Roman"/>
          <w:sz w:val="24"/>
          <w:szCs w:val="24"/>
        </w:rPr>
        <w:t>through the maximisation of</w:t>
      </w:r>
      <w:r w:rsidR="00631B8A" w:rsidRPr="00464A54">
        <w:rPr>
          <w:rFonts w:ascii="Times New Roman" w:hAnsi="Times New Roman" w:cs="Times New Roman"/>
          <w:sz w:val="24"/>
          <w:szCs w:val="24"/>
        </w:rPr>
        <w:t xml:space="preserve"> lifesaving utility (i.e. preference of resources), </w:t>
      </w:r>
      <w:r w:rsidR="0028193E" w:rsidRPr="00464A54">
        <w:rPr>
          <w:rFonts w:ascii="Times New Roman" w:hAnsi="Times New Roman" w:cs="Times New Roman"/>
          <w:sz w:val="24"/>
          <w:szCs w:val="24"/>
        </w:rPr>
        <w:t>the minimisation of</w:t>
      </w:r>
      <w:r w:rsidR="00631B8A" w:rsidRPr="00464A54">
        <w:rPr>
          <w:rFonts w:ascii="Times New Roman" w:hAnsi="Times New Roman" w:cs="Times New Roman"/>
          <w:sz w:val="24"/>
          <w:szCs w:val="24"/>
        </w:rPr>
        <w:t xml:space="preserve"> delay cost (similar to deprivation cost), and </w:t>
      </w:r>
      <w:r w:rsidR="0028193E" w:rsidRPr="00464A54">
        <w:rPr>
          <w:rFonts w:ascii="Times New Roman" w:hAnsi="Times New Roman" w:cs="Times New Roman"/>
          <w:sz w:val="24"/>
          <w:szCs w:val="24"/>
        </w:rPr>
        <w:t>the minimisation of</w:t>
      </w:r>
      <w:r w:rsidR="00631B8A" w:rsidRPr="00464A54">
        <w:rPr>
          <w:rFonts w:ascii="Times New Roman" w:hAnsi="Times New Roman" w:cs="Times New Roman"/>
          <w:sz w:val="24"/>
          <w:szCs w:val="24"/>
        </w:rPr>
        <w:t xml:space="preserve"> the </w:t>
      </w:r>
      <w:r w:rsidR="00BF6031" w:rsidRPr="00464A54">
        <w:rPr>
          <w:rFonts w:ascii="Times New Roman" w:hAnsi="Times New Roman" w:cs="Times New Roman"/>
          <w:sz w:val="24"/>
          <w:szCs w:val="24"/>
        </w:rPr>
        <w:t>difference</w:t>
      </w:r>
      <w:r w:rsidR="00631B8A" w:rsidRPr="00464A54">
        <w:rPr>
          <w:rFonts w:ascii="Times New Roman" w:hAnsi="Times New Roman" w:cs="Times New Roman"/>
          <w:sz w:val="24"/>
          <w:szCs w:val="24"/>
        </w:rPr>
        <w:t xml:space="preserve"> between the demand fill rate and the ideal demand rate. </w:t>
      </w:r>
      <w:r w:rsidR="003F3375" w:rsidRPr="00464A54">
        <w:rPr>
          <w:rFonts w:ascii="Times New Roman" w:hAnsi="Times New Roman" w:cs="Times New Roman"/>
          <w:sz w:val="24"/>
          <w:szCs w:val="24"/>
        </w:rPr>
        <w:t>However,</w:t>
      </w:r>
      <w:r w:rsidR="007C0B48" w:rsidRPr="00464A54">
        <w:rPr>
          <w:rFonts w:ascii="Times New Roman" w:hAnsi="Times New Roman" w:cs="Times New Roman"/>
          <w:sz w:val="24"/>
          <w:szCs w:val="24"/>
        </w:rPr>
        <w:t xml:space="preserve"> the model is focused on one-off demand products </w:t>
      </w:r>
      <w:r w:rsidR="002B1191" w:rsidRPr="00464A54">
        <w:rPr>
          <w:rFonts w:ascii="Times New Roman" w:hAnsi="Times New Roman" w:cs="Times New Roman"/>
          <w:sz w:val="24"/>
          <w:szCs w:val="24"/>
        </w:rPr>
        <w:t xml:space="preserve">only </w:t>
      </w:r>
      <w:r w:rsidR="007C0B48"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&lt;EndNote&gt;&lt;Cite&gt;&lt;Author&gt;Balcik&lt;/Author&gt;&lt;Year&gt;2008&lt;/Year&gt;&lt;RecNum&gt;1376&lt;/RecNum&gt;&lt;DisplayText&gt;(Balcik et al., 2008)&lt;/DisplayText&gt;&lt;record&gt;&lt;rec-number&gt;1376&lt;/rec-number&gt;&lt;foreign-keys&gt;&lt;key app="EN" db-id="zaawwz2epawws0erpdtxefa6pvs0zeer00ad" timestamp="1386780104"&gt;1376&lt;/key&gt;&lt;/foreign-keys&gt;&lt;ref-type name="Journal Article"&gt;17&lt;/ref-type&gt;&lt;contributors&gt;&lt;authors&gt;&lt;author&gt;Balcik, Burcu&lt;/author&gt;&lt;author&gt;Beamon, Benita M.&lt;/author&gt;&lt;author&gt;Smilowitz, Karen&lt;/author&gt;&lt;/authors&gt;&lt;/contributors&gt;&lt;titles&gt;&lt;title&gt;Last Mile Distribution in Humanitarian Relief&lt;/title&gt;&lt;secondary-title&gt;Journal of Intelligent Transportation Systems&lt;/secondary-title&gt;&lt;/titles&gt;&lt;periodical&gt;&lt;full-title&gt;Journal of Intelligent Transportation Systems&lt;/full-title&gt;&lt;/periodical&gt;&lt;pages&gt;51-63&lt;/pages&gt;&lt;volume&gt;12&lt;/volume&gt;&lt;number&gt;2&lt;/number&gt;&lt;keywords&gt;&lt;keyword&gt;RESOURCE allocation&lt;/keyword&gt;&lt;keyword&gt;PHYSICAL distribution of goods&lt;/keyword&gt;&lt;keyword&gt;WAREHOUSES&lt;/keyword&gt;&lt;keyword&gt;HUMANITARIAN assistance&lt;/keyword&gt;&lt;keyword&gt;INTELLIGENT transportation systems&lt;/keyword&gt;&lt;keyword&gt;Humanitarian Relief Chains&lt;/keyword&gt;&lt;keyword&gt;Integrated Routing and Resource Allocation&lt;/keyword&gt;&lt;keyword&gt;Last Mile Distribution&lt;/keyword&gt;&lt;/keywords&gt;&lt;dates&gt;&lt;year&gt;2008&lt;/year&gt;&lt;/dates&gt;&lt;isbn&gt;15472450&lt;/isbn&gt;&lt;accession-num&gt;31900211&lt;/accession-num&gt;&lt;work-type&gt;Article&lt;/work-type&gt;&lt;urls&gt;&lt;related-urls&gt;&lt;url&gt;http://search.ebscohost.com/login.aspx?direct=true&amp;amp;AuthType=cookie,ip,url,athens,uid&amp;amp;db=bth&amp;amp;AN=31900211&amp;amp;site=ehost-live&lt;/url&gt;&lt;/related-urls&gt;&lt;/urls&gt;&lt;electronic-resource-num&gt;10.1080/15472450802023329&lt;/electronic-resource-num&gt;&lt;remote-database-name&gt;bth&lt;/remote-database-name&gt;&lt;remote-database-provider&gt;EBSCOhost&lt;/remote-database-provider&gt;&lt;/record&gt;&lt;/Cite&gt;&lt;/EndNote&gt;</w:instrText>
      </w:r>
      <w:r w:rsidR="007C0B48" w:rsidRPr="00464A54">
        <w:rPr>
          <w:rFonts w:ascii="Times New Roman" w:hAnsi="Times New Roman" w:cs="Times New Roman"/>
          <w:sz w:val="24"/>
          <w:szCs w:val="24"/>
        </w:rPr>
        <w:fldChar w:fldCharType="separate"/>
      </w:r>
      <w:r w:rsidR="007C0B48" w:rsidRPr="00464A54">
        <w:rPr>
          <w:rFonts w:ascii="Times New Roman" w:hAnsi="Times New Roman" w:cs="Times New Roman"/>
          <w:noProof/>
          <w:sz w:val="24"/>
          <w:szCs w:val="24"/>
        </w:rPr>
        <w:t>(Balcik et al., 2008)</w:t>
      </w:r>
      <w:r w:rsidR="007C0B48" w:rsidRPr="00464A54">
        <w:rPr>
          <w:rFonts w:ascii="Times New Roman" w:hAnsi="Times New Roman" w:cs="Times New Roman"/>
          <w:sz w:val="24"/>
          <w:szCs w:val="24"/>
        </w:rPr>
        <w:fldChar w:fldCharType="end"/>
      </w:r>
      <w:r w:rsidR="003F3375" w:rsidRPr="00464A54">
        <w:rPr>
          <w:rFonts w:ascii="Times New Roman" w:hAnsi="Times New Roman" w:cs="Times New Roman"/>
          <w:sz w:val="24"/>
          <w:szCs w:val="24"/>
        </w:rPr>
        <w:t xml:space="preserve"> </w:t>
      </w:r>
      <w:r w:rsidR="00DC4E27">
        <w:rPr>
          <w:rFonts w:ascii="Times New Roman" w:hAnsi="Times New Roman" w:cs="Times New Roman"/>
          <w:sz w:val="24"/>
          <w:szCs w:val="24"/>
        </w:rPr>
        <w:t xml:space="preserve">and also disregards </w:t>
      </w:r>
      <w:r w:rsidR="003F3375" w:rsidRPr="00464A54">
        <w:rPr>
          <w:rFonts w:ascii="Times New Roman" w:hAnsi="Times New Roman" w:cs="Times New Roman"/>
          <w:sz w:val="24"/>
          <w:szCs w:val="24"/>
        </w:rPr>
        <w:t xml:space="preserve">collaboration </w:t>
      </w:r>
      <w:r w:rsidR="00435BBD" w:rsidRPr="00464A54">
        <w:rPr>
          <w:rFonts w:ascii="Times New Roman" w:hAnsi="Times New Roman" w:cs="Times New Roman"/>
          <w:sz w:val="24"/>
          <w:szCs w:val="24"/>
        </w:rPr>
        <w:t>among</w:t>
      </w:r>
      <w:r w:rsidR="003F3375" w:rsidRPr="00464A54">
        <w:rPr>
          <w:rFonts w:ascii="Times New Roman" w:hAnsi="Times New Roman" w:cs="Times New Roman"/>
          <w:sz w:val="24"/>
          <w:szCs w:val="24"/>
        </w:rPr>
        <w:t xml:space="preserve"> different organisations. </w:t>
      </w:r>
      <w:r w:rsidR="00E219FA" w:rsidRPr="00464A54">
        <w:rPr>
          <w:rFonts w:ascii="Times New Roman" w:hAnsi="Times New Roman" w:cs="Times New Roman"/>
          <w:sz w:val="24"/>
          <w:szCs w:val="24"/>
        </w:rPr>
        <w:t>Incorporating</w:t>
      </w:r>
      <w:r w:rsidR="00631B8A" w:rsidRPr="00464A54">
        <w:rPr>
          <w:rFonts w:ascii="Times New Roman" w:hAnsi="Times New Roman" w:cs="Times New Roman"/>
          <w:sz w:val="24"/>
          <w:szCs w:val="24"/>
        </w:rPr>
        <w:t xml:space="preserve"> coordination and uncertainty in information,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AuthorYear="1"&gt;&lt;Author&gt;Adıvar&lt;/Author&gt;&lt;Year&gt;2010&lt;/Year&gt;&lt;RecNum&gt;1142&lt;/RecNum&gt;&lt;DisplayText&gt;Adıvar and Mert (2010)&lt;/DisplayText&gt;&lt;record&gt;&lt;rec-number&gt;1142&lt;/rec-number&gt;&lt;foreign-keys&gt;&lt;key app="EN" db-id="zaawwz2epawws0erpdtxefa6pvs0zeer00ad" timestamp="1386604998"&gt;1142&lt;/key&gt;&lt;/foreign-keys&gt;&lt;ref-type name="Journal Article"&gt;17&lt;/ref-type&gt;&lt;contributors&gt;&lt;authors&gt;&lt;author&gt;Adıvar, Burcu&lt;/author&gt;&lt;author&gt;Mert, Ali&lt;/author&gt;&lt;/authors&gt;&lt;/contributors&gt;&lt;titles&gt;&lt;title&gt;International disaster relief planning with fuzzy credibility&lt;/title&gt;&lt;secondary-title&gt;Fuzzy Optimization &amp;amp; Decision Making&lt;/secondary-title&gt;&lt;/titles&gt;&lt;periodical&gt;&lt;full-title&gt;Fuzzy Optimization &amp;amp; Decision Making&lt;/full-title&gt;&lt;/periodical&gt;&lt;pages&gt;413-433&lt;/pages&gt;&lt;volume&gt;9&lt;/volume&gt;&lt;number&gt;4&lt;/number&gt;&lt;keywords&gt;&lt;keyword&gt;INTERNATIONAL cooperation&lt;/keyword&gt;&lt;keyword&gt;LINEAR programming&lt;/keyword&gt;&lt;keyword&gt;EMERGENCY management&lt;/keyword&gt;&lt;keyword&gt;STATISTICS&lt;/keyword&gt;&lt;keyword&gt;COST effectiveness&lt;/keyword&gt;&lt;keyword&gt;DISASTER relief&lt;/keyword&gt;&lt;keyword&gt;FUZZY logic&lt;/keyword&gt;&lt;keyword&gt;HUMANITARIAN assistance&lt;/keyword&gt;&lt;keyword&gt;90B90&lt;/keyword&gt;&lt;keyword&gt;90C70&lt;/keyword&gt;&lt;keyword&gt;Credibility&lt;/keyword&gt;&lt;keyword&gt;Fuzzy linear programming&lt;/keyword&gt;&lt;keyword&gt;International disaster relief&lt;/keyword&gt;&lt;/keywords&gt;&lt;dates&gt;&lt;year&gt;2010&lt;/year&gt;&lt;/dates&gt;&lt;publisher&gt;Springer Science &amp;amp; Business Media B.V.&lt;/publisher&gt;&lt;isbn&gt;15684539&lt;/isbn&gt;&lt;accession-num&gt;54600221&lt;/accession-num&gt;&lt;urls&gt;&lt;related-urls&gt;&lt;url&gt;http://search.ebscohost.com/login.aspx?direct=true&amp;amp;db=bth&amp;amp;AN=54600221&amp;amp;site=bsi-live&lt;/url&gt;&lt;/related-urls&gt;&lt;/urls&gt;&lt;electronic-resource-num&gt;10.1007/s10700-010-9088-8&lt;/electronic-resource-num&gt;&lt;remote-database-name&gt;bth&lt;/remote-database-name&gt;&lt;remote-database-provider&gt;EBSCOhost&lt;/remote-database-provider&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Adıvar and Mert (2010)</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28193E" w:rsidRPr="00464A54">
        <w:rPr>
          <w:rFonts w:ascii="Times New Roman" w:hAnsi="Times New Roman" w:cs="Times New Roman"/>
          <w:sz w:val="24"/>
          <w:szCs w:val="24"/>
        </w:rPr>
        <w:t>propose</w:t>
      </w:r>
      <w:r w:rsidRPr="00464A54">
        <w:rPr>
          <w:rFonts w:ascii="Times New Roman" w:hAnsi="Times New Roman" w:cs="Times New Roman"/>
          <w:sz w:val="24"/>
          <w:szCs w:val="24"/>
        </w:rPr>
        <w:t xml:space="preserve"> </w:t>
      </w:r>
      <w:r w:rsidR="0028193E" w:rsidRPr="00464A54">
        <w:rPr>
          <w:rFonts w:ascii="Times New Roman" w:hAnsi="Times New Roman" w:cs="Times New Roman"/>
          <w:sz w:val="24"/>
          <w:szCs w:val="24"/>
        </w:rPr>
        <w:t xml:space="preserve">a collection-distribution plan of </w:t>
      </w:r>
      <w:r w:rsidRPr="00464A54">
        <w:rPr>
          <w:rFonts w:ascii="Times New Roman" w:hAnsi="Times New Roman" w:cs="Times New Roman"/>
          <w:sz w:val="24"/>
          <w:szCs w:val="24"/>
        </w:rPr>
        <w:t xml:space="preserve">international relief items using fuzzy logic. The model minimises cost and maximises the minimum credibility of international organisations to deliver relief items on time. </w:t>
      </w:r>
      <w:r w:rsidR="00435BBD" w:rsidRPr="00464A54">
        <w:rPr>
          <w:rFonts w:ascii="Times New Roman" w:hAnsi="Times New Roman" w:cs="Times New Roman"/>
          <w:sz w:val="24"/>
          <w:szCs w:val="24"/>
        </w:rPr>
        <w:t>Despite the emphasis on the</w:t>
      </w:r>
      <w:r w:rsidR="003F3375" w:rsidRPr="00464A54">
        <w:rPr>
          <w:rFonts w:ascii="Times New Roman" w:hAnsi="Times New Roman" w:cs="Times New Roman"/>
          <w:sz w:val="24"/>
          <w:szCs w:val="24"/>
        </w:rPr>
        <w:t xml:space="preserve"> importance of collaboration</w:t>
      </w:r>
      <w:r w:rsidR="00435BBD" w:rsidRPr="00464A54">
        <w:rPr>
          <w:rFonts w:ascii="Times New Roman" w:hAnsi="Times New Roman" w:cs="Times New Roman"/>
          <w:sz w:val="24"/>
          <w:szCs w:val="24"/>
        </w:rPr>
        <w:t>, the article</w:t>
      </w:r>
      <w:r w:rsidR="003F3375" w:rsidRPr="00464A54">
        <w:rPr>
          <w:rFonts w:ascii="Times New Roman" w:hAnsi="Times New Roman" w:cs="Times New Roman"/>
          <w:sz w:val="24"/>
          <w:szCs w:val="24"/>
        </w:rPr>
        <w:t xml:space="preserve"> </w:t>
      </w:r>
      <w:r w:rsidR="00973FFE">
        <w:rPr>
          <w:rFonts w:ascii="Times New Roman" w:hAnsi="Times New Roman" w:cs="Times New Roman"/>
          <w:sz w:val="24"/>
          <w:szCs w:val="24"/>
        </w:rPr>
        <w:t>incorporates</w:t>
      </w:r>
      <w:r w:rsidR="003F3375" w:rsidRPr="00464A54">
        <w:rPr>
          <w:rFonts w:ascii="Times New Roman" w:hAnsi="Times New Roman" w:cs="Times New Roman"/>
          <w:sz w:val="24"/>
          <w:szCs w:val="24"/>
        </w:rPr>
        <w:t xml:space="preserve"> material allocation</w:t>
      </w:r>
      <w:r w:rsidR="0028193E" w:rsidRPr="00464A54">
        <w:rPr>
          <w:rFonts w:ascii="Times New Roman" w:hAnsi="Times New Roman" w:cs="Times New Roman"/>
          <w:sz w:val="24"/>
          <w:szCs w:val="24"/>
        </w:rPr>
        <w:t xml:space="preserve"> only</w:t>
      </w:r>
      <w:r w:rsidR="003F3375" w:rsidRPr="00464A54">
        <w:rPr>
          <w:rFonts w:ascii="Times New Roman" w:hAnsi="Times New Roman" w:cs="Times New Roman"/>
          <w:sz w:val="24"/>
          <w:szCs w:val="24"/>
        </w:rPr>
        <w:t xml:space="preserve"> and </w:t>
      </w:r>
      <w:r w:rsidR="00C927D0">
        <w:rPr>
          <w:rFonts w:ascii="Times New Roman" w:hAnsi="Times New Roman" w:cs="Times New Roman"/>
          <w:sz w:val="24"/>
          <w:szCs w:val="24"/>
        </w:rPr>
        <w:t>does not consider</w:t>
      </w:r>
      <w:r w:rsidR="003F3375" w:rsidRPr="00464A54">
        <w:rPr>
          <w:rFonts w:ascii="Times New Roman" w:hAnsi="Times New Roman" w:cs="Times New Roman"/>
          <w:sz w:val="24"/>
          <w:szCs w:val="24"/>
        </w:rPr>
        <w:t xml:space="preserve"> the interaction of different national organisations.</w:t>
      </w:r>
      <w:r w:rsidR="003F6197" w:rsidRPr="00464A54">
        <w:rPr>
          <w:rFonts w:ascii="Times New Roman" w:hAnsi="Times New Roman" w:cs="Times New Roman"/>
          <w:sz w:val="24"/>
          <w:szCs w:val="24"/>
        </w:rPr>
        <w:t xml:space="preserve"> </w:t>
      </w:r>
    </w:p>
    <w:p w14:paraId="2E540DEB" w14:textId="434FD722" w:rsidR="00B01EC9" w:rsidRPr="00464A54" w:rsidRDefault="009776D8"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Previous work in r</w:t>
      </w:r>
      <w:r w:rsidR="00B01EC9" w:rsidRPr="00464A54">
        <w:rPr>
          <w:rFonts w:ascii="Times New Roman" w:hAnsi="Times New Roman" w:cs="Times New Roman"/>
          <w:b/>
          <w:sz w:val="24"/>
          <w:szCs w:val="24"/>
        </w:rPr>
        <w:t>esource allocation</w:t>
      </w:r>
    </w:p>
    <w:p w14:paraId="28AC6CBB" w14:textId="7EED60B5" w:rsidR="00BB402F" w:rsidRPr="00464A54" w:rsidRDefault="00631B8A"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There are essential resources during emergencies other than relief </w:t>
      </w:r>
      <w:r w:rsidR="00435BBD" w:rsidRPr="00464A54">
        <w:rPr>
          <w:rFonts w:ascii="Times New Roman" w:hAnsi="Times New Roman" w:cs="Times New Roman"/>
          <w:sz w:val="24"/>
          <w:szCs w:val="24"/>
        </w:rPr>
        <w:t>products</w:t>
      </w:r>
      <w:r w:rsidR="00F23CE3">
        <w:rPr>
          <w:rFonts w:ascii="Times New Roman" w:hAnsi="Times New Roman" w:cs="Times New Roman"/>
          <w:sz w:val="24"/>
          <w:szCs w:val="24"/>
        </w:rPr>
        <w:t>, such as</w:t>
      </w:r>
      <w:r w:rsidR="002B1191" w:rsidRPr="00464A54">
        <w:rPr>
          <w:rFonts w:ascii="Times New Roman" w:hAnsi="Times New Roman" w:cs="Times New Roman"/>
          <w:sz w:val="24"/>
          <w:szCs w:val="24"/>
        </w:rPr>
        <w:t xml:space="preserve"> </w:t>
      </w:r>
      <w:r w:rsidR="00BB402F" w:rsidRPr="00464A54">
        <w:rPr>
          <w:rFonts w:ascii="Times New Roman" w:hAnsi="Times New Roman" w:cs="Times New Roman"/>
          <w:sz w:val="24"/>
          <w:szCs w:val="24"/>
        </w:rPr>
        <w:t xml:space="preserve">people, </w:t>
      </w:r>
      <w:r w:rsidR="00941884" w:rsidRPr="00464A54">
        <w:rPr>
          <w:rFonts w:ascii="Times New Roman" w:hAnsi="Times New Roman" w:cs="Times New Roman"/>
          <w:sz w:val="24"/>
          <w:szCs w:val="24"/>
        </w:rPr>
        <w:t>equipment</w:t>
      </w:r>
      <w:r w:rsidR="0090255C" w:rsidRPr="00464A54">
        <w:rPr>
          <w:rFonts w:ascii="Times New Roman" w:hAnsi="Times New Roman" w:cs="Times New Roman"/>
          <w:sz w:val="24"/>
          <w:szCs w:val="24"/>
        </w:rPr>
        <w:t>,</w:t>
      </w:r>
      <w:r w:rsidR="00941884" w:rsidRPr="00464A54">
        <w:rPr>
          <w:rFonts w:ascii="Times New Roman" w:hAnsi="Times New Roman" w:cs="Times New Roman"/>
          <w:sz w:val="24"/>
          <w:szCs w:val="24"/>
        </w:rPr>
        <w:t xml:space="preserve"> and </w:t>
      </w:r>
      <w:r w:rsidR="00BB402F" w:rsidRPr="00464A54">
        <w:rPr>
          <w:rFonts w:ascii="Times New Roman" w:hAnsi="Times New Roman" w:cs="Times New Roman"/>
          <w:sz w:val="24"/>
          <w:szCs w:val="24"/>
        </w:rPr>
        <w:t xml:space="preserve">vehicles. </w:t>
      </w:r>
      <w:r w:rsidR="00EB2FC2" w:rsidRPr="00464A54">
        <w:rPr>
          <w:rFonts w:ascii="Times New Roman" w:hAnsi="Times New Roman" w:cs="Times New Roman"/>
          <w:sz w:val="24"/>
          <w:szCs w:val="24"/>
        </w:rPr>
        <w:t xml:space="preserve">The allocation and deployment of resources is a relevant logistical activity </w:t>
      </w:r>
      <w:r w:rsidR="00EB2FC2"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&lt;EndNote&gt;&lt;Cite&gt;&lt;Author&gt;Anaya-Arenas&lt;/Author&gt;&lt;Year&gt;2014&lt;/Year&gt;&lt;RecNum&gt;2535&lt;/RecNum&gt;&lt;DisplayText&gt;(Anaya-Arenas et al., 2014)&lt;/DisplayText&gt;&lt;record&gt;&lt;rec-number&gt;2535&lt;/rec-number&gt;&lt;foreign-keys&gt;&lt;key app="EN" db-id="zaawwz2epawws0erpdtxefa6pvs0zeer00ad" timestamp="1427893023"&gt;2535&lt;/key&gt;&lt;/foreign-keys&gt;&lt;ref-type name="Journal Article"&gt;17&lt;/ref-type&gt;&lt;contributors&gt;&lt;authors&gt;&lt;author&gt;Anaya-Arenas, A. M.&lt;/author&gt;&lt;author&gt;Renaud, J.&lt;/author&gt;&lt;author&gt;Ruiz, A.&lt;/author&gt;&lt;/authors&gt;&lt;/contributors&gt;&lt;titles&gt;&lt;title&gt;Relief distribution networks: a systematic review&lt;/title&gt;&lt;secondary-title&gt;Annals of Operations Research&lt;/secondary-title&gt;&lt;alt-title&gt;Ann Oper Res&lt;/alt-title&gt;&lt;/titles&gt;&lt;periodical&gt;&lt;full-title&gt;Annals of Operations Research&lt;/full-title&gt;&lt;/periodical&gt;&lt;pages&gt;53-79&lt;/pages&gt;&lt;volume&gt;223&lt;/volume&gt;&lt;number&gt;1&lt;/number&gt;&lt;keywords&gt;&lt;keyword&gt;Relief distribution networks&lt;/keyword&gt;&lt;keyword&gt;Emergency logistics&lt;/keyword&gt;&lt;keyword&gt;Humanitarian logistics&lt;/keyword&gt;&lt;keyword&gt;Emergency management&lt;/keyword&gt;&lt;keyword&gt;Response optimization&lt;/keyword&gt;&lt;keyword&gt;Systematic review&lt;/keyword&gt;&lt;/keywords&gt;&lt;dates&gt;&lt;year&gt;2014&lt;/year&gt;&lt;pub-dates&gt;&lt;date&gt;2014/12/01&lt;/date&gt;&lt;/pub-dates&gt;&lt;/dates&gt;&lt;publisher&gt;Springer US&lt;/publisher&gt;&lt;isbn&gt;0254-5330&lt;/isbn&gt;&lt;urls&gt;&lt;related-urls&gt;&lt;url&gt;http://dx.doi.org/10.1007/s10479-014-1581-y&lt;/url&gt;&lt;/related-urls&gt;&lt;/urls&gt;&lt;electronic-resource-num&gt;10.1007/s10479-014-1581-y&lt;/electronic-resource-num&gt;&lt;language&gt;English&lt;/language&gt;&lt;/record&gt;&lt;/Cite&gt;&lt;/EndNote&gt;</w:instrText>
      </w:r>
      <w:r w:rsidR="00EB2FC2" w:rsidRPr="00464A54">
        <w:rPr>
          <w:rFonts w:ascii="Times New Roman" w:hAnsi="Times New Roman" w:cs="Times New Roman"/>
          <w:sz w:val="24"/>
          <w:szCs w:val="24"/>
        </w:rPr>
        <w:fldChar w:fldCharType="separate"/>
      </w:r>
      <w:r w:rsidR="00EB2FC2" w:rsidRPr="00464A54">
        <w:rPr>
          <w:rFonts w:ascii="Times New Roman" w:hAnsi="Times New Roman" w:cs="Times New Roman"/>
          <w:noProof/>
          <w:sz w:val="24"/>
          <w:szCs w:val="24"/>
        </w:rPr>
        <w:t>(Anaya-Arenas et al., 2014)</w:t>
      </w:r>
      <w:r w:rsidR="00EB2FC2" w:rsidRPr="00464A54">
        <w:rPr>
          <w:rFonts w:ascii="Times New Roman" w:hAnsi="Times New Roman" w:cs="Times New Roman"/>
          <w:sz w:val="24"/>
          <w:szCs w:val="24"/>
        </w:rPr>
        <w:fldChar w:fldCharType="end"/>
      </w:r>
      <w:r w:rsidR="00EB2FC2" w:rsidRPr="00464A54">
        <w:rPr>
          <w:rFonts w:ascii="Times New Roman" w:hAnsi="Times New Roman" w:cs="Times New Roman"/>
          <w:sz w:val="24"/>
          <w:szCs w:val="24"/>
        </w:rPr>
        <w:t xml:space="preserve"> because it allows </w:t>
      </w:r>
      <w:r w:rsidR="00973FFE">
        <w:rPr>
          <w:rFonts w:ascii="Times New Roman" w:hAnsi="Times New Roman" w:cs="Times New Roman"/>
          <w:sz w:val="24"/>
          <w:szCs w:val="24"/>
        </w:rPr>
        <w:t>resources to be shared</w:t>
      </w:r>
      <w:r w:rsidR="00BB402F" w:rsidRPr="00464A54">
        <w:rPr>
          <w:rFonts w:ascii="Times New Roman" w:hAnsi="Times New Roman" w:cs="Times New Roman"/>
          <w:sz w:val="24"/>
          <w:szCs w:val="24"/>
        </w:rPr>
        <w:t xml:space="preserve"> </w:t>
      </w:r>
      <w:r w:rsidRPr="00464A54">
        <w:rPr>
          <w:rFonts w:ascii="Times New Roman" w:hAnsi="Times New Roman" w:cs="Times New Roman"/>
          <w:sz w:val="24"/>
          <w:szCs w:val="24"/>
        </w:rPr>
        <w:t>among organisations</w:t>
      </w:r>
      <w:r w:rsidR="00BB402F" w:rsidRPr="00464A54">
        <w:rPr>
          <w:rFonts w:ascii="Times New Roman" w:hAnsi="Times New Roman" w:cs="Times New Roman"/>
          <w:sz w:val="24"/>
          <w:szCs w:val="24"/>
        </w:rPr>
        <w:t xml:space="preserve">, </w:t>
      </w:r>
      <w:r w:rsidR="0066147E" w:rsidRPr="00464A54">
        <w:rPr>
          <w:rFonts w:ascii="Times New Roman" w:hAnsi="Times New Roman" w:cs="Times New Roman"/>
          <w:sz w:val="24"/>
          <w:szCs w:val="24"/>
        </w:rPr>
        <w:t xml:space="preserve">which is </w:t>
      </w:r>
      <w:r w:rsidR="009316C9" w:rsidRPr="00464A54">
        <w:rPr>
          <w:rFonts w:ascii="Times New Roman" w:hAnsi="Times New Roman" w:cs="Times New Roman"/>
          <w:sz w:val="24"/>
          <w:szCs w:val="24"/>
        </w:rPr>
        <w:t>an effective approach</w:t>
      </w:r>
      <w:r w:rsidR="00BB402F" w:rsidRPr="00464A54">
        <w:rPr>
          <w:rFonts w:ascii="Times New Roman" w:hAnsi="Times New Roman" w:cs="Times New Roman"/>
          <w:sz w:val="24"/>
          <w:szCs w:val="24"/>
        </w:rPr>
        <w:t xml:space="preserve"> for disaster operations </w:t>
      </w:r>
      <w:r w:rsidR="004A6A1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&lt;EndNote&gt;&lt;Cite&gt;&lt;Author&gt;Balcik&lt;/Author&gt;&lt;Year&gt;2010&lt;/Year&gt;&lt;RecNum&gt;1119&lt;/RecNum&gt;&lt;DisplayText&gt;(Balcik et al., 2010)&lt;/DisplayText&gt;&lt;record&gt;&lt;rec-number&gt;1119&lt;/rec-number&gt;&lt;foreign-keys&gt;&lt;key app="EN" db-id="zaawwz2epawws0erpdtxefa6pvs0zeer00ad" timestamp="1386604997"&gt;1119&lt;/key&gt;&lt;/foreign-keys&gt;&lt;ref-type name="Journal Article"&gt;17&lt;/ref-type&gt;&lt;contributors&gt;&lt;authors&gt;&lt;author&gt;Balcik, Burcu&lt;/author&gt;&lt;author&gt;Beamon, Benita M.&lt;/author&gt;&lt;author&gt;Krejci, Caroline C.&lt;/author&gt;&lt;author&gt;Muramatsu, Kyle M.&lt;/author&gt;&lt;author&gt;Ramirez, Magaly&lt;/author&gt;&lt;/authors&gt;&lt;/contributors&gt;&lt;titles&gt;&lt;title&gt;Coordination in humanitarian relief chains: Practices, challenges and opportunities&lt;/title&gt;&lt;secondary-title&gt;International Journal of Production Economics&lt;/secondary-title&gt;&lt;/titles&gt;&lt;periodical&gt;&lt;full-title&gt;International Journal of Production Economics&lt;/full-title&gt;&lt;/periodical&gt;&lt;pages&gt;22-34&lt;/pages&gt;&lt;volume&gt;126&lt;/volume&gt;&lt;number&gt;1&lt;/number&gt;&lt;keywords&gt;&lt;keyword&gt;RESEARCH&lt;/keyword&gt;&lt;keyword&gt;SUPPLY chains&lt;/keyword&gt;&lt;keyword&gt;BUSINESS logistics&lt;/keyword&gt;&lt;keyword&gt;EMERGENCY management&lt;/keyword&gt;&lt;keyword&gt;SUPPLY chain management&lt;/keyword&gt;&lt;keyword&gt;DISASTER relief&lt;/keyword&gt;&lt;keyword&gt;HUMANITARIAN assistance&lt;/keyword&gt;&lt;/keywords&gt;&lt;dates&gt;&lt;year&gt;2010&lt;/year&gt;&lt;/dates&gt;&lt;isbn&gt;09255273&lt;/isbn&gt;&lt;accession-num&gt;50697036&lt;/accession-num&gt;&lt;work-type&gt;Article&lt;/work-type&gt;&lt;urls&gt;&lt;related-urls&gt;&lt;url&gt;http://search.ebscohost.com/login.aspx?direct=true&amp;amp;db=bth&amp;amp;AN=50697036&amp;amp;site=bsi-live&lt;/url&gt;&lt;/related-urls&gt;&lt;/urls&gt;&lt;electronic-resource-num&gt;10.1016/j.ijpe.2009.09.008&lt;/electronic-resource-num&gt;&lt;remote-database-name&gt;bth&lt;/remote-database-name&gt;&lt;remote-database-provider&gt;EBSCOhost&lt;/remote-database-provider&gt;&lt;/record&gt;&lt;/Cite&gt;&lt;/EndNote&gt;</w:instrText>
      </w:r>
      <w:r w:rsidR="004A6A13"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(Balcik et al., 2010)</w:t>
      </w:r>
      <w:r w:rsidR="004A6A13" w:rsidRPr="00464A54">
        <w:rPr>
          <w:rFonts w:ascii="Times New Roman" w:hAnsi="Times New Roman" w:cs="Times New Roman"/>
          <w:sz w:val="24"/>
          <w:szCs w:val="24"/>
        </w:rPr>
        <w:fldChar w:fldCharType="end"/>
      </w:r>
      <w:r w:rsidR="00BB402F" w:rsidRPr="00464A54">
        <w:rPr>
          <w:rFonts w:ascii="Times New Roman" w:hAnsi="Times New Roman" w:cs="Times New Roman"/>
          <w:sz w:val="24"/>
          <w:szCs w:val="24"/>
        </w:rPr>
        <w:t>.</w:t>
      </w:r>
      <w:r w:rsidR="00073A41" w:rsidRPr="00464A54">
        <w:rPr>
          <w:rFonts w:ascii="Times New Roman" w:hAnsi="Times New Roman" w:cs="Times New Roman"/>
          <w:sz w:val="24"/>
          <w:szCs w:val="24"/>
        </w:rPr>
        <w:t xml:space="preserve"> </w:t>
      </w:r>
      <w:r w:rsidR="00F137A6" w:rsidRPr="00464A54">
        <w:rPr>
          <w:rFonts w:ascii="Times New Roman" w:hAnsi="Times New Roman" w:cs="Times New Roman"/>
          <w:sz w:val="24"/>
          <w:szCs w:val="24"/>
        </w:rPr>
        <w:lastRenderedPageBreak/>
        <w:t>Coordination, collaboration</w:t>
      </w:r>
      <w:r w:rsidR="0090255C" w:rsidRPr="00464A54">
        <w:rPr>
          <w:rFonts w:ascii="Times New Roman" w:hAnsi="Times New Roman" w:cs="Times New Roman"/>
          <w:sz w:val="24"/>
          <w:szCs w:val="24"/>
        </w:rPr>
        <w:t>,</w:t>
      </w:r>
      <w:r w:rsidR="00F137A6" w:rsidRPr="00464A54">
        <w:rPr>
          <w:rFonts w:ascii="Times New Roman" w:hAnsi="Times New Roman" w:cs="Times New Roman"/>
          <w:sz w:val="24"/>
          <w:szCs w:val="24"/>
        </w:rPr>
        <w:t xml:space="preserve"> and communication </w:t>
      </w:r>
      <w:r w:rsidR="00706AD4">
        <w:rPr>
          <w:rFonts w:ascii="Times New Roman" w:hAnsi="Times New Roman" w:cs="Times New Roman"/>
          <w:sz w:val="24"/>
          <w:szCs w:val="24"/>
        </w:rPr>
        <w:t xml:space="preserve">among stakeholders </w:t>
      </w:r>
      <w:r w:rsidR="00F137A6" w:rsidRPr="00464A54">
        <w:rPr>
          <w:rFonts w:ascii="Times New Roman" w:hAnsi="Times New Roman" w:cs="Times New Roman"/>
          <w:sz w:val="24"/>
          <w:szCs w:val="24"/>
        </w:rPr>
        <w:t xml:space="preserve">are key to </w:t>
      </w:r>
      <w:r w:rsidR="00F23CE3">
        <w:rPr>
          <w:rFonts w:ascii="Times New Roman" w:hAnsi="Times New Roman" w:cs="Times New Roman"/>
          <w:sz w:val="24"/>
          <w:szCs w:val="24"/>
        </w:rPr>
        <w:t>design</w:t>
      </w:r>
      <w:r w:rsidR="00290EBB">
        <w:rPr>
          <w:rFonts w:ascii="Times New Roman" w:hAnsi="Times New Roman" w:cs="Times New Roman"/>
          <w:sz w:val="24"/>
          <w:szCs w:val="24"/>
        </w:rPr>
        <w:t>ing</w:t>
      </w:r>
      <w:r w:rsidR="00F23CE3" w:rsidRPr="00464A54">
        <w:rPr>
          <w:rFonts w:ascii="Times New Roman" w:hAnsi="Times New Roman" w:cs="Times New Roman"/>
          <w:sz w:val="24"/>
          <w:szCs w:val="24"/>
        </w:rPr>
        <w:t xml:space="preserve"> </w:t>
      </w:r>
      <w:r w:rsidR="00F137A6" w:rsidRPr="00464A54">
        <w:rPr>
          <w:rFonts w:ascii="Times New Roman" w:hAnsi="Times New Roman" w:cs="Times New Roman"/>
          <w:sz w:val="24"/>
          <w:szCs w:val="24"/>
        </w:rPr>
        <w:t xml:space="preserve">useful response plans for natural disasters </w:t>
      </w:r>
      <w:r w:rsidR="00F137A6"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&lt;EndNote&gt;&lt;Cite&gt;&lt;Author&gt;Kumar&lt;/Author&gt;&lt;Year&gt;2013&lt;/Year&gt;&lt;RecNum&gt;4351&lt;/RecNum&gt;&lt;DisplayText&gt;(Kumar and Havey, 2013)&lt;/DisplayText&gt;&lt;record&gt;&lt;rec-number&gt;4351&lt;/rec-number&gt;&lt;foreign-keys&gt;&lt;key app="EN" db-id="zaawwz2epawws0erpdtxefa6pvs0zeer00ad" timestamp="1494335614"&gt;4351&lt;/key&gt;&lt;/foreign-keys&gt;&lt;ref-type name="Journal Article"&gt;17&lt;/ref-type&gt;&lt;contributors&gt;&lt;authors&gt;&lt;author&gt;Kumar, Sameer&lt;/author&gt;&lt;author&gt;Havey, Thomas&lt;/author&gt;&lt;/authors&gt;&lt;/contributors&gt;&lt;titles&gt;&lt;title&gt;Before and after disaster strikes: A relief supply chain decision support framework&lt;/title&gt;&lt;secondary-title&gt;International Journal of Production Economics&lt;/secondary-title&gt;&lt;/titles&gt;&lt;periodical&gt;&lt;full-title&gt;International Journal of Production Economics&lt;/full-title&gt;&lt;/periodical&gt;&lt;pages&gt;613-629&lt;/pages&gt;&lt;volume&gt;145&lt;/volume&gt;&lt;number&gt;2&lt;/number&gt;&lt;keywords&gt;&lt;keyword&gt;Disaster preparedness&lt;/keyword&gt;&lt;keyword&gt;Communication&lt;/keyword&gt;&lt;keyword&gt;Failure mode effects and critical analysis (FMECA)&lt;/keyword&gt;&lt;keyword&gt;Authority structure&lt;/keyword&gt;&lt;keyword&gt;Relief supply chain&lt;/keyword&gt;&lt;keyword&gt;Social media&lt;/keyword&gt;&lt;/keywords&gt;&lt;dates&gt;&lt;year&gt;2013&lt;/year&gt;&lt;pub-dates&gt;&lt;date&gt;10//&lt;/date&gt;&lt;/pub-dates&gt;&lt;/dates&gt;&lt;isbn&gt;0925-5273&lt;/isbn&gt;&lt;urls&gt;&lt;related-urls&gt;&lt;url&gt;http://www.sciencedirect.com/science/article/pii/S0925527313002430&lt;/url&gt;&lt;/related-urls&gt;&lt;/urls&gt;&lt;electronic-resource-num&gt;https://doi.org/10.1016/j.ijpe.2013.05.016&lt;/electronic-resource-num&gt;&lt;/record&gt;&lt;/Cite&gt;&lt;/EndNote&gt;</w:instrText>
      </w:r>
      <w:r w:rsidR="00F137A6" w:rsidRPr="00464A54">
        <w:rPr>
          <w:rFonts w:ascii="Times New Roman" w:hAnsi="Times New Roman" w:cs="Times New Roman"/>
          <w:sz w:val="24"/>
          <w:szCs w:val="24"/>
        </w:rPr>
        <w:fldChar w:fldCharType="separate"/>
      </w:r>
      <w:r w:rsidR="00F137A6" w:rsidRPr="00464A54">
        <w:rPr>
          <w:rFonts w:ascii="Times New Roman" w:hAnsi="Times New Roman" w:cs="Times New Roman"/>
          <w:noProof/>
          <w:sz w:val="24"/>
          <w:szCs w:val="24"/>
        </w:rPr>
        <w:t>(Kumar and Havey, 2013)</w:t>
      </w:r>
      <w:r w:rsidR="00F137A6" w:rsidRPr="00464A54">
        <w:rPr>
          <w:rFonts w:ascii="Times New Roman" w:hAnsi="Times New Roman" w:cs="Times New Roman"/>
          <w:sz w:val="24"/>
          <w:szCs w:val="24"/>
        </w:rPr>
        <w:fldChar w:fldCharType="end"/>
      </w:r>
      <w:r w:rsidR="00F137A6" w:rsidRPr="00464A54">
        <w:rPr>
          <w:rFonts w:ascii="Times New Roman" w:hAnsi="Times New Roman" w:cs="Times New Roman"/>
          <w:sz w:val="24"/>
          <w:szCs w:val="24"/>
        </w:rPr>
        <w:t>.</w:t>
      </w:r>
    </w:p>
    <w:p w14:paraId="24AA8D0E" w14:textId="36CB0642" w:rsidR="006D7727" w:rsidRPr="00464A54" w:rsidRDefault="00E22FB0"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There are </w:t>
      </w:r>
      <w:r w:rsidR="00972A7C">
        <w:rPr>
          <w:rFonts w:ascii="Times New Roman" w:hAnsi="Times New Roman" w:cs="Times New Roman"/>
          <w:sz w:val="24"/>
          <w:szCs w:val="24"/>
        </w:rPr>
        <w:t xml:space="preserve">research papers </w:t>
      </w:r>
      <w:r w:rsidRPr="00464A54">
        <w:rPr>
          <w:rFonts w:ascii="Times New Roman" w:hAnsi="Times New Roman" w:cs="Times New Roman"/>
          <w:sz w:val="24"/>
          <w:szCs w:val="24"/>
        </w:rPr>
        <w:t xml:space="preserve">managing </w:t>
      </w:r>
      <w:r w:rsidR="00834AEC">
        <w:rPr>
          <w:rFonts w:ascii="Times New Roman" w:hAnsi="Times New Roman" w:cs="Times New Roman"/>
          <w:sz w:val="24"/>
          <w:szCs w:val="24"/>
        </w:rPr>
        <w:t xml:space="preserve">resources on </w:t>
      </w:r>
      <w:r w:rsidRPr="00464A54">
        <w:rPr>
          <w:rFonts w:ascii="Times New Roman" w:hAnsi="Times New Roman" w:cs="Times New Roman"/>
          <w:sz w:val="24"/>
          <w:szCs w:val="24"/>
        </w:rPr>
        <w:t xml:space="preserve">helicopter missions </w:t>
      </w:r>
      <w:r w:rsidR="004A6A1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&lt;EndNote&gt;&lt;Cite&gt;&lt;Author&gt;Barbarosoğlu&lt;/Author&gt;&lt;Year&gt;2002&lt;/Year&gt;&lt;RecNum&gt;265&lt;/RecNum&gt;&lt;DisplayText&gt;(Barbarosoğlu et al., 2002)&lt;/DisplayText&gt;&lt;record&gt;&lt;rec-number&gt;265&lt;/rec-number&gt;&lt;foreign-keys&gt;&lt;key app="EN" db-id="zaawwz2epawws0erpdtxefa6pvs0zeer00ad" timestamp="1357217068"&gt;265&lt;/key&gt;&lt;/foreign-keys&gt;&lt;ref-type name="Journal Article"&gt;17&lt;/ref-type&gt;&lt;contributors&gt;&lt;authors&gt;&lt;author&gt;Gülay Barbarosoğlu&lt;/author&gt;&lt;author&gt;Linet Özdamar&lt;/author&gt;&lt;author&gt;Ahmet Çevik&lt;/author&gt;&lt;/authors&gt;&lt;/contributors&gt;&lt;titles&gt;&lt;title&gt;Decision Aiding: An interactive approach for hierarchical analysis of helicopter logistics in disaster relief operations&lt;/title&gt;&lt;secondary-title&gt;European Journal of Operational Research&lt;/secondary-title&gt;&lt;/titles&gt;&lt;periodical&gt;&lt;full-title&gt;European Journal of Operational Research&lt;/full-title&gt;&lt;/periodical&gt;&lt;pages&gt;118-133&lt;/pages&gt;&lt;volume&gt;140&lt;/volume&gt;&lt;keywords&gt;&lt;keyword&gt;Multiple criteria analysis&lt;/keyword&gt;&lt;keyword&gt;Logistics&lt;/keyword&gt;&lt;keyword&gt;Hierarchical planning&lt;/keyword&gt;&lt;/keywords&gt;&lt;dates&gt;&lt;year&gt;2002&lt;/year&gt;&lt;/dates&gt;&lt;publisher&gt;Elsevier B.V.&lt;/publisher&gt;&lt;isbn&gt;0377-2217&lt;/isbn&gt;&lt;accession-num&gt;S0377221701002223&lt;/accession-num&gt;&lt;work-type&gt;Article&lt;/work-type&gt;&lt;urls&gt;&lt;related-urls&gt;&lt;url&gt;http://search.ebscohost.com/login.aspx?direct=true&amp;amp;db=edselp&amp;amp;AN=S0377221701002223&amp;amp;site=eds-live&amp;amp;authtype=ip,cookie,shib&lt;/url&gt;&lt;/related-urls&gt;&lt;/urls&gt;&lt;electronic-resource-num&gt;10.1016/s0377-2217(01)00222-3&lt;/electronic-resource-num&gt;&lt;remote-database-name&gt;edselp&lt;/remote-database-name&gt;&lt;remote-database-provider&gt;EBSCOhost&lt;/remote-database-provider&gt;&lt;/record&gt;&lt;/Cite&gt;&lt;/EndNote&gt;</w:instrText>
      </w:r>
      <w:r w:rsidR="004A6A13"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(Barbarosoğlu et al., 2002)</w:t>
      </w:r>
      <w:r w:rsidR="004A6A13" w:rsidRPr="00464A54">
        <w:rPr>
          <w:rFonts w:ascii="Times New Roman" w:hAnsi="Times New Roman" w:cs="Times New Roman"/>
          <w:sz w:val="24"/>
          <w:szCs w:val="24"/>
        </w:rPr>
        <w:fldChar w:fldCharType="end"/>
      </w:r>
      <w:r w:rsidR="008D5A39" w:rsidRPr="00464A54">
        <w:rPr>
          <w:rFonts w:ascii="Times New Roman" w:hAnsi="Times New Roman" w:cs="Times New Roman"/>
          <w:sz w:val="24"/>
          <w:szCs w:val="24"/>
        </w:rPr>
        <w:t xml:space="preserve">, </w:t>
      </w:r>
      <w:r w:rsidR="009821D0" w:rsidRPr="00464A54">
        <w:rPr>
          <w:rFonts w:ascii="Times New Roman" w:hAnsi="Times New Roman" w:cs="Times New Roman"/>
          <w:sz w:val="24"/>
          <w:szCs w:val="24"/>
        </w:rPr>
        <w:t>rescue equipment</w:t>
      </w:r>
      <w:r w:rsidRPr="00464A54">
        <w:rPr>
          <w:rFonts w:ascii="Times New Roman" w:hAnsi="Times New Roman" w:cs="Times New Roman"/>
          <w:sz w:val="24"/>
          <w:szCs w:val="24"/>
        </w:rPr>
        <w:t xml:space="preserve"> </w:t>
      </w:r>
      <w:r w:rsidR="009821D0"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&lt;EndNote&gt;&lt;Cite&gt;&lt;Author&gt;Chang&lt;/Author&gt;&lt;Year&gt;2007&lt;/Year&gt;&lt;RecNum&gt;29&lt;/RecNum&gt;&lt;DisplayText&gt;(Chang et al., 2007)&lt;/DisplayText&gt;&lt;record&gt;&lt;rec-number&gt;29&lt;/rec-number&gt;&lt;foreign-keys&gt;&lt;key app="EN" db-id="zaawwz2epawws0erpdtxefa6pvs0zeer00ad" timestamp="0"&gt;29&lt;/key&gt;&lt;/foreign-keys&gt;&lt;ref-type name="Journal Article"&gt;17&lt;/ref-type&gt;&lt;contributors&gt;&lt;authors&gt;&lt;author&gt;Chang, Mei-Shiang&lt;/author&gt;&lt;author&gt;Tseng, Ya-Ling&lt;/author&gt;&lt;author&gt;Chen, Jing-Wen&lt;/author&gt;&lt;/authors&gt;&lt;/contributors&gt;&lt;titles&gt;&lt;title&gt;A scenario planning approach for the flood emergency logistics preparation problem under uncertainty&lt;/title&gt;&lt;secondary-title&gt;Transportation Research Part E: Logistics and Transportation Review&lt;/secondary-title&gt;&lt;/titles&gt;&lt;periodical&gt;&lt;full-title&gt;Transportation Research Part E: Logistics and Transportation Review&lt;/full-title&gt;&lt;/periodical&gt;&lt;pages&gt;737-754&lt;/pages&gt;&lt;volume&gt;43&lt;/volume&gt;&lt;number&gt;6&lt;/number&gt;&lt;keywords&gt;&lt;keyword&gt;Emergency facility location&lt;/keyword&gt;&lt;keyword&gt;Rescue resource allocation&lt;/keyword&gt;&lt;keyword&gt;Scenario planning&lt;/keyword&gt;&lt;keyword&gt;Geographic information system&lt;/keyword&gt;&lt;/keywords&gt;&lt;dates&gt;&lt;year&gt;2007&lt;/year&gt;&lt;/dates&gt;&lt;isbn&gt;1366-5545&lt;/isbn&gt;&lt;urls&gt;&lt;related-urls&gt;&lt;url&gt;http://www.sciencedirect.com/science/article/pii/S1366554507000178&lt;/url&gt;&lt;/related-urls&gt;&lt;/urls&gt;&lt;electronic-resource-num&gt;10.1016/j.tre.2006.10.013&lt;/electronic-resource-num&gt;&lt;/record&gt;&lt;/Cite&gt;&lt;/EndNote&gt;</w:instrText>
      </w:r>
      <w:r w:rsidR="009821D0"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(Chang et al., 2007)</w:t>
      </w:r>
      <w:r w:rsidR="009821D0" w:rsidRPr="00464A54">
        <w:rPr>
          <w:rFonts w:ascii="Times New Roman" w:hAnsi="Times New Roman" w:cs="Times New Roman"/>
          <w:sz w:val="24"/>
          <w:szCs w:val="24"/>
        </w:rPr>
        <w:fldChar w:fldCharType="end"/>
      </w:r>
      <w:r w:rsidR="009821D0" w:rsidRPr="00464A54">
        <w:rPr>
          <w:rFonts w:ascii="Times New Roman" w:hAnsi="Times New Roman" w:cs="Times New Roman"/>
          <w:sz w:val="24"/>
          <w:szCs w:val="24"/>
        </w:rPr>
        <w:t xml:space="preserve">, </w:t>
      </w:r>
      <w:r w:rsidR="008D5A39" w:rsidRPr="00464A54">
        <w:rPr>
          <w:rFonts w:ascii="Times New Roman" w:hAnsi="Times New Roman" w:cs="Times New Roman"/>
          <w:sz w:val="24"/>
          <w:szCs w:val="24"/>
        </w:rPr>
        <w:t>volunteers</w:t>
      </w:r>
      <w:r w:rsidR="00A52449" w:rsidRPr="00464A54">
        <w:rPr>
          <w:rFonts w:ascii="Times New Roman" w:hAnsi="Times New Roman" w:cs="Times New Roman"/>
          <w:sz w:val="24"/>
          <w:szCs w:val="24"/>
        </w:rPr>
        <w:t xml:space="preserve"> </w:t>
      </w:r>
      <w:r w:rsidR="00A52449"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&lt;EndNote&gt;&lt;Cite&gt;&lt;Author&gt;Lassiter&lt;/Author&gt;&lt;Year&gt;2015&lt;/Year&gt;&lt;RecNum&gt;4353&lt;/RecNum&gt;&lt;DisplayText&gt;(Lassiter et al., 2015)&lt;/DisplayText&gt;&lt;record&gt;&lt;rec-number&gt;4353&lt;/rec-number&gt;&lt;foreign-keys&gt;&lt;key app="EN" db-id="zaawwz2epawws0erpdtxefa6pvs0zeer00ad" timestamp="1494341440"&gt;4353&lt;/key&gt;&lt;/foreign-keys&gt;&lt;ref-type name="Journal Article"&gt;17&lt;/ref-type&gt;&lt;contributors&gt;&lt;authors&gt;&lt;author&gt;Lassiter, Kyle&lt;/author&gt;&lt;author&gt;Khademi, Amin&lt;/author&gt;&lt;author&gt;Taaffe, Kevin M.&lt;/author&gt;&lt;/authors&gt;&lt;/contributors&gt;&lt;titles&gt;&lt;title&gt;A robust optimization approach to volunteer management in humanitarian crises&lt;/title&gt;&lt;secondary-title&gt;International Journal of Production Economics&lt;/secondary-title&gt;&lt;/titles&gt;&lt;periodical&gt;&lt;full-title&gt;International Journal of Production Economics&lt;/full-title&gt;&lt;/periodical&gt;&lt;pages&gt;97-111&lt;/pages&gt;&lt;volume&gt;163&lt;/volume&gt;&lt;keywords&gt;&lt;keyword&gt;Volunteer management model&lt;/keyword&gt;&lt;keyword&gt;Humanitarian relief organization&lt;/keyword&gt;&lt;keyword&gt;Volunteer training&lt;/keyword&gt;&lt;keyword&gt;Humanitarian crisis scenarios&lt;/keyword&gt;&lt;keyword&gt;Robust optimization&lt;/keyword&gt;&lt;/keywords&gt;&lt;dates&gt;&lt;year&gt;2015&lt;/year&gt;&lt;pub-dates&gt;&lt;date&gt;5//&lt;/date&gt;&lt;/pub-dates&gt;&lt;/dates&gt;&lt;isbn&gt;0925-5273&lt;/isbn&gt;&lt;urls&gt;&lt;related-urls&gt;&lt;url&gt;http://www.sciencedirect.com/science/article/pii/S0925527315000523&lt;/url&gt;&lt;/related-urls&gt;&lt;/urls&gt;&lt;electronic-resource-num&gt;https://doi.org/10.1016/j.ijpe.2015.02.018&lt;/electronic-resource-num&gt;&lt;/record&gt;&lt;/Cite&gt;&lt;/EndNote&gt;</w:instrText>
      </w:r>
      <w:r w:rsidR="00A52449" w:rsidRPr="00464A54">
        <w:rPr>
          <w:rFonts w:ascii="Times New Roman" w:hAnsi="Times New Roman" w:cs="Times New Roman"/>
          <w:sz w:val="24"/>
          <w:szCs w:val="24"/>
        </w:rPr>
        <w:fldChar w:fldCharType="separate"/>
      </w:r>
      <w:r w:rsidR="00A52449" w:rsidRPr="00464A54">
        <w:rPr>
          <w:rFonts w:ascii="Times New Roman" w:hAnsi="Times New Roman" w:cs="Times New Roman"/>
          <w:noProof/>
          <w:sz w:val="24"/>
          <w:szCs w:val="24"/>
        </w:rPr>
        <w:t>(Lassiter et al., 2015)</w:t>
      </w:r>
      <w:r w:rsidR="00A52449" w:rsidRPr="00464A54">
        <w:rPr>
          <w:rFonts w:ascii="Times New Roman" w:hAnsi="Times New Roman" w:cs="Times New Roman"/>
          <w:sz w:val="24"/>
          <w:szCs w:val="24"/>
        </w:rPr>
        <w:fldChar w:fldCharType="end"/>
      </w:r>
      <w:r w:rsidR="00E66A9B" w:rsidRPr="00464A54">
        <w:rPr>
          <w:rFonts w:ascii="Times New Roman" w:hAnsi="Times New Roman" w:cs="Times New Roman"/>
          <w:sz w:val="24"/>
          <w:szCs w:val="24"/>
        </w:rPr>
        <w:t xml:space="preserve">, </w:t>
      </w:r>
      <w:r w:rsidR="00024C32" w:rsidRPr="00464A54">
        <w:rPr>
          <w:rFonts w:ascii="Times New Roman" w:hAnsi="Times New Roman" w:cs="Times New Roman"/>
          <w:sz w:val="24"/>
          <w:szCs w:val="24"/>
        </w:rPr>
        <w:t xml:space="preserve">and </w:t>
      </w:r>
      <w:r w:rsidR="00073A41" w:rsidRPr="00464A54">
        <w:rPr>
          <w:rFonts w:ascii="Times New Roman" w:hAnsi="Times New Roman" w:cs="Times New Roman"/>
          <w:sz w:val="24"/>
          <w:szCs w:val="24"/>
        </w:rPr>
        <w:t xml:space="preserve">medical teams </w:t>
      </w:r>
      <w:r w:rsidR="00073A41"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&lt;EndNote&gt;&lt;Cite&gt;&lt;Author&gt;Lei&lt;/Author&gt;&lt;Year&gt;2015&lt;/Year&gt;&lt;RecNum&gt;3040&lt;/RecNum&gt;&lt;DisplayText&gt;(Lei et al., 2015)&lt;/DisplayText&gt;&lt;record&gt;&lt;rec-number&gt;3040&lt;/rec-number&gt;&lt;foreign-keys&gt;&lt;key app="EN" db-id="zaawwz2epawws0erpdtxefa6pvs0zeer00ad" timestamp="1478178614"&gt;3040&lt;/key&gt;&lt;/foreign-keys&gt;&lt;ref-type name="Journal Article"&gt;17&lt;/ref-type&gt;&lt;contributors&gt;&lt;authors&gt;&lt;author&gt;Lei, Lei&lt;/author&gt;&lt;author&gt;Pinedo, Michael&lt;/author&gt;&lt;author&gt;Qi, Lian&lt;/author&gt;&lt;author&gt;Wang, Shengbin&lt;/author&gt;&lt;author&gt;Yang, Jian&lt;/author&gt;&lt;/authors&gt;&lt;/contributors&gt;&lt;titles&gt;&lt;title&gt;Personnel scheduling and supplies provisioning in emergency relief operations&lt;/title&gt;&lt;secondary-title&gt;Annals of Operations Research&lt;/secondary-title&gt;&lt;/titles&gt;&lt;periodical&gt;&lt;full-title&gt;Annals of Operations Research&lt;/full-title&gt;&lt;/periodical&gt;&lt;pages&gt;487-515&lt;/pages&gt;&lt;volume&gt;235&lt;/volume&gt;&lt;number&gt;1&lt;/number&gt;&lt;dates&gt;&lt;year&gt;2015&lt;/year&gt;&lt;/dates&gt;&lt;isbn&gt;1572-9338&lt;/isbn&gt;&lt;label&gt;Lei2015&lt;/label&gt;&lt;work-type&gt;journal article&lt;/work-type&gt;&lt;urls&gt;&lt;related-urls&gt;&lt;url&gt;http://dx.doi.org/10.1007/s10479-015-1990-6&lt;/url&gt;&lt;/related-urls&gt;&lt;/urls&gt;&lt;electronic-resource-num&gt;10.1007/s10479-015-1990-6&lt;/electronic-resource-num&gt;&lt;/record&gt;&lt;/Cite&gt;&lt;/EndNote&gt;</w:instrText>
      </w:r>
      <w:r w:rsidR="00073A41"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(Lei et al., 2015)</w:t>
      </w:r>
      <w:r w:rsidR="00073A41" w:rsidRPr="00464A54">
        <w:rPr>
          <w:rFonts w:ascii="Times New Roman" w:hAnsi="Times New Roman" w:cs="Times New Roman"/>
          <w:sz w:val="24"/>
          <w:szCs w:val="24"/>
        </w:rPr>
        <w:fldChar w:fldCharType="end"/>
      </w:r>
      <w:r w:rsidR="00024C32" w:rsidRPr="00464A54">
        <w:rPr>
          <w:rFonts w:ascii="Times New Roman" w:hAnsi="Times New Roman" w:cs="Times New Roman"/>
          <w:sz w:val="24"/>
          <w:szCs w:val="24"/>
        </w:rPr>
        <w:t>.</w:t>
      </w:r>
      <w:r w:rsidR="00AB6530" w:rsidRPr="00464A54">
        <w:rPr>
          <w:rFonts w:ascii="Times New Roman" w:hAnsi="Times New Roman" w:cs="Times New Roman"/>
          <w:sz w:val="24"/>
          <w:szCs w:val="24"/>
        </w:rPr>
        <w:t xml:space="preserve"> These articles provide a valuable contribution to </w:t>
      </w:r>
      <w:r w:rsidR="000A642C" w:rsidRPr="00464A54">
        <w:rPr>
          <w:rFonts w:ascii="Times New Roman" w:hAnsi="Times New Roman" w:cs="Times New Roman"/>
          <w:sz w:val="24"/>
          <w:szCs w:val="24"/>
        </w:rPr>
        <w:t>essential disaster response</w:t>
      </w:r>
      <w:r w:rsidR="00AB6530" w:rsidRPr="00464A54">
        <w:rPr>
          <w:rFonts w:ascii="Times New Roman" w:hAnsi="Times New Roman" w:cs="Times New Roman"/>
          <w:sz w:val="24"/>
          <w:szCs w:val="24"/>
        </w:rPr>
        <w:t xml:space="preserve"> activities, but relief distribution </w:t>
      </w:r>
      <w:r w:rsidR="00435BBD" w:rsidRPr="00464A54">
        <w:rPr>
          <w:rFonts w:ascii="Times New Roman" w:hAnsi="Times New Roman" w:cs="Times New Roman"/>
          <w:sz w:val="24"/>
          <w:szCs w:val="24"/>
        </w:rPr>
        <w:t>has not been</w:t>
      </w:r>
      <w:r w:rsidR="00631B8A" w:rsidRPr="00464A54">
        <w:rPr>
          <w:rFonts w:ascii="Times New Roman" w:hAnsi="Times New Roman" w:cs="Times New Roman"/>
          <w:sz w:val="24"/>
          <w:szCs w:val="24"/>
        </w:rPr>
        <w:t xml:space="preserve"> </w:t>
      </w:r>
      <w:r w:rsidR="0028193E" w:rsidRPr="00464A54">
        <w:rPr>
          <w:rFonts w:ascii="Times New Roman" w:hAnsi="Times New Roman" w:cs="Times New Roman"/>
          <w:sz w:val="24"/>
          <w:szCs w:val="24"/>
        </w:rPr>
        <w:t>integrated in</w:t>
      </w:r>
      <w:r w:rsidR="00972A7C">
        <w:rPr>
          <w:rFonts w:ascii="Times New Roman" w:hAnsi="Times New Roman" w:cs="Times New Roman"/>
          <w:sz w:val="24"/>
          <w:szCs w:val="24"/>
        </w:rPr>
        <w:t>to</w:t>
      </w:r>
      <w:r w:rsidR="00AB6530" w:rsidRPr="00464A54">
        <w:rPr>
          <w:rFonts w:ascii="Times New Roman" w:hAnsi="Times New Roman" w:cs="Times New Roman"/>
          <w:sz w:val="24"/>
          <w:szCs w:val="24"/>
        </w:rPr>
        <w:t xml:space="preserve"> the</w:t>
      </w:r>
      <w:r w:rsidR="000A642C" w:rsidRPr="00464A54">
        <w:rPr>
          <w:rFonts w:ascii="Times New Roman" w:hAnsi="Times New Roman" w:cs="Times New Roman"/>
          <w:sz w:val="24"/>
          <w:szCs w:val="24"/>
        </w:rPr>
        <w:t>se</w:t>
      </w:r>
      <w:r w:rsidR="00AB6530" w:rsidRPr="00464A54">
        <w:rPr>
          <w:rFonts w:ascii="Times New Roman" w:hAnsi="Times New Roman" w:cs="Times New Roman"/>
          <w:sz w:val="24"/>
          <w:szCs w:val="24"/>
        </w:rPr>
        <w:t xml:space="preserve"> models.</w:t>
      </w:r>
    </w:p>
    <w:p w14:paraId="53D0C69F" w14:textId="1131080C" w:rsidR="00E40C9D" w:rsidRDefault="00A856F3"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AuthorYear="1"&gt;&lt;Author&gt;Arora&lt;/Author&gt;&lt;Year&gt;2010&lt;/Year&gt;&lt;RecNum&gt;1390&lt;/RecNum&gt;&lt;DisplayText&gt;Arora et al. (2010)&lt;/DisplayText&gt;&lt;record&gt;&lt;rec-number&gt;1390&lt;/rec-number&gt;&lt;foreign-keys&gt;&lt;key app="EN" db-id="zaawwz2epawws0erpdtxefa6pvs0zeer00ad" timestamp="1386780104"&gt;1390&lt;/key&gt;&lt;/foreign-keys&gt;&lt;ref-type name="Journal Article"&gt;17&lt;/ref-type&gt;&lt;contributors&gt;&lt;authors&gt;&lt;author&gt;Arora, Hina&lt;/author&gt;&lt;author&gt;Raghu, T. S.&lt;/author&gt;&lt;author&gt;Vinze, Ajay&lt;/author&gt;&lt;/authors&gt;&lt;/contributors&gt;&lt;titles&gt;&lt;title&gt;Resource allocation for demand surge mitigation during disaster response&lt;/title&gt;&lt;secondary-title&gt;Decision Support Systems&lt;/secondary-title&gt;&lt;/titles&gt;&lt;periodical&gt;&lt;full-title&gt;Decision Support Systems&lt;/full-title&gt;&lt;/periodical&gt;&lt;pages&gt;304-315&lt;/pages&gt;&lt;volume&gt;50&lt;/volume&gt;&lt;number&gt;1&lt;/number&gt;&lt;keywords&gt;&lt;keyword&gt;MEDICAL care&lt;/keyword&gt;&lt;keyword&gt;RESOURCE allocation&lt;/keyword&gt;&lt;keyword&gt;MUTUAL aid&lt;/keyword&gt;&lt;keyword&gt;PUBLIC health&lt;/keyword&gt;&lt;keyword&gt;EMERGENCY medical services&lt;/keyword&gt;&lt;/keywords&gt;&lt;dates&gt;&lt;year&gt;2010&lt;/year&gt;&lt;/dates&gt;&lt;isbn&gt;01679236&lt;/isbn&gt;&lt;accession-num&gt;54878071&lt;/accession-num&gt;&lt;work-type&gt;Article&lt;/work-type&gt;&lt;urls&gt;&lt;related-urls&gt;&lt;url&gt;http://search.ebscohost.com/login.aspx?direct=true&amp;amp;AuthType=cookie,ip,url,athens,uid&amp;amp;db=bth&amp;amp;AN=54878071&amp;amp;site=ehost-live&lt;/url&gt;&lt;/related-urls&gt;&lt;/urls&gt;&lt;electronic-resource-num&gt;10.1016/j.dss.2010.08.032&lt;/electronic-resource-num&gt;&lt;remote-database-name&gt;bth&lt;/remote-database-name&gt;&lt;remote-database-provider&gt;EBSCOhost&lt;/remote-database-provider&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Arora et al. (2010)</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F70B77" w:rsidRPr="00464A54">
        <w:rPr>
          <w:rFonts w:ascii="Times New Roman" w:hAnsi="Times New Roman" w:cs="Times New Roman"/>
          <w:sz w:val="24"/>
          <w:szCs w:val="24"/>
        </w:rPr>
        <w:t xml:space="preserve">consider coordination </w:t>
      </w:r>
      <w:r w:rsidR="00381F6B" w:rsidRPr="00464A54">
        <w:rPr>
          <w:rFonts w:ascii="Times New Roman" w:hAnsi="Times New Roman" w:cs="Times New Roman"/>
          <w:sz w:val="24"/>
          <w:szCs w:val="24"/>
        </w:rPr>
        <w:t>among</w:t>
      </w:r>
      <w:r w:rsidR="00F70B77" w:rsidRPr="00464A54">
        <w:rPr>
          <w:rFonts w:ascii="Times New Roman" w:hAnsi="Times New Roman" w:cs="Times New Roman"/>
          <w:sz w:val="24"/>
          <w:szCs w:val="24"/>
        </w:rPr>
        <w:t xml:space="preserve"> regions for the </w:t>
      </w:r>
      <w:r w:rsidRPr="00464A54">
        <w:rPr>
          <w:rFonts w:ascii="Times New Roman" w:hAnsi="Times New Roman" w:cs="Times New Roman"/>
          <w:sz w:val="24"/>
          <w:szCs w:val="24"/>
        </w:rPr>
        <w:t>allocation and redistribution of medical aid</w:t>
      </w:r>
      <w:r w:rsidR="00941884" w:rsidRPr="00464A54">
        <w:rPr>
          <w:rFonts w:ascii="Times New Roman" w:hAnsi="Times New Roman" w:cs="Times New Roman"/>
          <w:sz w:val="24"/>
          <w:szCs w:val="24"/>
        </w:rPr>
        <w:t xml:space="preserve">. The model proposed </w:t>
      </w:r>
      <w:r w:rsidR="00F23CE3" w:rsidRPr="00464A54">
        <w:rPr>
          <w:rFonts w:ascii="Times New Roman" w:hAnsi="Times New Roman" w:cs="Times New Roman"/>
          <w:sz w:val="24"/>
          <w:szCs w:val="24"/>
        </w:rPr>
        <w:t>minimise</w:t>
      </w:r>
      <w:r w:rsidR="00F23CE3">
        <w:rPr>
          <w:rFonts w:ascii="Times New Roman" w:hAnsi="Times New Roman" w:cs="Times New Roman"/>
          <w:sz w:val="24"/>
          <w:szCs w:val="24"/>
        </w:rPr>
        <w:t>s</w:t>
      </w:r>
      <w:r w:rsidR="00F23CE3" w:rsidRPr="00464A54">
        <w:rPr>
          <w:rFonts w:ascii="Times New Roman" w:hAnsi="Times New Roman" w:cs="Times New Roman"/>
          <w:sz w:val="24"/>
          <w:szCs w:val="24"/>
        </w:rPr>
        <w:t xml:space="preserve"> </w:t>
      </w:r>
      <w:r w:rsidR="00F97CDB" w:rsidRPr="00464A54">
        <w:rPr>
          <w:rFonts w:ascii="Times New Roman" w:hAnsi="Times New Roman" w:cs="Times New Roman"/>
          <w:sz w:val="24"/>
          <w:szCs w:val="24"/>
        </w:rPr>
        <w:t xml:space="preserve">the </w:t>
      </w:r>
      <w:r w:rsidR="009316C9" w:rsidRPr="00464A54">
        <w:rPr>
          <w:rFonts w:ascii="Times New Roman" w:hAnsi="Times New Roman" w:cs="Times New Roman"/>
          <w:sz w:val="24"/>
          <w:szCs w:val="24"/>
        </w:rPr>
        <w:t>cost</w:t>
      </w:r>
      <w:r w:rsidR="00A6010E" w:rsidRPr="00464A54">
        <w:rPr>
          <w:rFonts w:ascii="Arial" w:hAnsi="Arial" w:cs="Arial"/>
        </w:rPr>
        <w:t xml:space="preserve"> </w:t>
      </w:r>
      <w:r w:rsidR="00A6010E" w:rsidRPr="00464A54">
        <w:rPr>
          <w:rFonts w:ascii="Times New Roman" w:hAnsi="Times New Roman" w:cs="Times New Roman"/>
          <w:sz w:val="24"/>
          <w:szCs w:val="24"/>
        </w:rPr>
        <w:t xml:space="preserve">associated </w:t>
      </w:r>
      <w:r w:rsidR="00B95A52">
        <w:rPr>
          <w:rFonts w:ascii="Times New Roman" w:hAnsi="Times New Roman" w:cs="Times New Roman"/>
          <w:sz w:val="24"/>
          <w:szCs w:val="24"/>
        </w:rPr>
        <w:t>with</w:t>
      </w:r>
      <w:r w:rsidR="00A6010E" w:rsidRPr="00464A54">
        <w:rPr>
          <w:rFonts w:ascii="Times New Roman" w:hAnsi="Times New Roman" w:cs="Times New Roman"/>
          <w:sz w:val="24"/>
          <w:szCs w:val="24"/>
        </w:rPr>
        <w:t xml:space="preserve"> the policy selected</w:t>
      </w:r>
      <w:r w:rsidRPr="00464A54">
        <w:rPr>
          <w:rFonts w:ascii="Times New Roman" w:hAnsi="Times New Roman" w:cs="Times New Roman"/>
          <w:sz w:val="24"/>
          <w:szCs w:val="24"/>
        </w:rPr>
        <w:t>.</w:t>
      </w:r>
      <w:r w:rsidR="00B95A52">
        <w:rPr>
          <w:rFonts w:ascii="Times New Roman" w:hAnsi="Times New Roman" w:cs="Times New Roman"/>
          <w:sz w:val="24"/>
          <w:szCs w:val="24"/>
        </w:rPr>
        <w:t xml:space="preserve"> Meanwhile,</w:t>
      </w:r>
      <w:r w:rsidRPr="00464A54">
        <w:rPr>
          <w:rFonts w:ascii="Times New Roman" w:hAnsi="Times New Roman" w:cs="Times New Roman"/>
          <w:sz w:val="24"/>
          <w:szCs w:val="24"/>
        </w:rPr>
        <w:t xml:space="preserve"> </w:t>
      </w:r>
      <w:r w:rsidR="00B125F9"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AuthorYear="1"&gt;&lt;Author&gt;Davis&lt;/Author&gt;&lt;Year&gt;2013&lt;/Year&gt;&lt;RecNum&gt;351&lt;/RecNum&gt;&lt;DisplayText&gt;Davis et al. (2013)&lt;/DisplayText&gt;&lt;record&gt;&lt;rec-number&gt;351&lt;/rec-number&gt;&lt;foreign-keys&gt;&lt;key app="EN" db-id="zaawwz2epawws0erpdtxefa6pvs0zeer00ad" timestamp="1358249478"&gt;351&lt;/key&gt;&lt;/foreign-keys&gt;&lt;ref-type name="Journal Article"&gt;17&lt;/ref-type&gt;&lt;contributors&gt;&lt;authors&gt;&lt;author&gt;Davis, Lauren B.&lt;/author&gt;&lt;author&gt;Samanlioglu, Funda&lt;/author&gt;&lt;author&gt;Qu, Xiuli&lt;/author&gt;&lt;author&gt;Root, Sarah&lt;/author&gt;&lt;/authors&gt;&lt;/contributors&gt;&lt;titles&gt;&lt;title&gt;Inventory planning and coordination in disaster relief efforts&lt;/title&gt;&lt;secondary-title&gt;International Journal of Production Economics&lt;/secondary-title&gt;&lt;/titles&gt;&lt;periodical&gt;&lt;full-title&gt;International Journal of Production Economics&lt;/full-title&gt;&lt;/periodical&gt;&lt;pages&gt;561-573&lt;/pages&gt;&lt;volume&gt;141&lt;/volume&gt;&lt;number&gt;2&lt;/number&gt;&lt;keywords&gt;&lt;keyword&gt;Prepositioning&lt;/keyword&gt;&lt;keyword&gt;Stochastic programming&lt;/keyword&gt;&lt;keyword&gt;Humanitarian logistics coordination&lt;/keyword&gt;&lt;/keywords&gt;&lt;dates&gt;&lt;year&gt;2013&lt;/year&gt;&lt;/dates&gt;&lt;isbn&gt;0925-5273&lt;/isbn&gt;&lt;urls&gt;&lt;related-urls&gt;&lt;url&gt;http://www.sciencedirect.com/science/article/pii/S0925527312004082&lt;/url&gt;&lt;/related-urls&gt;&lt;/urls&gt;&lt;electronic-resource-num&gt;http://dx.doi.org/10.1016/j.ijpe.2012.09.012&lt;/electronic-resource-num&gt;&lt;/record&gt;&lt;/Cite&gt;&lt;/EndNote&gt;</w:instrText>
      </w:r>
      <w:r w:rsidR="00B125F9" w:rsidRPr="00464A54">
        <w:rPr>
          <w:rFonts w:ascii="Times New Roman" w:hAnsi="Times New Roman" w:cs="Times New Roman"/>
          <w:sz w:val="24"/>
          <w:szCs w:val="24"/>
        </w:rPr>
        <w:fldChar w:fldCharType="separate"/>
      </w:r>
      <w:r w:rsidR="00B125F9" w:rsidRPr="00464A54">
        <w:rPr>
          <w:rFonts w:ascii="Times New Roman" w:hAnsi="Times New Roman" w:cs="Times New Roman"/>
          <w:noProof/>
          <w:sz w:val="24"/>
          <w:szCs w:val="24"/>
        </w:rPr>
        <w:t>Davis et al. (2013)</w:t>
      </w:r>
      <w:r w:rsidR="00B125F9" w:rsidRPr="00464A54">
        <w:rPr>
          <w:rFonts w:ascii="Times New Roman" w:hAnsi="Times New Roman" w:cs="Times New Roman"/>
          <w:sz w:val="24"/>
          <w:szCs w:val="24"/>
        </w:rPr>
        <w:fldChar w:fldCharType="end"/>
      </w:r>
      <w:r w:rsidR="00B125F9" w:rsidRPr="00464A54">
        <w:rPr>
          <w:rFonts w:ascii="Times New Roman" w:hAnsi="Times New Roman" w:cs="Times New Roman"/>
          <w:sz w:val="24"/>
          <w:szCs w:val="24"/>
        </w:rPr>
        <w:t xml:space="preserve"> </w:t>
      </w:r>
      <w:r w:rsidR="0009386D" w:rsidRPr="00464A54">
        <w:rPr>
          <w:rFonts w:ascii="Times New Roman" w:hAnsi="Times New Roman" w:cs="Times New Roman"/>
          <w:sz w:val="24"/>
          <w:szCs w:val="24"/>
        </w:rPr>
        <w:t>address</w:t>
      </w:r>
      <w:r w:rsidR="00B125F9" w:rsidRPr="00464A54">
        <w:rPr>
          <w:rFonts w:ascii="Times New Roman" w:hAnsi="Times New Roman" w:cs="Times New Roman"/>
          <w:sz w:val="24"/>
          <w:szCs w:val="24"/>
        </w:rPr>
        <w:t xml:space="preserve"> coordination </w:t>
      </w:r>
      <w:r w:rsidR="0009386D" w:rsidRPr="00464A54">
        <w:rPr>
          <w:rFonts w:ascii="Times New Roman" w:hAnsi="Times New Roman" w:cs="Times New Roman"/>
          <w:sz w:val="24"/>
          <w:szCs w:val="24"/>
        </w:rPr>
        <w:t>using</w:t>
      </w:r>
      <w:r w:rsidR="00B125F9" w:rsidRPr="00464A54">
        <w:rPr>
          <w:rFonts w:ascii="Times New Roman" w:hAnsi="Times New Roman" w:cs="Times New Roman"/>
          <w:sz w:val="24"/>
          <w:szCs w:val="24"/>
        </w:rPr>
        <w:t xml:space="preserve"> cooperative warehouses. The</w:t>
      </w:r>
      <w:r w:rsidR="00297A2F">
        <w:rPr>
          <w:rFonts w:ascii="Times New Roman" w:hAnsi="Times New Roman" w:cs="Times New Roman"/>
          <w:sz w:val="24"/>
          <w:szCs w:val="24"/>
        </w:rPr>
        <w:t xml:space="preserve">y </w:t>
      </w:r>
      <w:r w:rsidR="00B95A52">
        <w:rPr>
          <w:rFonts w:ascii="Times New Roman" w:hAnsi="Times New Roman" w:cs="Times New Roman"/>
          <w:sz w:val="24"/>
          <w:szCs w:val="24"/>
        </w:rPr>
        <w:t>place</w:t>
      </w:r>
      <w:r w:rsidR="00B125F9" w:rsidRPr="00464A54">
        <w:rPr>
          <w:rFonts w:ascii="Times New Roman" w:hAnsi="Times New Roman" w:cs="Times New Roman"/>
          <w:sz w:val="24"/>
          <w:szCs w:val="24"/>
        </w:rPr>
        <w:t xml:space="preserve"> uncertainty in supply, demand and the possibility of disaster into a two-stage scenario-based </w:t>
      </w:r>
      <w:r w:rsidR="008621E8">
        <w:rPr>
          <w:rFonts w:ascii="Times New Roman" w:hAnsi="Times New Roman" w:cs="Times New Roman"/>
          <w:sz w:val="24"/>
          <w:szCs w:val="24"/>
        </w:rPr>
        <w:t>model</w:t>
      </w:r>
      <w:r w:rsidR="00B125F9" w:rsidRPr="00464A54">
        <w:rPr>
          <w:rFonts w:ascii="Times New Roman" w:hAnsi="Times New Roman" w:cs="Times New Roman"/>
          <w:sz w:val="24"/>
          <w:szCs w:val="24"/>
        </w:rPr>
        <w:t>. The first stage is focused on prepositioning decisions</w:t>
      </w:r>
      <w:r w:rsidR="00B95A52">
        <w:rPr>
          <w:rFonts w:ascii="Times New Roman" w:hAnsi="Times New Roman" w:cs="Times New Roman"/>
          <w:sz w:val="24"/>
          <w:szCs w:val="24"/>
        </w:rPr>
        <w:t>,</w:t>
      </w:r>
      <w:r w:rsidR="00B125F9" w:rsidRPr="00464A54">
        <w:rPr>
          <w:rFonts w:ascii="Times New Roman" w:hAnsi="Times New Roman" w:cs="Times New Roman"/>
          <w:sz w:val="24"/>
          <w:szCs w:val="24"/>
        </w:rPr>
        <w:t xml:space="preserve"> whereas the second stage considers distribution incorporating equity of service. </w:t>
      </w:r>
      <w:r w:rsidR="004A6A1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AuthorYear="1"&gt;&lt;Author&gt;Altay&lt;/Author&gt;&lt;Year&gt;2013&lt;/Year&gt;&lt;RecNum&gt;822&lt;/RecNum&gt;&lt;DisplayText&gt;Altay (2013)&lt;/DisplayText&gt;&lt;record&gt;&lt;rec-number&gt;822&lt;/rec-number&gt;&lt;foreign-keys&gt;&lt;key app="EN" db-id="zaawwz2epawws0erpdtxefa6pvs0zeer00ad" timestamp="1380816223"&gt;822&lt;/key&gt;&lt;/foreign-keys&gt;&lt;ref-type name="Journal Article"&gt;17&lt;/ref-type&gt;&lt;contributors&gt;&lt;authors&gt;&lt;author&gt;Altay, Nezih&lt;/author&gt;&lt;/authors&gt;&lt;/contributors&gt;&lt;titles&gt;&lt;title&gt;Capability-based resource allocation for effective disaster response&lt;/title&gt;&lt;secondary-title&gt;IMA Journal of Management Mathematics&lt;/secondary-title&gt;&lt;/titles&gt;&lt;periodical&gt;&lt;full-title&gt;IMA Journal of Management Mathematics&lt;/full-title&gt;&lt;/periodical&gt;&lt;pages&gt;253-266&lt;/pages&gt;&lt;volume&gt;24&lt;/volume&gt;&lt;number&gt;2&lt;/number&gt;&lt;dates&gt;&lt;year&gt;2013&lt;/year&gt;&lt;pub-dates&gt;&lt;date&gt;April 1, 2013&lt;/date&gt;&lt;/pub-dates&gt;&lt;/dates&gt;&lt;urls&gt;&lt;related-urls&gt;&lt;url&gt;http://imaman.oxfordjournals.org/content/24/2/253.abstract&lt;/url&gt;&lt;/related-urls&gt;&lt;/urls&gt;&lt;electronic-resource-num&gt;10.1093/imaman/dps001&lt;/electronic-resource-num&gt;&lt;/record&gt;&lt;/Cite&gt;&lt;/EndNote&gt;</w:instrText>
      </w:r>
      <w:r w:rsidR="004A6A13" w:rsidRPr="00464A54">
        <w:rPr>
          <w:rFonts w:ascii="Times New Roman" w:hAnsi="Times New Roman" w:cs="Times New Roman"/>
          <w:sz w:val="24"/>
          <w:szCs w:val="24"/>
        </w:rPr>
        <w:fldChar w:fldCharType="separate"/>
      </w:r>
      <w:r w:rsidR="00F01EDB" w:rsidRPr="00464A54">
        <w:rPr>
          <w:rFonts w:ascii="Times New Roman" w:hAnsi="Times New Roman" w:cs="Times New Roman"/>
          <w:noProof/>
          <w:sz w:val="24"/>
          <w:szCs w:val="24"/>
        </w:rPr>
        <w:t>Altay (2013)</w:t>
      </w:r>
      <w:r w:rsidR="004A6A13" w:rsidRPr="00464A54">
        <w:rPr>
          <w:rFonts w:ascii="Times New Roman" w:hAnsi="Times New Roman" w:cs="Times New Roman"/>
          <w:sz w:val="24"/>
          <w:szCs w:val="24"/>
        </w:rPr>
        <w:fldChar w:fldCharType="end"/>
      </w:r>
      <w:r w:rsidR="002F4403" w:rsidRPr="00464A54">
        <w:rPr>
          <w:rFonts w:ascii="Times New Roman" w:hAnsi="Times New Roman" w:cs="Times New Roman"/>
          <w:sz w:val="24"/>
          <w:szCs w:val="24"/>
        </w:rPr>
        <w:t xml:space="preserve"> </w:t>
      </w:r>
      <w:r w:rsidR="00F23CE3">
        <w:rPr>
          <w:rFonts w:ascii="Times New Roman" w:hAnsi="Times New Roman" w:cs="Times New Roman"/>
          <w:sz w:val="24"/>
          <w:szCs w:val="24"/>
        </w:rPr>
        <w:t>proposes</w:t>
      </w:r>
      <w:r w:rsidR="00F23CE3" w:rsidRPr="00464A54">
        <w:rPr>
          <w:rFonts w:ascii="Times New Roman" w:hAnsi="Times New Roman" w:cs="Times New Roman"/>
          <w:sz w:val="24"/>
          <w:szCs w:val="24"/>
        </w:rPr>
        <w:t xml:space="preserve"> </w:t>
      </w:r>
      <w:r w:rsidR="002F4403" w:rsidRPr="00464A54">
        <w:rPr>
          <w:rFonts w:ascii="Times New Roman" w:hAnsi="Times New Roman" w:cs="Times New Roman"/>
          <w:sz w:val="24"/>
          <w:szCs w:val="24"/>
        </w:rPr>
        <w:t>a</w:t>
      </w:r>
      <w:r w:rsidR="00D908D1">
        <w:rPr>
          <w:rFonts w:ascii="Times New Roman" w:hAnsi="Times New Roman" w:cs="Times New Roman"/>
          <w:sz w:val="24"/>
          <w:szCs w:val="24"/>
        </w:rPr>
        <w:t xml:space="preserve"> model</w:t>
      </w:r>
      <w:r w:rsidR="002F4403" w:rsidRPr="00464A54">
        <w:rPr>
          <w:rFonts w:ascii="Times New Roman" w:hAnsi="Times New Roman" w:cs="Times New Roman"/>
          <w:sz w:val="24"/>
          <w:szCs w:val="24"/>
        </w:rPr>
        <w:t xml:space="preserve"> to allocate response personnel, facilities, supplies</w:t>
      </w:r>
      <w:r w:rsidR="0090255C" w:rsidRPr="00464A54">
        <w:rPr>
          <w:rFonts w:ascii="Times New Roman" w:hAnsi="Times New Roman" w:cs="Times New Roman"/>
          <w:sz w:val="24"/>
          <w:szCs w:val="24"/>
        </w:rPr>
        <w:t>,</w:t>
      </w:r>
      <w:r w:rsidR="002F4403" w:rsidRPr="00464A54">
        <w:rPr>
          <w:rFonts w:ascii="Times New Roman" w:hAnsi="Times New Roman" w:cs="Times New Roman"/>
          <w:sz w:val="24"/>
          <w:szCs w:val="24"/>
        </w:rPr>
        <w:t xml:space="preserve"> and equipment to disaster-affected jurisdictions. </w:t>
      </w:r>
      <w:r w:rsidR="0050438F">
        <w:rPr>
          <w:rFonts w:ascii="Times New Roman" w:hAnsi="Times New Roman" w:cs="Times New Roman"/>
          <w:sz w:val="24"/>
          <w:szCs w:val="24"/>
        </w:rPr>
        <w:t>They formulate the problem as</w:t>
      </w:r>
      <w:r w:rsidR="002F4403" w:rsidRPr="00464A54">
        <w:rPr>
          <w:rFonts w:ascii="Times New Roman" w:hAnsi="Times New Roman" w:cs="Times New Roman"/>
          <w:sz w:val="24"/>
          <w:szCs w:val="24"/>
        </w:rPr>
        <w:t xml:space="preserve"> a matching problem with two alternative objective functions: to minimise total deployment time or </w:t>
      </w:r>
      <w:r w:rsidR="0009386D" w:rsidRPr="00464A54">
        <w:rPr>
          <w:rFonts w:ascii="Times New Roman" w:hAnsi="Times New Roman" w:cs="Times New Roman"/>
          <w:sz w:val="24"/>
          <w:szCs w:val="24"/>
        </w:rPr>
        <w:t xml:space="preserve">to </w:t>
      </w:r>
      <w:r w:rsidR="002F4403" w:rsidRPr="00464A54">
        <w:rPr>
          <w:rFonts w:ascii="Times New Roman" w:hAnsi="Times New Roman" w:cs="Times New Roman"/>
          <w:sz w:val="24"/>
          <w:szCs w:val="24"/>
        </w:rPr>
        <w:t xml:space="preserve">minimise maximum response time. Including uncertainty in the </w:t>
      </w:r>
      <w:r w:rsidR="00E3599D" w:rsidRPr="00464A54">
        <w:rPr>
          <w:rFonts w:ascii="Times New Roman" w:hAnsi="Times New Roman" w:cs="Times New Roman"/>
          <w:sz w:val="24"/>
          <w:szCs w:val="24"/>
        </w:rPr>
        <w:t xml:space="preserve">state of </w:t>
      </w:r>
      <w:r w:rsidR="00941884" w:rsidRPr="00464A54">
        <w:rPr>
          <w:rFonts w:ascii="Times New Roman" w:hAnsi="Times New Roman" w:cs="Times New Roman"/>
          <w:sz w:val="24"/>
          <w:szCs w:val="24"/>
        </w:rPr>
        <w:t xml:space="preserve">the </w:t>
      </w:r>
      <w:r w:rsidR="002F4403" w:rsidRPr="00464A54">
        <w:rPr>
          <w:rFonts w:ascii="Times New Roman" w:hAnsi="Times New Roman" w:cs="Times New Roman"/>
          <w:sz w:val="24"/>
          <w:szCs w:val="24"/>
        </w:rPr>
        <w:t xml:space="preserve">road network, </w:t>
      </w:r>
      <w:r w:rsidR="004A6A13"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AuthorYear="1"&gt;&lt;Author&gt;Edrissi&lt;/Author&gt;&lt;Year&gt;2013&lt;/Year&gt;&lt;RecNum&gt;785&lt;/RecNum&gt;&lt;DisplayText&gt;Edrissi et al. (2013)&lt;/DisplayText&gt;&lt;record&gt;&lt;rec-number&gt;785&lt;/rec-number&gt;&lt;foreign-keys&gt;&lt;key app="EN" db-id="zaawwz2epawws0erpdtxefa6pvs0zeer00ad" timestamp="1373452430"&gt;785&lt;/key&gt;&lt;/foreign-keys&gt;&lt;ref-type name="Journal Article"&gt;17&lt;/ref-type&gt;&lt;contributors&gt;&lt;authors&gt;&lt;author&gt;Edrissi, Ali&lt;/author&gt;&lt;author&gt;Poorzahedy, Hossain&lt;/author&gt;&lt;author&gt;Nassiri, Habibollah&lt;/author&gt;&lt;author&gt;Nourinejad, Mehdi&lt;/author&gt;&lt;/authors&gt;&lt;/contributors&gt;&lt;titles&gt;&lt;title&gt;A multi-agent optimization formulation of earthquake disaster prevention and management&lt;/title&gt;&lt;secondary-title&gt;European Journal of Operational Research&lt;/secondary-title&gt;&lt;/titles&gt;&lt;periodical&gt;&lt;full-title&gt;European Journal of Operational Research&lt;/full-title&gt;&lt;/periodical&gt;&lt;pages&gt;261-275&lt;/pages&gt;&lt;volume&gt;229&lt;/volume&gt;&lt;number&gt;1&lt;/number&gt;&lt;keywords&gt;&lt;keyword&gt;OR in societal problem analysis&lt;/keyword&gt;&lt;keyword&gt;Disaster management&lt;/keyword&gt;&lt;keyword&gt;Multi-agent optimization&lt;/keyword&gt;&lt;keyword&gt;Emergency response&lt;/keyword&gt;&lt;/keywords&gt;&lt;dates&gt;&lt;year&gt;2013&lt;/year&gt;&lt;/dates&gt;&lt;isbn&gt;0377-2217&lt;/isbn&gt;&lt;urls&gt;&lt;related-urls&gt;&lt;url&gt;http://www.sciencedirect.com/science/article/pii/S0377221713002166&lt;/url&gt;&lt;/related-urls&gt;&lt;/urls&gt;&lt;electronic-resource-num&gt;http://dx.doi.org/10.1016/j.ejor.2013.03.008&lt;/electronic-resource-num&gt;&lt;/record&gt;&lt;/Cite&gt;&lt;/EndNote&gt;</w:instrText>
      </w:r>
      <w:r w:rsidR="004A6A13" w:rsidRPr="00464A54">
        <w:rPr>
          <w:rFonts w:ascii="Times New Roman" w:hAnsi="Times New Roman" w:cs="Times New Roman"/>
          <w:sz w:val="24"/>
          <w:szCs w:val="24"/>
        </w:rPr>
        <w:fldChar w:fldCharType="separate"/>
      </w:r>
      <w:r w:rsidR="0094647E" w:rsidRPr="00464A54">
        <w:rPr>
          <w:rFonts w:ascii="Times New Roman" w:hAnsi="Times New Roman" w:cs="Times New Roman"/>
          <w:noProof/>
          <w:sz w:val="24"/>
          <w:szCs w:val="24"/>
        </w:rPr>
        <w:t>Edrissi et al. (2013)</w:t>
      </w:r>
      <w:r w:rsidR="004A6A13" w:rsidRPr="00464A54">
        <w:rPr>
          <w:rFonts w:ascii="Times New Roman" w:hAnsi="Times New Roman" w:cs="Times New Roman"/>
          <w:sz w:val="24"/>
          <w:szCs w:val="24"/>
        </w:rPr>
        <w:fldChar w:fldCharType="end"/>
      </w:r>
      <w:r w:rsidR="002F4403" w:rsidRPr="00464A54">
        <w:rPr>
          <w:rFonts w:ascii="Times New Roman" w:hAnsi="Times New Roman" w:cs="Times New Roman"/>
          <w:sz w:val="24"/>
          <w:szCs w:val="24"/>
        </w:rPr>
        <w:t xml:space="preserve"> present a </w:t>
      </w:r>
      <w:r w:rsidR="008621E8">
        <w:rPr>
          <w:rFonts w:ascii="Times New Roman" w:hAnsi="Times New Roman" w:cs="Times New Roman"/>
          <w:sz w:val="24"/>
          <w:szCs w:val="24"/>
        </w:rPr>
        <w:t>model</w:t>
      </w:r>
      <w:r w:rsidR="002F4403" w:rsidRPr="00464A54">
        <w:rPr>
          <w:rFonts w:ascii="Times New Roman" w:hAnsi="Times New Roman" w:cs="Times New Roman"/>
          <w:sz w:val="24"/>
          <w:szCs w:val="24"/>
        </w:rPr>
        <w:t xml:space="preserve"> t</w:t>
      </w:r>
      <w:r w:rsidR="00B95A52">
        <w:rPr>
          <w:rFonts w:ascii="Times New Roman" w:hAnsi="Times New Roman" w:cs="Times New Roman"/>
          <w:sz w:val="24"/>
          <w:szCs w:val="24"/>
        </w:rPr>
        <w:t>hat</w:t>
      </w:r>
      <w:r w:rsidR="002F4403" w:rsidRPr="00464A54">
        <w:rPr>
          <w:rFonts w:ascii="Times New Roman" w:hAnsi="Times New Roman" w:cs="Times New Roman"/>
          <w:sz w:val="24"/>
          <w:szCs w:val="24"/>
        </w:rPr>
        <w:t xml:space="preserve"> coordinate</w:t>
      </w:r>
      <w:r w:rsidR="00B95A52">
        <w:rPr>
          <w:rFonts w:ascii="Times New Roman" w:hAnsi="Times New Roman" w:cs="Times New Roman"/>
          <w:sz w:val="24"/>
          <w:szCs w:val="24"/>
        </w:rPr>
        <w:t>s</w:t>
      </w:r>
      <w:r w:rsidR="002F4403" w:rsidRPr="00464A54">
        <w:rPr>
          <w:rFonts w:ascii="Times New Roman" w:hAnsi="Times New Roman" w:cs="Times New Roman"/>
          <w:sz w:val="24"/>
          <w:szCs w:val="24"/>
        </w:rPr>
        <w:t xml:space="preserve"> agencies</w:t>
      </w:r>
      <w:r w:rsidR="00941884" w:rsidRPr="00464A54">
        <w:rPr>
          <w:rFonts w:ascii="Times New Roman" w:hAnsi="Times New Roman" w:cs="Times New Roman"/>
          <w:sz w:val="24"/>
          <w:szCs w:val="24"/>
        </w:rPr>
        <w:t xml:space="preserve"> </w:t>
      </w:r>
      <w:r w:rsidR="008F0CB2" w:rsidRPr="00464A54">
        <w:rPr>
          <w:rFonts w:ascii="Times New Roman" w:hAnsi="Times New Roman" w:cs="Times New Roman"/>
          <w:sz w:val="24"/>
          <w:szCs w:val="24"/>
        </w:rPr>
        <w:t xml:space="preserve">in charge of </w:t>
      </w:r>
      <w:r w:rsidR="0009386D" w:rsidRPr="00464A54">
        <w:rPr>
          <w:rFonts w:ascii="Times New Roman" w:hAnsi="Times New Roman" w:cs="Times New Roman"/>
          <w:sz w:val="24"/>
          <w:szCs w:val="24"/>
        </w:rPr>
        <w:t>strengthen</w:t>
      </w:r>
      <w:r w:rsidR="008F0CB2" w:rsidRPr="00464A54">
        <w:rPr>
          <w:rFonts w:ascii="Times New Roman" w:hAnsi="Times New Roman" w:cs="Times New Roman"/>
          <w:sz w:val="24"/>
          <w:szCs w:val="24"/>
        </w:rPr>
        <w:t>ing</w:t>
      </w:r>
      <w:r w:rsidR="002F4403" w:rsidRPr="00464A54">
        <w:rPr>
          <w:rFonts w:ascii="Times New Roman" w:hAnsi="Times New Roman" w:cs="Times New Roman"/>
          <w:sz w:val="24"/>
          <w:szCs w:val="24"/>
        </w:rPr>
        <w:t xml:space="preserve"> structures </w:t>
      </w:r>
      <w:r w:rsidR="00E3599D" w:rsidRPr="00464A54">
        <w:rPr>
          <w:rFonts w:ascii="Times New Roman" w:hAnsi="Times New Roman" w:cs="Times New Roman"/>
          <w:sz w:val="24"/>
          <w:szCs w:val="24"/>
        </w:rPr>
        <w:t>around</w:t>
      </w:r>
      <w:r w:rsidR="002F4403" w:rsidRPr="00464A54">
        <w:rPr>
          <w:rFonts w:ascii="Times New Roman" w:hAnsi="Times New Roman" w:cs="Times New Roman"/>
          <w:sz w:val="24"/>
          <w:szCs w:val="24"/>
        </w:rPr>
        <w:t xml:space="preserve"> vulnerable areas, </w:t>
      </w:r>
      <w:r w:rsidR="008F0CB2" w:rsidRPr="00464A54">
        <w:rPr>
          <w:rFonts w:ascii="Times New Roman" w:hAnsi="Times New Roman" w:cs="Times New Roman"/>
          <w:sz w:val="24"/>
          <w:szCs w:val="24"/>
        </w:rPr>
        <w:t>retrofitting</w:t>
      </w:r>
      <w:r w:rsidR="002F4403" w:rsidRPr="00464A54">
        <w:rPr>
          <w:rFonts w:ascii="Times New Roman" w:hAnsi="Times New Roman" w:cs="Times New Roman"/>
          <w:sz w:val="24"/>
          <w:szCs w:val="24"/>
        </w:rPr>
        <w:t xml:space="preserve"> transportation links</w:t>
      </w:r>
      <w:r w:rsidR="00F70B77" w:rsidRPr="00464A54">
        <w:rPr>
          <w:rFonts w:ascii="Times New Roman" w:hAnsi="Times New Roman" w:cs="Times New Roman"/>
          <w:sz w:val="24"/>
          <w:szCs w:val="24"/>
        </w:rPr>
        <w:t>,</w:t>
      </w:r>
      <w:r w:rsidR="002F4403" w:rsidRPr="00464A54">
        <w:rPr>
          <w:rFonts w:ascii="Times New Roman" w:hAnsi="Times New Roman" w:cs="Times New Roman"/>
          <w:sz w:val="24"/>
          <w:szCs w:val="24"/>
        </w:rPr>
        <w:t xml:space="preserve"> and </w:t>
      </w:r>
      <w:r w:rsidR="008F0CB2" w:rsidRPr="00464A54">
        <w:rPr>
          <w:rFonts w:ascii="Times New Roman" w:hAnsi="Times New Roman" w:cs="Times New Roman"/>
          <w:sz w:val="24"/>
          <w:szCs w:val="24"/>
        </w:rPr>
        <w:t>locating</w:t>
      </w:r>
      <w:r w:rsidR="002F4403" w:rsidRPr="00464A54">
        <w:rPr>
          <w:rFonts w:ascii="Times New Roman" w:hAnsi="Times New Roman" w:cs="Times New Roman"/>
          <w:sz w:val="24"/>
          <w:szCs w:val="24"/>
        </w:rPr>
        <w:t xml:space="preserve"> and </w:t>
      </w:r>
      <w:r w:rsidR="008F0CB2" w:rsidRPr="00464A54">
        <w:rPr>
          <w:rFonts w:ascii="Times New Roman" w:hAnsi="Times New Roman" w:cs="Times New Roman"/>
          <w:sz w:val="24"/>
          <w:szCs w:val="24"/>
        </w:rPr>
        <w:t>equipping</w:t>
      </w:r>
      <w:r w:rsidR="002F4403" w:rsidRPr="00464A54">
        <w:rPr>
          <w:rFonts w:ascii="Times New Roman" w:hAnsi="Times New Roman" w:cs="Times New Roman"/>
          <w:sz w:val="24"/>
          <w:szCs w:val="24"/>
        </w:rPr>
        <w:t xml:space="preserve"> emergency response centres. The model addresses the three sub-problems individually</w:t>
      </w:r>
      <w:r w:rsidR="00B95A52">
        <w:rPr>
          <w:rFonts w:ascii="Times New Roman" w:hAnsi="Times New Roman" w:cs="Times New Roman"/>
          <w:sz w:val="24"/>
          <w:szCs w:val="24"/>
        </w:rPr>
        <w:t>,</w:t>
      </w:r>
      <w:r w:rsidR="002F4403" w:rsidRPr="00464A54">
        <w:rPr>
          <w:rFonts w:ascii="Times New Roman" w:hAnsi="Times New Roman" w:cs="Times New Roman"/>
          <w:sz w:val="24"/>
          <w:szCs w:val="24"/>
        </w:rPr>
        <w:t xml:space="preserve"> </w:t>
      </w:r>
      <w:r w:rsidR="00B95A52">
        <w:rPr>
          <w:rFonts w:ascii="Times New Roman" w:hAnsi="Times New Roman" w:cs="Times New Roman"/>
          <w:sz w:val="24"/>
          <w:szCs w:val="24"/>
        </w:rPr>
        <w:t xml:space="preserve">aiming </w:t>
      </w:r>
      <w:r w:rsidR="00DC4E27">
        <w:rPr>
          <w:rFonts w:ascii="Times New Roman" w:hAnsi="Times New Roman" w:cs="Times New Roman"/>
          <w:sz w:val="24"/>
          <w:szCs w:val="24"/>
        </w:rPr>
        <w:t>to maximise</w:t>
      </w:r>
      <w:r w:rsidR="002F4403" w:rsidRPr="00464A54">
        <w:rPr>
          <w:rFonts w:ascii="Times New Roman" w:hAnsi="Times New Roman" w:cs="Times New Roman"/>
          <w:sz w:val="24"/>
          <w:szCs w:val="24"/>
        </w:rPr>
        <w:t xml:space="preserve"> survival rates. </w:t>
      </w:r>
      <w:r w:rsidR="00F23CE3">
        <w:rPr>
          <w:rFonts w:ascii="Times New Roman" w:hAnsi="Times New Roman" w:cs="Times New Roman"/>
          <w:sz w:val="24"/>
          <w:szCs w:val="24"/>
        </w:rPr>
        <w:t>As</w:t>
      </w:r>
      <w:r w:rsidR="00706AD4">
        <w:rPr>
          <w:rFonts w:ascii="Times New Roman" w:hAnsi="Times New Roman" w:cs="Times New Roman"/>
          <w:sz w:val="24"/>
          <w:szCs w:val="24"/>
        </w:rPr>
        <w:t xml:space="preserve"> shown by the models presented, </w:t>
      </w:r>
      <w:r w:rsidR="00F23CE3">
        <w:rPr>
          <w:rFonts w:ascii="Times New Roman" w:hAnsi="Times New Roman" w:cs="Times New Roman"/>
          <w:sz w:val="24"/>
          <w:szCs w:val="24"/>
        </w:rPr>
        <w:t>r</w:t>
      </w:r>
      <w:r w:rsidR="00E40C9D" w:rsidRPr="00464A54">
        <w:rPr>
          <w:rFonts w:ascii="Times New Roman" w:hAnsi="Times New Roman" w:cs="Times New Roman"/>
          <w:sz w:val="24"/>
          <w:szCs w:val="24"/>
        </w:rPr>
        <w:t xml:space="preserve">esource allocation models </w:t>
      </w:r>
      <w:r w:rsidR="00136C4F" w:rsidRPr="00464A54">
        <w:rPr>
          <w:rFonts w:ascii="Times New Roman" w:hAnsi="Times New Roman" w:cs="Times New Roman"/>
          <w:sz w:val="24"/>
          <w:szCs w:val="24"/>
        </w:rPr>
        <w:t xml:space="preserve">in the literature </w:t>
      </w:r>
      <w:r w:rsidR="00E40C9D" w:rsidRPr="00464A54">
        <w:rPr>
          <w:rFonts w:ascii="Times New Roman" w:hAnsi="Times New Roman" w:cs="Times New Roman"/>
          <w:sz w:val="24"/>
          <w:szCs w:val="24"/>
        </w:rPr>
        <w:t>consider several participants</w:t>
      </w:r>
      <w:r w:rsidR="00F23CE3">
        <w:rPr>
          <w:rFonts w:ascii="Times New Roman" w:hAnsi="Times New Roman" w:cs="Times New Roman"/>
          <w:sz w:val="24"/>
          <w:szCs w:val="24"/>
        </w:rPr>
        <w:t>.</w:t>
      </w:r>
      <w:r w:rsidR="00E40C9D" w:rsidRPr="00464A54">
        <w:rPr>
          <w:rFonts w:ascii="Times New Roman" w:hAnsi="Times New Roman" w:cs="Times New Roman"/>
          <w:sz w:val="24"/>
          <w:szCs w:val="24"/>
        </w:rPr>
        <w:t xml:space="preserve"> </w:t>
      </w:r>
      <w:r w:rsidR="00F23CE3">
        <w:rPr>
          <w:rFonts w:ascii="Times New Roman" w:hAnsi="Times New Roman" w:cs="Times New Roman"/>
          <w:sz w:val="24"/>
          <w:szCs w:val="24"/>
        </w:rPr>
        <w:t>H</w:t>
      </w:r>
      <w:r w:rsidR="008F0CB2" w:rsidRPr="00464A54">
        <w:rPr>
          <w:rFonts w:ascii="Times New Roman" w:hAnsi="Times New Roman" w:cs="Times New Roman"/>
          <w:sz w:val="24"/>
          <w:szCs w:val="24"/>
        </w:rPr>
        <w:t>owever,</w:t>
      </w:r>
      <w:r w:rsidR="00E40C9D" w:rsidRPr="00464A54">
        <w:rPr>
          <w:rFonts w:ascii="Times New Roman" w:hAnsi="Times New Roman" w:cs="Times New Roman"/>
          <w:sz w:val="24"/>
          <w:szCs w:val="24"/>
        </w:rPr>
        <w:t xml:space="preserve"> the importance of managing resources and the number of organisations involved simultaneously</w:t>
      </w:r>
      <w:r w:rsidR="008F0CB2" w:rsidRPr="00464A54">
        <w:rPr>
          <w:rFonts w:ascii="Times New Roman" w:hAnsi="Times New Roman" w:cs="Times New Roman"/>
          <w:sz w:val="24"/>
          <w:szCs w:val="24"/>
        </w:rPr>
        <w:t xml:space="preserve"> are neglected</w:t>
      </w:r>
      <w:r w:rsidR="00E40C9D" w:rsidRPr="00464A54">
        <w:rPr>
          <w:rFonts w:ascii="Times New Roman" w:hAnsi="Times New Roman" w:cs="Times New Roman"/>
          <w:sz w:val="24"/>
          <w:szCs w:val="24"/>
        </w:rPr>
        <w:t>.</w:t>
      </w:r>
    </w:p>
    <w:p w14:paraId="39106D8D" w14:textId="77777777" w:rsidR="00834AEC" w:rsidRDefault="00834AEC" w:rsidP="00927398">
      <w:pPr>
        <w:spacing w:after="120" w:line="480" w:lineRule="auto"/>
        <w:rPr>
          <w:rFonts w:ascii="Times New Roman" w:hAnsi="Times New Roman" w:cs="Times New Roman"/>
          <w:sz w:val="24"/>
          <w:szCs w:val="24"/>
        </w:rPr>
      </w:pPr>
    </w:p>
    <w:p w14:paraId="5F25E477" w14:textId="77777777" w:rsidR="00834AEC" w:rsidRDefault="00834AEC" w:rsidP="00927398">
      <w:pPr>
        <w:spacing w:after="120" w:line="480" w:lineRule="auto"/>
        <w:rPr>
          <w:rFonts w:ascii="Times New Roman" w:hAnsi="Times New Roman" w:cs="Times New Roman"/>
          <w:sz w:val="24"/>
          <w:szCs w:val="24"/>
        </w:rPr>
      </w:pPr>
    </w:p>
    <w:p w14:paraId="6B383E0A" w14:textId="51977416" w:rsidR="009821D0" w:rsidRPr="00464A54" w:rsidRDefault="009821D0"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 xml:space="preserve">Research </w:t>
      </w:r>
      <w:r w:rsidR="000A0CC9" w:rsidRPr="00464A54">
        <w:rPr>
          <w:rFonts w:ascii="Times New Roman" w:hAnsi="Times New Roman" w:cs="Times New Roman"/>
          <w:b/>
          <w:sz w:val="24"/>
          <w:szCs w:val="24"/>
        </w:rPr>
        <w:t>contribution</w:t>
      </w:r>
    </w:p>
    <w:p w14:paraId="4D084B46" w14:textId="0A0783D1" w:rsidR="009853FE" w:rsidRPr="00464A54" w:rsidRDefault="009853FE" w:rsidP="00477E14">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This article </w:t>
      </w:r>
      <w:r w:rsidR="00B95A52">
        <w:rPr>
          <w:rFonts w:ascii="Times New Roman" w:hAnsi="Times New Roman" w:cs="Times New Roman"/>
          <w:sz w:val="24"/>
          <w:szCs w:val="24"/>
        </w:rPr>
        <w:t>introduces</w:t>
      </w:r>
      <w:r w:rsidRPr="00464A54">
        <w:rPr>
          <w:rFonts w:ascii="Times New Roman" w:hAnsi="Times New Roman" w:cs="Times New Roman"/>
          <w:sz w:val="24"/>
          <w:szCs w:val="24"/>
        </w:rPr>
        <w:t xml:space="preserve"> a novel model to support resource allocation and relief distribution during disasters. The main contributions of the model are as follows:</w:t>
      </w:r>
    </w:p>
    <w:p w14:paraId="1C333ECC" w14:textId="1212DDC5" w:rsidR="00E27061" w:rsidRPr="00464A54" w:rsidRDefault="00E27061" w:rsidP="0053747C">
      <w:pPr>
        <w:pStyle w:val="ListParagraph"/>
        <w:numPr>
          <w:ilvl w:val="0"/>
          <w:numId w:val="19"/>
        </w:numPr>
        <w:spacing w:after="120" w:line="480" w:lineRule="auto"/>
        <w:ind w:left="284"/>
        <w:rPr>
          <w:rFonts w:ascii="Times New Roman" w:hAnsi="Times New Roman" w:cs="Times New Roman"/>
          <w:sz w:val="24"/>
          <w:szCs w:val="24"/>
        </w:rPr>
      </w:pPr>
      <w:r w:rsidRPr="00464A54">
        <w:rPr>
          <w:rFonts w:ascii="Times New Roman" w:hAnsi="Times New Roman" w:cs="Times New Roman"/>
          <w:sz w:val="24"/>
          <w:szCs w:val="24"/>
        </w:rPr>
        <w:t xml:space="preserve">Dynamic </w:t>
      </w:r>
      <w:r w:rsidR="00D908D1">
        <w:rPr>
          <w:rFonts w:ascii="Times New Roman" w:hAnsi="Times New Roman" w:cs="Times New Roman"/>
          <w:sz w:val="24"/>
          <w:szCs w:val="24"/>
        </w:rPr>
        <w:t>model</w:t>
      </w:r>
      <w:r w:rsidR="00D908D1" w:rsidRPr="00464A54">
        <w:rPr>
          <w:rFonts w:ascii="Times New Roman" w:hAnsi="Times New Roman" w:cs="Times New Roman"/>
          <w:sz w:val="24"/>
          <w:szCs w:val="24"/>
        </w:rPr>
        <w:t xml:space="preserve"> </w:t>
      </w:r>
      <w:r w:rsidRPr="00464A54">
        <w:rPr>
          <w:rFonts w:ascii="Times New Roman" w:hAnsi="Times New Roman" w:cs="Times New Roman"/>
          <w:sz w:val="24"/>
          <w:szCs w:val="24"/>
        </w:rPr>
        <w:t>for multiple organisations</w:t>
      </w:r>
      <w:r w:rsidR="00E5317A" w:rsidRPr="00464A54">
        <w:rPr>
          <w:rFonts w:ascii="Times New Roman" w:hAnsi="Times New Roman" w:cs="Times New Roman"/>
          <w:sz w:val="24"/>
          <w:szCs w:val="24"/>
        </w:rPr>
        <w:t xml:space="preserve"> – This article p</w:t>
      </w:r>
      <w:r w:rsidR="00BF6031" w:rsidRPr="00464A54">
        <w:rPr>
          <w:rFonts w:ascii="Times New Roman" w:hAnsi="Times New Roman" w:cs="Times New Roman"/>
          <w:sz w:val="24"/>
          <w:szCs w:val="24"/>
        </w:rPr>
        <w:t>roposes a</w:t>
      </w:r>
      <w:r w:rsidRPr="00464A54">
        <w:rPr>
          <w:rFonts w:ascii="Times New Roman" w:hAnsi="Times New Roman" w:cs="Times New Roman"/>
          <w:sz w:val="24"/>
          <w:szCs w:val="24"/>
        </w:rPr>
        <w:t xml:space="preserve"> multi-period model capable of </w:t>
      </w:r>
      <w:r w:rsidR="0053747C" w:rsidRPr="00464A54">
        <w:rPr>
          <w:rFonts w:ascii="Times New Roman" w:hAnsi="Times New Roman" w:cs="Times New Roman"/>
          <w:sz w:val="24"/>
          <w:szCs w:val="24"/>
        </w:rPr>
        <w:t>optimising the number of organisations required for</w:t>
      </w:r>
      <w:r w:rsidRPr="00464A54">
        <w:rPr>
          <w:rFonts w:ascii="Times New Roman" w:hAnsi="Times New Roman" w:cs="Times New Roman"/>
          <w:sz w:val="24"/>
          <w:szCs w:val="24"/>
        </w:rPr>
        <w:t xml:space="preserve"> </w:t>
      </w:r>
      <w:r w:rsidR="00000FEC" w:rsidRPr="00464A54">
        <w:rPr>
          <w:rFonts w:ascii="Times New Roman" w:hAnsi="Times New Roman" w:cs="Times New Roman"/>
          <w:sz w:val="24"/>
          <w:szCs w:val="24"/>
        </w:rPr>
        <w:t xml:space="preserve">collaborative </w:t>
      </w:r>
      <w:r w:rsidRPr="00464A54">
        <w:rPr>
          <w:rFonts w:ascii="Times New Roman" w:hAnsi="Times New Roman" w:cs="Times New Roman"/>
          <w:sz w:val="24"/>
          <w:szCs w:val="24"/>
        </w:rPr>
        <w:t xml:space="preserve">allocation and </w:t>
      </w:r>
      <w:r w:rsidR="006E0027">
        <w:rPr>
          <w:rFonts w:ascii="Times New Roman" w:hAnsi="Times New Roman" w:cs="Times New Roman"/>
          <w:sz w:val="24"/>
          <w:szCs w:val="24"/>
        </w:rPr>
        <w:t xml:space="preserve">the </w:t>
      </w:r>
      <w:r w:rsidRPr="00464A54">
        <w:rPr>
          <w:rFonts w:ascii="Times New Roman" w:hAnsi="Times New Roman" w:cs="Times New Roman"/>
          <w:sz w:val="24"/>
          <w:szCs w:val="24"/>
        </w:rPr>
        <w:t xml:space="preserve">distribution of relief products and services. </w:t>
      </w:r>
      <w:r w:rsidR="00BF6031" w:rsidRPr="00464A54">
        <w:rPr>
          <w:rFonts w:ascii="Times New Roman" w:hAnsi="Times New Roman" w:cs="Times New Roman"/>
          <w:sz w:val="24"/>
          <w:szCs w:val="24"/>
        </w:rPr>
        <w:t>Such models do not exist in the pr</w:t>
      </w:r>
      <w:r w:rsidR="00B95A52">
        <w:rPr>
          <w:rFonts w:ascii="Times New Roman" w:hAnsi="Times New Roman" w:cs="Times New Roman"/>
          <w:sz w:val="24"/>
          <w:szCs w:val="24"/>
        </w:rPr>
        <w:t>ior</w:t>
      </w:r>
      <w:r w:rsidR="00BF6031" w:rsidRPr="00464A54">
        <w:rPr>
          <w:rFonts w:ascii="Times New Roman" w:hAnsi="Times New Roman" w:cs="Times New Roman"/>
          <w:sz w:val="24"/>
          <w:szCs w:val="24"/>
        </w:rPr>
        <w:t xml:space="preserve"> literature. </w:t>
      </w:r>
      <w:r w:rsidRPr="00464A54">
        <w:rPr>
          <w:rFonts w:ascii="Times New Roman" w:hAnsi="Times New Roman" w:cs="Times New Roman"/>
          <w:sz w:val="24"/>
          <w:szCs w:val="24"/>
        </w:rPr>
        <w:t xml:space="preserve">The ability to identify which organisations are </w:t>
      </w:r>
      <w:r w:rsidR="0053747C" w:rsidRPr="00464A54">
        <w:rPr>
          <w:rFonts w:ascii="Times New Roman" w:hAnsi="Times New Roman" w:cs="Times New Roman"/>
          <w:sz w:val="24"/>
          <w:szCs w:val="24"/>
        </w:rPr>
        <w:t>needed</w:t>
      </w:r>
      <w:r w:rsidRPr="00464A54">
        <w:rPr>
          <w:rFonts w:ascii="Times New Roman" w:hAnsi="Times New Roman" w:cs="Times New Roman"/>
          <w:sz w:val="24"/>
          <w:szCs w:val="24"/>
        </w:rPr>
        <w:t xml:space="preserve"> and the ideal </w:t>
      </w:r>
      <w:r w:rsidR="0053747C" w:rsidRPr="00464A54">
        <w:rPr>
          <w:rFonts w:ascii="Times New Roman" w:hAnsi="Times New Roman" w:cs="Times New Roman"/>
          <w:sz w:val="24"/>
          <w:szCs w:val="24"/>
        </w:rPr>
        <w:t>time</w:t>
      </w:r>
      <w:r w:rsidRPr="00464A54">
        <w:rPr>
          <w:rFonts w:ascii="Times New Roman" w:hAnsi="Times New Roman" w:cs="Times New Roman"/>
          <w:sz w:val="24"/>
          <w:szCs w:val="24"/>
        </w:rPr>
        <w:t xml:space="preserve"> to deploy them can </w:t>
      </w:r>
      <w:r w:rsidR="0053747C" w:rsidRPr="00464A54">
        <w:rPr>
          <w:rFonts w:ascii="Times New Roman" w:hAnsi="Times New Roman" w:cs="Times New Roman"/>
          <w:sz w:val="24"/>
          <w:szCs w:val="24"/>
        </w:rPr>
        <w:t>support</w:t>
      </w:r>
      <w:r w:rsidRPr="00464A54">
        <w:rPr>
          <w:rFonts w:ascii="Times New Roman" w:hAnsi="Times New Roman" w:cs="Times New Roman"/>
          <w:sz w:val="24"/>
          <w:szCs w:val="24"/>
        </w:rPr>
        <w:t xml:space="preserve"> successful operations. </w:t>
      </w:r>
    </w:p>
    <w:p w14:paraId="61C801D8" w14:textId="6A117910" w:rsidR="00E27061" w:rsidRPr="00464A54" w:rsidRDefault="0053747C" w:rsidP="0053747C">
      <w:pPr>
        <w:pStyle w:val="ListParagraph"/>
        <w:numPr>
          <w:ilvl w:val="0"/>
          <w:numId w:val="19"/>
        </w:numPr>
        <w:spacing w:after="120" w:line="480" w:lineRule="auto"/>
        <w:ind w:left="284"/>
        <w:rPr>
          <w:rFonts w:ascii="Times New Roman" w:hAnsi="Times New Roman" w:cs="Times New Roman"/>
          <w:sz w:val="24"/>
          <w:szCs w:val="24"/>
        </w:rPr>
      </w:pPr>
      <w:r w:rsidRPr="00464A54">
        <w:rPr>
          <w:rFonts w:ascii="Times New Roman" w:hAnsi="Times New Roman" w:cs="Times New Roman"/>
          <w:sz w:val="24"/>
          <w:szCs w:val="24"/>
        </w:rPr>
        <w:t>Inclusion of</w:t>
      </w:r>
      <w:r w:rsidR="00E27061" w:rsidRPr="00464A54">
        <w:rPr>
          <w:rFonts w:ascii="Times New Roman" w:hAnsi="Times New Roman" w:cs="Times New Roman"/>
          <w:sz w:val="24"/>
          <w:szCs w:val="24"/>
        </w:rPr>
        <w:t xml:space="preserve"> services in the </w:t>
      </w:r>
      <w:r w:rsidR="0050438F">
        <w:rPr>
          <w:rFonts w:ascii="Times New Roman" w:hAnsi="Times New Roman" w:cs="Times New Roman"/>
          <w:sz w:val="24"/>
          <w:szCs w:val="24"/>
        </w:rPr>
        <w:t>model</w:t>
      </w:r>
      <w:r w:rsidR="00E5317A" w:rsidRPr="00464A54">
        <w:rPr>
          <w:rFonts w:ascii="Times New Roman" w:hAnsi="Times New Roman" w:cs="Times New Roman"/>
          <w:sz w:val="24"/>
          <w:szCs w:val="24"/>
        </w:rPr>
        <w:t xml:space="preserve"> - </w:t>
      </w:r>
      <w:r w:rsidR="00E27061" w:rsidRPr="00464A54">
        <w:rPr>
          <w:rFonts w:ascii="Times New Roman" w:hAnsi="Times New Roman" w:cs="Times New Roman"/>
          <w:sz w:val="24"/>
          <w:szCs w:val="24"/>
        </w:rPr>
        <w:t xml:space="preserve">Providing relief products and services to survivors is </w:t>
      </w:r>
      <w:r w:rsidR="00136C4F" w:rsidRPr="00464A54">
        <w:rPr>
          <w:rFonts w:ascii="Times New Roman" w:hAnsi="Times New Roman" w:cs="Times New Roman"/>
          <w:sz w:val="24"/>
          <w:szCs w:val="24"/>
        </w:rPr>
        <w:t>a</w:t>
      </w:r>
      <w:r w:rsidR="00E27061" w:rsidRPr="00464A54">
        <w:rPr>
          <w:rFonts w:ascii="Times New Roman" w:hAnsi="Times New Roman" w:cs="Times New Roman"/>
          <w:sz w:val="24"/>
          <w:szCs w:val="24"/>
        </w:rPr>
        <w:t xml:space="preserve"> priorit</w:t>
      </w:r>
      <w:r w:rsidR="00136C4F" w:rsidRPr="00464A54">
        <w:rPr>
          <w:rFonts w:ascii="Times New Roman" w:hAnsi="Times New Roman" w:cs="Times New Roman"/>
          <w:sz w:val="24"/>
          <w:szCs w:val="24"/>
        </w:rPr>
        <w:t>y</w:t>
      </w:r>
      <w:r w:rsidR="00E27061" w:rsidRPr="00464A54">
        <w:rPr>
          <w:rFonts w:ascii="Times New Roman" w:hAnsi="Times New Roman" w:cs="Times New Roman"/>
          <w:sz w:val="24"/>
          <w:szCs w:val="24"/>
        </w:rPr>
        <w:t xml:space="preserve"> after disasters </w:t>
      </w:r>
      <w:r w:rsidR="00E27061"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&lt;EndNote&gt;&lt;Cite&gt;&lt;Author&gt;Kunz&lt;/Author&gt;&lt;Year&gt;2014&lt;/Year&gt;&lt;RecNum&gt;2945&lt;/RecNum&gt;&lt;DisplayText&gt;(Kunz et al., 2014)&lt;/DisplayText&gt;&lt;record&gt;&lt;rec-number&gt;2945&lt;/rec-number&gt;&lt;foreign-keys&gt;&lt;key app="EN" db-id="zaawwz2epawws0erpdtxefa6pvs0zeer00ad" timestamp="1466180229"&gt;2945&lt;/key&gt;&lt;/foreign-keys&gt;&lt;ref-type name="Journal Article"&gt;17&lt;/ref-type&gt;&lt;contributors&gt;&lt;authors&gt;&lt;author&gt;Kunz, Nathan&lt;/author&gt;&lt;author&gt;Reiner, Gerald&lt;/author&gt;&lt;author&gt;Gold, Stefan&lt;/author&gt;&lt;/authors&gt;&lt;/contributors&gt;&lt;titles&gt;&lt;title&gt;Investing in disaster management capabilities versus pre-positioning inventory: A new approach to disaster preparedness&lt;/title&gt;&lt;secondary-title&gt;International Journal of Production Economics&lt;/secondary-title&gt;&lt;/titles&gt;&lt;periodical&gt;&lt;full-title&gt;International Journal of Production Economics&lt;/full-title&gt;&lt;/periodical&gt;&lt;pages&gt;261-272&lt;/pages&gt;&lt;volume&gt;157&lt;/volume&gt;&lt;keywords&gt;&lt;keyword&gt;Humanitarian logistics&lt;/keyword&gt;&lt;keyword&gt;Disaster preparedness&lt;/keyword&gt;&lt;keyword&gt;Inventory prepositioning&lt;/keyword&gt;&lt;keyword&gt;Customs clearance&lt;/keyword&gt;&lt;keyword&gt;System dynamics&lt;/keyword&gt;&lt;/keywords&gt;&lt;dates&gt;&lt;year&gt;2014&lt;/year&gt;&lt;pub-dates&gt;&lt;date&gt;11//&lt;/date&gt;&lt;/pub-dates&gt;&lt;/dates&gt;&lt;isbn&gt;0925-5273&lt;/isbn&gt;&lt;urls&gt;&lt;related-urls&gt;&lt;url&gt;http://www.sciencedirect.com/science/article/pii/S0925527313004611&lt;/url&gt;&lt;/related-urls&gt;&lt;/urls&gt;&lt;electronic-resource-num&gt;http://dx.doi.org/10.1016/j.ijpe.2013.11.002&lt;/electronic-resource-num&gt;&lt;/record&gt;&lt;/Cite&gt;&lt;/EndNote&gt;</w:instrText>
      </w:r>
      <w:r w:rsidR="00E27061" w:rsidRPr="00464A54">
        <w:rPr>
          <w:rFonts w:ascii="Times New Roman" w:hAnsi="Times New Roman" w:cs="Times New Roman"/>
          <w:sz w:val="24"/>
          <w:szCs w:val="24"/>
        </w:rPr>
        <w:fldChar w:fldCharType="separate"/>
      </w:r>
      <w:r w:rsidR="00E27061" w:rsidRPr="00464A54">
        <w:rPr>
          <w:rFonts w:ascii="Times New Roman" w:hAnsi="Times New Roman" w:cs="Times New Roman"/>
          <w:noProof/>
          <w:sz w:val="24"/>
          <w:szCs w:val="24"/>
        </w:rPr>
        <w:t>(Kunz et al., 2014)</w:t>
      </w:r>
      <w:r w:rsidR="00E27061" w:rsidRPr="00464A54">
        <w:rPr>
          <w:rFonts w:ascii="Times New Roman" w:hAnsi="Times New Roman" w:cs="Times New Roman"/>
          <w:sz w:val="24"/>
          <w:szCs w:val="24"/>
        </w:rPr>
        <w:fldChar w:fldCharType="end"/>
      </w:r>
      <w:r w:rsidR="002A163B" w:rsidRPr="00464A54">
        <w:rPr>
          <w:rFonts w:ascii="Times New Roman" w:hAnsi="Times New Roman" w:cs="Times New Roman"/>
          <w:sz w:val="24"/>
          <w:szCs w:val="24"/>
        </w:rPr>
        <w:t xml:space="preserve">, although </w:t>
      </w:r>
      <w:r w:rsidR="00136C4F" w:rsidRPr="00464A54">
        <w:rPr>
          <w:rFonts w:ascii="Times New Roman" w:hAnsi="Times New Roman" w:cs="Times New Roman"/>
          <w:sz w:val="24"/>
          <w:szCs w:val="24"/>
        </w:rPr>
        <w:t>services</w:t>
      </w:r>
      <w:r w:rsidR="002A163B" w:rsidRPr="00464A54">
        <w:rPr>
          <w:rFonts w:ascii="Times New Roman" w:hAnsi="Times New Roman" w:cs="Times New Roman"/>
          <w:sz w:val="24"/>
          <w:szCs w:val="24"/>
        </w:rPr>
        <w:t xml:space="preserve"> </w:t>
      </w:r>
      <w:r w:rsidR="0009386D" w:rsidRPr="00464A54">
        <w:rPr>
          <w:rFonts w:ascii="Times New Roman" w:hAnsi="Times New Roman" w:cs="Times New Roman"/>
          <w:sz w:val="24"/>
          <w:szCs w:val="24"/>
        </w:rPr>
        <w:t>have</w:t>
      </w:r>
      <w:r w:rsidR="00000FEC" w:rsidRPr="00464A54">
        <w:rPr>
          <w:rFonts w:ascii="Times New Roman" w:hAnsi="Times New Roman" w:cs="Times New Roman"/>
          <w:sz w:val="24"/>
          <w:szCs w:val="24"/>
        </w:rPr>
        <w:t xml:space="preserve"> been </w:t>
      </w:r>
      <w:r w:rsidR="002A163B" w:rsidRPr="00464A54">
        <w:rPr>
          <w:rFonts w:ascii="Times New Roman" w:hAnsi="Times New Roman" w:cs="Times New Roman"/>
          <w:sz w:val="24"/>
          <w:szCs w:val="24"/>
        </w:rPr>
        <w:t>considerably less studied</w:t>
      </w:r>
      <w:r w:rsidR="00E27061" w:rsidRPr="00464A54">
        <w:rPr>
          <w:rFonts w:ascii="Times New Roman" w:hAnsi="Times New Roman" w:cs="Times New Roman"/>
          <w:sz w:val="24"/>
          <w:szCs w:val="24"/>
        </w:rPr>
        <w:t xml:space="preserve">. The model </w:t>
      </w:r>
      <w:r w:rsidR="00037A23" w:rsidRPr="00464A54">
        <w:rPr>
          <w:rFonts w:ascii="Times New Roman" w:hAnsi="Times New Roman"/>
          <w:sz w:val="24"/>
          <w:szCs w:val="24"/>
          <w:lang w:bidi="bn-IN"/>
        </w:rPr>
        <w:t>defines</w:t>
      </w:r>
      <w:r w:rsidR="00000FEC" w:rsidRPr="00464A54">
        <w:rPr>
          <w:rFonts w:ascii="Times New Roman" w:hAnsi="Times New Roman"/>
          <w:sz w:val="24"/>
          <w:szCs w:val="24"/>
          <w:lang w:bidi="bn-IN"/>
        </w:rPr>
        <w:t xml:space="preserve"> the level of service as a function of </w:t>
      </w:r>
      <w:r w:rsidR="0050438F">
        <w:rPr>
          <w:rFonts w:ascii="Times New Roman" w:hAnsi="Times New Roman"/>
          <w:sz w:val="24"/>
          <w:szCs w:val="24"/>
          <w:lang w:bidi="bn-IN"/>
        </w:rPr>
        <w:t xml:space="preserve">the </w:t>
      </w:r>
      <w:r w:rsidR="00000FEC" w:rsidRPr="00464A54">
        <w:rPr>
          <w:rFonts w:ascii="Times New Roman" w:hAnsi="Times New Roman"/>
          <w:sz w:val="24"/>
          <w:szCs w:val="24"/>
          <w:lang w:bidi="bn-IN"/>
        </w:rPr>
        <w:t xml:space="preserve">fulfilment of relief items and services, which </w:t>
      </w:r>
      <w:r w:rsidR="006E0027">
        <w:rPr>
          <w:rFonts w:ascii="Times New Roman" w:hAnsi="Times New Roman"/>
          <w:sz w:val="24"/>
          <w:szCs w:val="24"/>
          <w:lang w:bidi="bn-IN"/>
        </w:rPr>
        <w:t>extends</w:t>
      </w:r>
      <w:r w:rsidR="00000FEC" w:rsidRPr="00464A54">
        <w:rPr>
          <w:rFonts w:ascii="Times New Roman" w:hAnsi="Times New Roman"/>
          <w:sz w:val="24"/>
          <w:szCs w:val="24"/>
          <w:lang w:bidi="bn-IN"/>
        </w:rPr>
        <w:t xml:space="preserve"> the common focus on relief items alone.</w:t>
      </w:r>
    </w:p>
    <w:p w14:paraId="688F2522" w14:textId="6F9F59B5" w:rsidR="00477E14" w:rsidRDefault="0053747C" w:rsidP="0053747C">
      <w:pPr>
        <w:pStyle w:val="ListParagraph"/>
        <w:numPr>
          <w:ilvl w:val="0"/>
          <w:numId w:val="19"/>
        </w:numPr>
        <w:spacing w:after="120" w:line="480" w:lineRule="auto"/>
        <w:ind w:left="284"/>
        <w:rPr>
          <w:rFonts w:ascii="Times New Roman" w:hAnsi="Times New Roman" w:cs="Times New Roman"/>
          <w:sz w:val="24"/>
          <w:szCs w:val="24"/>
        </w:rPr>
      </w:pPr>
      <w:r w:rsidRPr="00464A54">
        <w:rPr>
          <w:rFonts w:ascii="Times New Roman" w:hAnsi="Times New Roman" w:cs="Times New Roman"/>
          <w:sz w:val="24"/>
          <w:szCs w:val="24"/>
        </w:rPr>
        <w:t>Integration of human and material resources for relief distribution and resource allocation</w:t>
      </w:r>
      <w:r w:rsidR="00E5317A" w:rsidRPr="00464A54">
        <w:rPr>
          <w:rFonts w:ascii="Times New Roman" w:hAnsi="Times New Roman" w:cs="Times New Roman"/>
          <w:sz w:val="24"/>
          <w:szCs w:val="24"/>
        </w:rPr>
        <w:t xml:space="preserve"> -</w:t>
      </w:r>
      <w:r w:rsidR="00973FFE">
        <w:rPr>
          <w:rFonts w:ascii="Times New Roman" w:hAnsi="Times New Roman" w:cs="Times New Roman"/>
          <w:sz w:val="24"/>
          <w:szCs w:val="24"/>
        </w:rPr>
        <w:t xml:space="preserve"> </w:t>
      </w:r>
      <w:r w:rsidR="00477E14" w:rsidRPr="00464A54">
        <w:rPr>
          <w:rFonts w:ascii="Times New Roman" w:hAnsi="Times New Roman" w:cs="Times New Roman"/>
          <w:sz w:val="24"/>
          <w:szCs w:val="24"/>
        </w:rPr>
        <w:t xml:space="preserve">The use of human resources </w:t>
      </w:r>
      <w:r w:rsidR="00E40C9D" w:rsidRPr="00464A54">
        <w:rPr>
          <w:rFonts w:ascii="Times New Roman" w:hAnsi="Times New Roman" w:cs="Times New Roman"/>
          <w:sz w:val="24"/>
          <w:szCs w:val="24"/>
        </w:rPr>
        <w:t>in</w:t>
      </w:r>
      <w:r w:rsidR="00477E14" w:rsidRPr="00464A54">
        <w:rPr>
          <w:rFonts w:ascii="Times New Roman" w:hAnsi="Times New Roman" w:cs="Times New Roman"/>
          <w:sz w:val="24"/>
          <w:szCs w:val="24"/>
        </w:rPr>
        <w:t xml:space="preserve"> </w:t>
      </w:r>
      <w:r w:rsidR="00E40C9D" w:rsidRPr="00464A54">
        <w:rPr>
          <w:rFonts w:ascii="Times New Roman" w:hAnsi="Times New Roman" w:cs="Times New Roman"/>
          <w:sz w:val="24"/>
          <w:szCs w:val="24"/>
        </w:rPr>
        <w:t>emergencies</w:t>
      </w:r>
      <w:r w:rsidR="00477E14" w:rsidRPr="00464A54">
        <w:rPr>
          <w:rFonts w:ascii="Times New Roman" w:hAnsi="Times New Roman" w:cs="Times New Roman"/>
          <w:sz w:val="24"/>
          <w:szCs w:val="24"/>
        </w:rPr>
        <w:t xml:space="preserve"> is </w:t>
      </w:r>
      <w:r w:rsidR="00E40C9D" w:rsidRPr="00464A54">
        <w:rPr>
          <w:rFonts w:ascii="Times New Roman" w:hAnsi="Times New Roman" w:cs="Times New Roman"/>
          <w:sz w:val="24"/>
          <w:szCs w:val="24"/>
        </w:rPr>
        <w:t>essential</w:t>
      </w:r>
      <w:r w:rsidR="00477E14" w:rsidRPr="00464A54">
        <w:rPr>
          <w:rFonts w:ascii="Times New Roman" w:hAnsi="Times New Roman" w:cs="Times New Roman"/>
          <w:sz w:val="24"/>
          <w:szCs w:val="24"/>
        </w:rPr>
        <w:t xml:space="preserve"> for governmental authorities, as shown by </w:t>
      </w:r>
      <w:r w:rsidR="00477E14" w:rsidRPr="00464A54">
        <w:rPr>
          <w:rStyle w:val="Sectionheading"/>
          <w:rFonts w:ascii="Times New Roman" w:hAnsi="Times New Roman" w:cs="Times New Roman"/>
          <w:b w:val="0"/>
          <w:sz w:val="24"/>
          <w:szCs w:val="24"/>
        </w:rPr>
        <w:fldChar w:fldCharType="begin"/>
      </w:r>
      <w:r w:rsidR="00D627D6" w:rsidRPr="00464A54">
        <w:rPr>
          <w:rStyle w:val="Sectionheading"/>
          <w:rFonts w:ascii="Times New Roman" w:hAnsi="Times New Roman" w:cs="Times New Roman"/>
          <w:b w:val="0"/>
          <w:sz w:val="24"/>
          <w:szCs w:val="24"/>
        </w:rPr>
        <w:instrText xml:space="preserve"> ADDIN EN.CITE &lt;EndNote&gt;&lt;Cite AuthorYear="1"&gt;&lt;Author&gt;Duhamel&lt;/Author&gt;&lt;Year&gt;2016&lt;/Year&gt;&lt;RecNum&gt;3039&lt;/RecNum&gt;&lt;DisplayText&gt;Duhamel et al. (2016)&lt;/DisplayText&gt;&lt;record&gt;&lt;rec-number&gt;3039&lt;/rec-number&gt;&lt;foreign-keys&gt;&lt;key app="EN" db-id="zaawwz2epawws0erpdtxefa6pvs0zeer00ad" timestamp="1478178190"&gt;3039&lt;/key&gt;&lt;/foreign-keys&gt;&lt;ref-type name="Journal Article"&gt;17&lt;/ref-type&gt;&lt;contributors&gt;&lt;authors&gt;&lt;author&gt;Duhamel, Christophe&lt;/author&gt;&lt;author&gt;Santos, Andréa Cynthia&lt;/author&gt;&lt;author&gt;Brasil, Daniel&lt;/author&gt;&lt;author&gt;Châtelet, Eric&lt;/author&gt;&lt;author&gt;Birregah, Babiga&lt;/author&gt;&lt;/authors&gt;&lt;/contributors&gt;&lt;titles&gt;&lt;title&gt;Connecting a population dynamic model with a multi-period location-allocation problem for post-disaster relief operations&lt;/title&gt;&lt;secondary-title&gt;Annals of Operations Research&lt;/secondary-title&gt;&lt;/titles&gt;&lt;periodical&gt;&lt;full-title&gt;Annals of Operations Research&lt;/full-title&gt;&lt;/periodical&gt;&lt;pages&gt;1-21&lt;/pages&gt;&lt;dates&gt;&lt;year&gt;2016&lt;/year&gt;&lt;/dates&gt;&lt;isbn&gt;1572-9338&lt;/isbn&gt;&lt;label&gt;Duhamel2016&lt;/label&gt;&lt;work-type&gt;journal article&lt;/work-type&gt;&lt;urls&gt;&lt;related-urls&gt;&lt;url&gt;http://dx.doi.org/10.1007/s10479-015-2104-1&lt;/url&gt;&lt;/related-urls&gt;&lt;/urls&gt;&lt;electronic-resource-num&gt;10.1007/s10479-015-2104-1&lt;/electronic-resource-num&gt;&lt;/record&gt;&lt;/Cite&gt;&lt;/EndNote&gt;</w:instrText>
      </w:r>
      <w:r w:rsidR="00477E14" w:rsidRPr="00464A54">
        <w:rPr>
          <w:rStyle w:val="Sectionheading"/>
          <w:rFonts w:ascii="Times New Roman" w:hAnsi="Times New Roman" w:cs="Times New Roman"/>
          <w:b w:val="0"/>
          <w:sz w:val="24"/>
          <w:szCs w:val="24"/>
        </w:rPr>
        <w:fldChar w:fldCharType="separate"/>
      </w:r>
      <w:r w:rsidR="00477E14" w:rsidRPr="00464A54">
        <w:rPr>
          <w:rStyle w:val="Sectionheading"/>
          <w:rFonts w:ascii="Times New Roman" w:hAnsi="Times New Roman" w:cs="Times New Roman"/>
          <w:b w:val="0"/>
          <w:noProof/>
          <w:sz w:val="24"/>
          <w:szCs w:val="24"/>
        </w:rPr>
        <w:t>Duhamel et al. (2016)</w:t>
      </w:r>
      <w:r w:rsidR="00477E14" w:rsidRPr="00464A54">
        <w:rPr>
          <w:rStyle w:val="Sectionheading"/>
          <w:rFonts w:ascii="Times New Roman" w:hAnsi="Times New Roman" w:cs="Times New Roman"/>
          <w:b w:val="0"/>
          <w:sz w:val="24"/>
          <w:szCs w:val="24"/>
        </w:rPr>
        <w:fldChar w:fldCharType="end"/>
      </w:r>
      <w:r w:rsidR="00477E14" w:rsidRPr="00464A54">
        <w:rPr>
          <w:rFonts w:ascii="Times New Roman" w:hAnsi="Times New Roman" w:cs="Times New Roman"/>
          <w:sz w:val="24"/>
          <w:szCs w:val="24"/>
        </w:rPr>
        <w:t>.</w:t>
      </w:r>
      <w:r w:rsidR="00E40C9D" w:rsidRPr="00464A54">
        <w:rPr>
          <w:rFonts w:ascii="Times New Roman" w:hAnsi="Times New Roman" w:cs="Times New Roman"/>
          <w:sz w:val="24"/>
          <w:szCs w:val="24"/>
        </w:rPr>
        <w:t xml:space="preserve"> Nevertheless, </w:t>
      </w:r>
      <w:r w:rsidRPr="00464A54">
        <w:rPr>
          <w:rFonts w:ascii="Times New Roman" w:hAnsi="Times New Roman" w:cs="Times New Roman"/>
          <w:sz w:val="24"/>
          <w:szCs w:val="24"/>
        </w:rPr>
        <w:t xml:space="preserve">relief distribution models have commonly </w:t>
      </w:r>
      <w:r w:rsidR="00037A23" w:rsidRPr="00464A54">
        <w:rPr>
          <w:rFonts w:ascii="Times New Roman" w:hAnsi="Times New Roman" w:cs="Times New Roman"/>
          <w:sz w:val="24"/>
          <w:szCs w:val="24"/>
        </w:rPr>
        <w:t>overlooked</w:t>
      </w:r>
      <w:r w:rsidRPr="00464A54">
        <w:rPr>
          <w:rFonts w:ascii="Times New Roman" w:hAnsi="Times New Roman" w:cs="Times New Roman"/>
          <w:sz w:val="24"/>
          <w:szCs w:val="24"/>
        </w:rPr>
        <w:t xml:space="preserve"> </w:t>
      </w:r>
      <w:r w:rsidR="00136C4F" w:rsidRPr="00464A54">
        <w:rPr>
          <w:rFonts w:ascii="Times New Roman" w:hAnsi="Times New Roman" w:cs="Times New Roman"/>
          <w:sz w:val="24"/>
          <w:szCs w:val="24"/>
        </w:rPr>
        <w:t>this dimension.</w:t>
      </w:r>
    </w:p>
    <w:p w14:paraId="71D170BB" w14:textId="77777777" w:rsidR="00206A53" w:rsidRPr="00206A53" w:rsidRDefault="00206A53" w:rsidP="00206A53">
      <w:pPr>
        <w:spacing w:after="120" w:line="480" w:lineRule="auto"/>
        <w:ind w:left="-76"/>
        <w:rPr>
          <w:rFonts w:ascii="Times New Roman" w:hAnsi="Times New Roman" w:cs="Times New Roman"/>
          <w:sz w:val="24"/>
          <w:szCs w:val="24"/>
        </w:rPr>
      </w:pPr>
    </w:p>
    <w:p w14:paraId="14097E8B" w14:textId="77777777" w:rsidR="00BB402F" w:rsidRPr="00464A54" w:rsidRDefault="00BB402F" w:rsidP="00927398">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MODEL DESIGN</w:t>
      </w:r>
    </w:p>
    <w:p w14:paraId="4C53B378" w14:textId="4762CC39" w:rsidR="008621E8" w:rsidRPr="00464A54" w:rsidRDefault="00044DF5"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T</w:t>
      </w:r>
      <w:r w:rsidR="00BB402F" w:rsidRPr="00464A54">
        <w:rPr>
          <w:rFonts w:ascii="Times New Roman" w:hAnsi="Times New Roman" w:cs="Times New Roman"/>
          <w:sz w:val="24"/>
          <w:szCs w:val="24"/>
        </w:rPr>
        <w:t xml:space="preserve">he </w:t>
      </w:r>
      <w:r w:rsidR="00C61BFA" w:rsidRPr="00464A54">
        <w:rPr>
          <w:rFonts w:ascii="Times New Roman" w:hAnsi="Times New Roman" w:cs="Times New Roman"/>
          <w:sz w:val="24"/>
          <w:szCs w:val="24"/>
          <w:lang w:eastAsia="en-GB"/>
        </w:rPr>
        <w:t>mathematical model</w:t>
      </w:r>
      <w:r w:rsidR="00BB402F" w:rsidRPr="00464A54">
        <w:rPr>
          <w:rFonts w:ascii="Times New Roman" w:hAnsi="Times New Roman" w:cs="Times New Roman"/>
          <w:sz w:val="24"/>
          <w:szCs w:val="24"/>
        </w:rPr>
        <w:t xml:space="preserve"> developed in this </w:t>
      </w:r>
      <w:r w:rsidR="00D77749" w:rsidRPr="00464A54">
        <w:rPr>
          <w:rFonts w:ascii="Times New Roman" w:hAnsi="Times New Roman" w:cs="Times New Roman"/>
          <w:sz w:val="24"/>
          <w:szCs w:val="24"/>
        </w:rPr>
        <w:t>research</w:t>
      </w:r>
      <w:r w:rsidR="00BB402F" w:rsidRPr="00464A54">
        <w:rPr>
          <w:rFonts w:ascii="Times New Roman" w:hAnsi="Times New Roman" w:cs="Times New Roman"/>
          <w:sz w:val="24"/>
          <w:szCs w:val="24"/>
        </w:rPr>
        <w:t xml:space="preserve"> </w:t>
      </w:r>
      <w:r w:rsidR="0021074D" w:rsidRPr="00464A54">
        <w:rPr>
          <w:rFonts w:ascii="Times New Roman" w:hAnsi="Times New Roman" w:cs="Times New Roman"/>
          <w:sz w:val="24"/>
          <w:szCs w:val="24"/>
        </w:rPr>
        <w:t>considers</w:t>
      </w:r>
      <w:r w:rsidRPr="00464A54">
        <w:rPr>
          <w:rFonts w:ascii="Times New Roman" w:hAnsi="Times New Roman" w:cs="Times New Roman"/>
          <w:sz w:val="24"/>
          <w:szCs w:val="24"/>
        </w:rPr>
        <w:t xml:space="preserve"> the trade-off between the use of resources and the </w:t>
      </w:r>
      <w:r w:rsidR="00AD7FB9" w:rsidRPr="00464A54">
        <w:rPr>
          <w:rFonts w:ascii="Times New Roman" w:hAnsi="Times New Roman" w:cs="Times New Roman"/>
          <w:sz w:val="24"/>
          <w:szCs w:val="24"/>
        </w:rPr>
        <w:t xml:space="preserve">level of </w:t>
      </w:r>
      <w:r w:rsidRPr="00464A54">
        <w:rPr>
          <w:rFonts w:ascii="Times New Roman" w:hAnsi="Times New Roman" w:cs="Times New Roman"/>
          <w:sz w:val="24"/>
          <w:szCs w:val="24"/>
        </w:rPr>
        <w:t>service provided</w:t>
      </w:r>
      <w:r w:rsidR="0021074D" w:rsidRPr="00464A54">
        <w:rPr>
          <w:rFonts w:ascii="Times New Roman" w:hAnsi="Times New Roman" w:cs="Times New Roman"/>
          <w:sz w:val="24"/>
          <w:szCs w:val="24"/>
        </w:rPr>
        <w:t>. The purpose is</w:t>
      </w:r>
      <w:r w:rsidR="00A6579C" w:rsidRPr="00464A54">
        <w:rPr>
          <w:rFonts w:ascii="Times New Roman" w:hAnsi="Times New Roman" w:cs="Times New Roman"/>
          <w:sz w:val="24"/>
          <w:szCs w:val="24"/>
        </w:rPr>
        <w:t xml:space="preserve"> to </w:t>
      </w:r>
      <w:r w:rsidR="0050438F">
        <w:rPr>
          <w:rFonts w:ascii="Times New Roman" w:hAnsi="Times New Roman" w:cs="Times New Roman"/>
          <w:sz w:val="24"/>
          <w:szCs w:val="24"/>
        </w:rPr>
        <w:t>enable</w:t>
      </w:r>
      <w:r w:rsidR="0050438F" w:rsidRPr="00464A54">
        <w:rPr>
          <w:rFonts w:ascii="Times New Roman" w:hAnsi="Times New Roman" w:cs="Times New Roman"/>
          <w:sz w:val="24"/>
          <w:szCs w:val="24"/>
        </w:rPr>
        <w:t xml:space="preserve"> </w:t>
      </w:r>
      <w:r w:rsidR="0021074D" w:rsidRPr="00464A54">
        <w:rPr>
          <w:rFonts w:ascii="Times New Roman" w:hAnsi="Times New Roman" w:cs="Times New Roman"/>
          <w:sz w:val="24"/>
          <w:szCs w:val="24"/>
        </w:rPr>
        <w:t xml:space="preserve">logistics decisions along with </w:t>
      </w:r>
      <w:r w:rsidR="00A6579C" w:rsidRPr="00464A54">
        <w:rPr>
          <w:rFonts w:ascii="Times New Roman" w:hAnsi="Times New Roman" w:cs="Times New Roman"/>
          <w:sz w:val="24"/>
          <w:szCs w:val="24"/>
        </w:rPr>
        <w:t>the type and number of actors involved per period</w:t>
      </w:r>
      <w:r w:rsidR="0083474A" w:rsidRPr="00464A54">
        <w:rPr>
          <w:rFonts w:ascii="Times New Roman" w:hAnsi="Times New Roman" w:cs="Times New Roman"/>
          <w:sz w:val="24"/>
          <w:szCs w:val="24"/>
        </w:rPr>
        <w:t>.</w:t>
      </w:r>
      <w:r w:rsidR="00A6579C" w:rsidRPr="00464A54">
        <w:rPr>
          <w:rFonts w:ascii="Times New Roman" w:hAnsi="Times New Roman" w:cs="Times New Roman"/>
          <w:sz w:val="24"/>
          <w:szCs w:val="24"/>
        </w:rPr>
        <w:t xml:space="preserve"> </w:t>
      </w:r>
      <w:r w:rsidR="0062650E" w:rsidRPr="00464A54">
        <w:rPr>
          <w:rFonts w:ascii="Times New Roman" w:hAnsi="Times New Roman" w:cs="Times New Roman"/>
          <w:sz w:val="24"/>
          <w:szCs w:val="24"/>
        </w:rPr>
        <w:t>T</w:t>
      </w:r>
      <w:r w:rsidR="0021074D" w:rsidRPr="00464A54">
        <w:rPr>
          <w:rFonts w:ascii="Times New Roman" w:hAnsi="Times New Roman" w:cs="Times New Roman"/>
          <w:sz w:val="24"/>
          <w:szCs w:val="24"/>
        </w:rPr>
        <w:t>he model</w:t>
      </w:r>
      <w:r w:rsidR="0083474A" w:rsidRPr="00464A54">
        <w:rPr>
          <w:rFonts w:ascii="Times New Roman" w:hAnsi="Times New Roman" w:cs="Times New Roman"/>
          <w:sz w:val="24"/>
          <w:szCs w:val="24"/>
        </w:rPr>
        <w:t xml:space="preserve"> </w:t>
      </w:r>
      <w:r w:rsidR="00652364">
        <w:rPr>
          <w:rFonts w:ascii="Times New Roman" w:hAnsi="Times New Roman" w:cs="Times New Roman"/>
          <w:sz w:val="24"/>
          <w:szCs w:val="24"/>
        </w:rPr>
        <w:t>supports the decision</w:t>
      </w:r>
      <w:r w:rsidR="006E0027">
        <w:rPr>
          <w:rFonts w:ascii="Times New Roman" w:hAnsi="Times New Roman" w:cs="Times New Roman"/>
          <w:sz w:val="24"/>
          <w:szCs w:val="24"/>
        </w:rPr>
        <w:t>-making</w:t>
      </w:r>
      <w:r w:rsidR="00652364">
        <w:rPr>
          <w:rFonts w:ascii="Times New Roman" w:hAnsi="Times New Roman" w:cs="Times New Roman"/>
          <w:sz w:val="24"/>
          <w:szCs w:val="24"/>
        </w:rPr>
        <w:t xml:space="preserve"> </w:t>
      </w:r>
      <w:r w:rsidR="006E0027">
        <w:rPr>
          <w:rFonts w:ascii="Times New Roman" w:hAnsi="Times New Roman" w:cs="Times New Roman"/>
          <w:sz w:val="24"/>
          <w:szCs w:val="24"/>
        </w:rPr>
        <w:t xml:space="preserve">regarding </w:t>
      </w:r>
      <w:r w:rsidR="00833FA3" w:rsidRPr="00464A54">
        <w:rPr>
          <w:rFonts w:ascii="Times New Roman" w:hAnsi="Times New Roman" w:cs="Times New Roman"/>
          <w:sz w:val="24"/>
          <w:szCs w:val="24"/>
        </w:rPr>
        <w:t xml:space="preserve">which </w:t>
      </w:r>
      <w:r w:rsidR="0021074D" w:rsidRPr="00464A54">
        <w:rPr>
          <w:rFonts w:ascii="Times New Roman" w:hAnsi="Times New Roman" w:cs="Times New Roman"/>
          <w:sz w:val="24"/>
          <w:szCs w:val="24"/>
        </w:rPr>
        <w:t>organisations</w:t>
      </w:r>
      <w:r w:rsidR="0083474A" w:rsidRPr="00464A54">
        <w:rPr>
          <w:rFonts w:ascii="Times New Roman" w:hAnsi="Times New Roman" w:cs="Times New Roman"/>
          <w:sz w:val="24"/>
          <w:szCs w:val="24"/>
        </w:rPr>
        <w:t xml:space="preserve"> </w:t>
      </w:r>
      <w:r w:rsidR="00833FA3" w:rsidRPr="00464A54">
        <w:rPr>
          <w:rFonts w:ascii="Times New Roman" w:hAnsi="Times New Roman" w:cs="Times New Roman"/>
          <w:sz w:val="24"/>
          <w:szCs w:val="24"/>
        </w:rPr>
        <w:t xml:space="preserve">are required </w:t>
      </w:r>
      <w:r w:rsidR="00136C4F" w:rsidRPr="00464A54">
        <w:rPr>
          <w:rFonts w:ascii="Times New Roman" w:hAnsi="Times New Roman" w:cs="Times New Roman"/>
          <w:sz w:val="24"/>
          <w:szCs w:val="24"/>
        </w:rPr>
        <w:t>according to</w:t>
      </w:r>
      <w:r w:rsidR="0021074D" w:rsidRPr="00464A54">
        <w:rPr>
          <w:rFonts w:ascii="Times New Roman" w:hAnsi="Times New Roman" w:cs="Times New Roman"/>
          <w:sz w:val="24"/>
          <w:szCs w:val="24"/>
        </w:rPr>
        <w:t xml:space="preserve"> the conditions of the emergency.</w:t>
      </w:r>
    </w:p>
    <w:p w14:paraId="04B859AD" w14:textId="1843FAF2" w:rsidR="00AC7DC0" w:rsidRPr="00464A54" w:rsidRDefault="006D799F"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Problem statement</w:t>
      </w:r>
    </w:p>
    <w:p w14:paraId="3AE6013A" w14:textId="5DB0C6F8" w:rsidR="00BD004E" w:rsidRPr="009E147E" w:rsidRDefault="006D799F" w:rsidP="006D799F">
      <w:pPr>
        <w:spacing w:after="120" w:line="480" w:lineRule="auto"/>
        <w:rPr>
          <w:rFonts w:ascii="Times New Roman" w:hAnsi="Times New Roman" w:cs="Times New Roman"/>
          <w:sz w:val="24"/>
          <w:szCs w:val="24"/>
          <w:highlight w:val="green"/>
        </w:rPr>
      </w:pPr>
      <w:r w:rsidRPr="00464A54">
        <w:rPr>
          <w:rFonts w:ascii="Times New Roman" w:hAnsi="Times New Roman" w:cs="Times New Roman"/>
          <w:sz w:val="24"/>
          <w:szCs w:val="24"/>
        </w:rPr>
        <w:t xml:space="preserve">The model was developed based on the Mexican disaster management framework. The disaster management policy </w:t>
      </w:r>
      <w:r w:rsidR="00833FA3" w:rsidRPr="00464A54">
        <w:rPr>
          <w:rFonts w:ascii="Times New Roman" w:hAnsi="Times New Roman" w:cs="Times New Roman"/>
          <w:sz w:val="24"/>
          <w:szCs w:val="24"/>
        </w:rPr>
        <w:t xml:space="preserve">in the country </w:t>
      </w:r>
      <w:r w:rsidRPr="00464A54">
        <w:rPr>
          <w:rFonts w:ascii="Times New Roman" w:hAnsi="Times New Roman" w:cs="Times New Roman"/>
          <w:sz w:val="24"/>
          <w:szCs w:val="24"/>
        </w:rPr>
        <w:t xml:space="preserve">is built around the Civil Protection National System (SINAPROC), which operates as </w:t>
      </w:r>
      <w:r w:rsidR="00833FA3" w:rsidRPr="00464A54">
        <w:rPr>
          <w:rFonts w:ascii="Times New Roman" w:hAnsi="Times New Roman" w:cs="Times New Roman"/>
          <w:sz w:val="24"/>
          <w:szCs w:val="24"/>
        </w:rPr>
        <w:t xml:space="preserve">a </w:t>
      </w:r>
      <w:r w:rsidRPr="00464A54">
        <w:rPr>
          <w:rFonts w:ascii="Times New Roman" w:hAnsi="Times New Roman" w:cs="Times New Roman"/>
          <w:sz w:val="24"/>
          <w:szCs w:val="24"/>
        </w:rPr>
        <w:t xml:space="preserve">coordinating body to provide guidance for participant organisations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&lt;EndNote&gt;&lt;Cite&gt;&lt;Author&gt;SEGOB&lt;/Author&gt;&lt;Year&gt;2006&lt;/Year&gt;&lt;RecNum&gt;2615&lt;/RecNum&gt;&lt;DisplayText&gt;(SEGOB, 2006)&lt;/DisplayText&gt;&lt;record&gt;&lt;rec-number&gt;2615&lt;/rec-number&gt;&lt;foreign-keys&gt;&lt;key app="EN" db-id="zaawwz2epawws0erpdtxefa6pvs0zeer00ad" timestamp="1430822801"&gt;2615&lt;/key&gt;&lt;/foreign-keys&gt;&lt;ref-type name="Government Document"&gt;46&lt;/ref-type&gt;&lt;contributors&gt;&lt;authors&gt;&lt;author&gt;SEGOB&lt;/author&gt;&lt;/authors&gt;&lt;/contributors&gt;&lt;titles&gt;&lt;title&gt;ACUERDO por el que se emite el Manual de Organización y Operación del Sistema Nacional de Protección Civil&lt;/title&gt;&lt;/titles&gt;&lt;pages&gt;112&lt;/pages&gt;&lt;dates&gt;&lt;year&gt;2006&lt;/year&gt;&lt;/dates&gt;&lt;pub-location&gt;México&lt;/pub-location&gt;&lt;urls&gt;&lt;related-urls&gt;&lt;url&gt;http://www.proteccioncivil.gob.mx/work/models/ProteccionCivil/Resource/6/1/images/moosnpc.pdf&lt;/url&gt;&lt;/related-urls&gt;&lt;/urls&gt;&lt;language&gt;Spanish&lt;/language&gt;&lt;access-date&gt;5th May 2015&lt;/access-date&gt;&lt;/record&gt;&lt;/Cite&gt;&lt;/EndNote&gt;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(SEGOB, 2006)</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The</w:t>
      </w:r>
      <w:r w:rsidR="00603BBC">
        <w:rPr>
          <w:rFonts w:ascii="Times New Roman" w:hAnsi="Times New Roman" w:cs="Times New Roman"/>
          <w:sz w:val="24"/>
          <w:szCs w:val="24"/>
        </w:rPr>
        <w:t xml:space="preserve">re are three governmental levels </w:t>
      </w:r>
      <w:r w:rsidRPr="00464A54">
        <w:rPr>
          <w:rFonts w:ascii="Times New Roman" w:hAnsi="Times New Roman" w:cs="Times New Roman"/>
          <w:sz w:val="24"/>
          <w:szCs w:val="24"/>
        </w:rPr>
        <w:t>involved in disaster management</w:t>
      </w:r>
      <w:r w:rsidR="00603BBC">
        <w:rPr>
          <w:rFonts w:ascii="Times New Roman" w:hAnsi="Times New Roman" w:cs="Times New Roman"/>
          <w:sz w:val="24"/>
          <w:szCs w:val="24"/>
        </w:rPr>
        <w:t>:</w:t>
      </w:r>
      <w:r w:rsidRPr="00464A54">
        <w:rPr>
          <w:rFonts w:ascii="Times New Roman" w:hAnsi="Times New Roman" w:cs="Times New Roman"/>
          <w:sz w:val="24"/>
          <w:szCs w:val="24"/>
        </w:rPr>
        <w:t xml:space="preserve"> local, regional</w:t>
      </w:r>
      <w:r w:rsidR="0090255C"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national authorities</w:t>
      </w:r>
      <w:r w:rsidR="00206A53">
        <w:rPr>
          <w:rFonts w:ascii="Times New Roman" w:hAnsi="Times New Roman" w:cs="Times New Roman"/>
          <w:sz w:val="24"/>
          <w:szCs w:val="24"/>
        </w:rPr>
        <w:t xml:space="preserve"> </w:t>
      </w:r>
      <w:r w:rsidR="00206A53">
        <w:rPr>
          <w:rFonts w:ascii="Times New Roman" w:hAnsi="Times New Roman" w:cs="Times New Roman"/>
          <w:sz w:val="24"/>
          <w:szCs w:val="24"/>
        </w:rPr>
        <w:fldChar w:fldCharType="begin"/>
      </w:r>
      <w:r w:rsidR="00F94594">
        <w:rPr>
          <w:rFonts w:ascii="Times New Roman" w:hAnsi="Times New Roman" w:cs="Times New Roman"/>
          <w:sz w:val="24"/>
          <w:szCs w:val="24"/>
        </w:rPr>
        <w:instrText xml:space="preserve"> ADDIN EN.CITE &lt;EndNote&gt;&lt;Cite&gt;&lt;Author&gt;Rodríguez-Espíndola&lt;/Author&gt;&lt;Year&gt;2018&lt;/Year&gt;&lt;RecNum&gt;4577&lt;/RecNum&gt;&lt;DisplayText&gt;(Rodríguez-Espíndola et al., 2018)&lt;/DisplayText&gt;&lt;record&gt;&lt;rec-number&gt;4577&lt;/rec-number&gt;&lt;foreign-keys&gt;&lt;key app="EN" db-id="zaawwz2epawws0erpdtxefa6pvs0zeer00ad" timestamp="1527751916"&gt;4577&lt;/key&gt;&lt;/foreign-keys&gt;&lt;ref-type name="Journal Article"&gt;17&lt;/ref-type&gt;&lt;contributors&gt;&lt;authors&gt;&lt;author&gt;Oscar Rodríguez-Espíndola&lt;/author&gt;&lt;author&gt;Pavel Albores&lt;/author&gt;&lt;author&gt;Christopher Brewster&lt;/author&gt;&lt;/authors&gt;&lt;/contributors&gt;&lt;titles&gt;&lt;title&gt;Decision-making and operations in disasters: challenges and opportunities&lt;/title&gt;&lt;secondary-title&gt;International Journal of Operations &amp;amp; Production Management&lt;/secondary-title&gt;&lt;/titles&gt;&lt;periodical&gt;&lt;full-title&gt;International Journal of Operations &amp;amp; Production Management&lt;/full-title&gt;&lt;/periodical&gt;&lt;dates&gt;&lt;year&gt;2018&lt;/year&gt;&lt;/dates&gt;&lt;publisher&gt;Emerald&lt;/publisher&gt;&lt;isbn&gt;0144-3577&lt;/isbn&gt;&lt;urls&gt;&lt;related-urls&gt;&lt;url&gt;&lt;style face="underline" font="default" size="100%"&gt;https://doi.org/10.1108/IJOPM-03-2017-0151&lt;/style&gt;&lt;/url&gt;&lt;/related-urls&gt;&lt;/urls&gt;&lt;electronic-resource-num&gt;10.1108/IJOPM-03-2017-0151&lt;/electronic-resource-num&gt;&lt;access-date&gt;2018/05/31&lt;/access-date&gt;&lt;/record&gt;&lt;/Cite&gt;&lt;/EndNote&gt;</w:instrText>
      </w:r>
      <w:r w:rsidR="00206A53">
        <w:rPr>
          <w:rFonts w:ascii="Times New Roman" w:hAnsi="Times New Roman" w:cs="Times New Roman"/>
          <w:sz w:val="24"/>
          <w:szCs w:val="24"/>
        </w:rPr>
        <w:fldChar w:fldCharType="separate"/>
      </w:r>
      <w:r w:rsidR="00F94594">
        <w:rPr>
          <w:rFonts w:ascii="Times New Roman" w:hAnsi="Times New Roman" w:cs="Times New Roman"/>
          <w:noProof/>
          <w:sz w:val="24"/>
          <w:szCs w:val="24"/>
        </w:rPr>
        <w:t>(Rodríguez-Espíndola et al., 2018)</w:t>
      </w:r>
      <w:r w:rsidR="00206A53">
        <w:rPr>
          <w:rFonts w:ascii="Times New Roman" w:hAnsi="Times New Roman" w:cs="Times New Roman"/>
          <w:sz w:val="24"/>
          <w:szCs w:val="24"/>
        </w:rPr>
        <w:fldChar w:fldCharType="end"/>
      </w:r>
      <w:r w:rsidRPr="00464A54">
        <w:rPr>
          <w:rFonts w:ascii="Times New Roman" w:hAnsi="Times New Roman" w:cs="Times New Roman"/>
          <w:sz w:val="24"/>
          <w:szCs w:val="24"/>
        </w:rPr>
        <w:t>.</w:t>
      </w:r>
      <w:r w:rsidR="00973FFE">
        <w:rPr>
          <w:rFonts w:ascii="Times New Roman" w:hAnsi="Times New Roman" w:cs="Times New Roman"/>
          <w:sz w:val="24"/>
          <w:szCs w:val="24"/>
        </w:rPr>
        <w:t xml:space="preserve"> </w:t>
      </w:r>
      <w:r w:rsidRPr="00464A54">
        <w:rPr>
          <w:rFonts w:ascii="Times New Roman" w:hAnsi="Times New Roman" w:cs="Times New Roman"/>
          <w:sz w:val="24"/>
          <w:szCs w:val="24"/>
        </w:rPr>
        <w:t xml:space="preserve">Each level </w:t>
      </w:r>
      <w:r w:rsidR="00432598">
        <w:rPr>
          <w:rFonts w:ascii="Times New Roman" w:hAnsi="Times New Roman" w:cs="Times New Roman"/>
          <w:sz w:val="24"/>
          <w:szCs w:val="24"/>
        </w:rPr>
        <w:t>involves</w:t>
      </w:r>
      <w:r w:rsidRPr="00464A54">
        <w:rPr>
          <w:rFonts w:ascii="Times New Roman" w:hAnsi="Times New Roman" w:cs="Times New Roman"/>
          <w:sz w:val="24"/>
          <w:szCs w:val="24"/>
        </w:rPr>
        <w:t xml:space="preserve"> several organisations. There can be up to 23 participants from the government alone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&lt;EndNote&gt;&lt;Cite&gt;&lt;Author&gt;SEGOB&lt;/Author&gt;&lt;Year&gt;2006&lt;/Year&gt;&lt;RecNum&gt;2615&lt;/RecNum&gt;&lt;DisplayText&gt;(SEGOB, 2006)&lt;/DisplayText&gt;&lt;record&gt;&lt;rec-number&gt;2615&lt;/rec-number&gt;&lt;foreign-keys&gt;&lt;key app="EN" db-id="zaawwz2epawws0erpdtxefa6pvs0zeer00ad" timestamp="1430822801"&gt;2615&lt;/key&gt;&lt;/foreign-keys&gt;&lt;ref-type name="Government Document"&gt;46&lt;/ref-type&gt;&lt;contributors&gt;&lt;authors&gt;&lt;author&gt;SEGOB&lt;/author&gt;&lt;/authors&gt;&lt;/contributors&gt;&lt;titles&gt;&lt;title&gt;ACUERDO por el que se emite el Manual de Organización y Operación del Sistema Nacional de Protección Civil&lt;/title&gt;&lt;/titles&gt;&lt;pages&gt;112&lt;/pages&gt;&lt;dates&gt;&lt;year&gt;2006&lt;/year&gt;&lt;/dates&gt;&lt;pub-location&gt;México&lt;/pub-location&gt;&lt;urls&gt;&lt;related-urls&gt;&lt;url&gt;http://www.proteccioncivil.gob.mx/work/models/ProteccionCivil/Resource/6/1/images/moosnpc.pdf&lt;/url&gt;&lt;/related-urls&gt;&lt;/urls&gt;&lt;language&gt;Spanish&lt;/language&gt;&lt;access-date&gt;5th May 2015&lt;/access-date&gt;&lt;/record&gt;&lt;/Cite&gt;&lt;/EndNote&gt;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(SEGOB, 2006)</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833FA3" w:rsidRPr="00464A54">
        <w:rPr>
          <w:rFonts w:ascii="Times New Roman" w:hAnsi="Times New Roman" w:cs="Times New Roman"/>
          <w:sz w:val="24"/>
          <w:szCs w:val="24"/>
        </w:rPr>
        <w:t xml:space="preserve">and each organisation provides human and material resources managed at the supply facilities </w:t>
      </w:r>
      <w:r w:rsidR="0090255C" w:rsidRPr="00464A54">
        <w:rPr>
          <w:rFonts w:ascii="Times New Roman" w:hAnsi="Times New Roman" w:cs="Times New Roman"/>
          <w:sz w:val="24"/>
          <w:szCs w:val="24"/>
        </w:rPr>
        <w:t xml:space="preserve">which are </w:t>
      </w:r>
      <w:r w:rsidR="00833FA3" w:rsidRPr="00464A54">
        <w:rPr>
          <w:rFonts w:ascii="Times New Roman" w:hAnsi="Times New Roman" w:cs="Times New Roman"/>
          <w:sz w:val="24"/>
          <w:szCs w:val="24"/>
        </w:rPr>
        <w:t>allocated to different demand areas</w:t>
      </w:r>
      <w:r w:rsidR="00D7454E">
        <w:rPr>
          <w:rFonts w:ascii="Times New Roman" w:hAnsi="Times New Roman" w:cs="Times New Roman"/>
          <w:sz w:val="24"/>
          <w:szCs w:val="24"/>
        </w:rPr>
        <w:t>.</w:t>
      </w:r>
      <w:r w:rsidR="00833FA3" w:rsidRPr="00464A54">
        <w:rPr>
          <w:rFonts w:ascii="Times New Roman" w:hAnsi="Times New Roman" w:cs="Times New Roman"/>
          <w:sz w:val="24"/>
          <w:szCs w:val="24"/>
        </w:rPr>
        <w:t xml:space="preserve"> </w:t>
      </w:r>
      <w:r w:rsidR="00D7454E" w:rsidRPr="009E147E">
        <w:rPr>
          <w:rFonts w:ascii="Times New Roman" w:hAnsi="Times New Roman" w:cs="Times New Roman"/>
          <w:sz w:val="24"/>
          <w:szCs w:val="24"/>
          <w:highlight w:val="green"/>
        </w:rPr>
        <w:t xml:space="preserve">Figure 1 </w:t>
      </w:r>
      <w:r w:rsidR="008706E6" w:rsidRPr="009E147E">
        <w:rPr>
          <w:rFonts w:ascii="Times New Roman" w:hAnsi="Times New Roman" w:cs="Times New Roman"/>
          <w:sz w:val="24"/>
          <w:szCs w:val="24"/>
          <w:highlight w:val="green"/>
        </w:rPr>
        <w:t>depicts the process by which</w:t>
      </w:r>
      <w:r w:rsidR="00D7454E" w:rsidRPr="009E147E">
        <w:rPr>
          <w:rFonts w:ascii="Times New Roman" w:hAnsi="Times New Roman" w:cs="Times New Roman"/>
          <w:sz w:val="24"/>
          <w:szCs w:val="24"/>
          <w:highlight w:val="green"/>
        </w:rPr>
        <w:t xml:space="preserve"> human and material resources owned by the organisations are sent to the affected region. The former include personnel with different expertise (i.e. healthcare, shelter care, distribution, and facility management), whereas the lat</w:t>
      </w:r>
      <w:r w:rsidR="008D4611" w:rsidRPr="009E147E">
        <w:rPr>
          <w:rFonts w:ascii="Times New Roman" w:hAnsi="Times New Roman" w:cs="Times New Roman"/>
          <w:sz w:val="24"/>
          <w:szCs w:val="24"/>
          <w:highlight w:val="green"/>
        </w:rPr>
        <w:t>t</w:t>
      </w:r>
      <w:r w:rsidR="00D7454E" w:rsidRPr="009E147E">
        <w:rPr>
          <w:rFonts w:ascii="Times New Roman" w:hAnsi="Times New Roman" w:cs="Times New Roman"/>
          <w:sz w:val="24"/>
          <w:szCs w:val="24"/>
          <w:highlight w:val="green"/>
        </w:rPr>
        <w:t xml:space="preserve">er encompass products and vehicles. </w:t>
      </w:r>
    </w:p>
    <w:p w14:paraId="76E52F79" w14:textId="77777777" w:rsidR="00834AEC" w:rsidRDefault="00834AEC" w:rsidP="00834AEC">
      <w:pPr>
        <w:spacing w:after="120" w:line="480" w:lineRule="auto"/>
        <w:rPr>
          <w:rFonts w:ascii="Times New Roman" w:hAnsi="Times New Roman" w:cs="Times New Roman"/>
          <w:sz w:val="24"/>
          <w:szCs w:val="24"/>
        </w:rPr>
      </w:pPr>
      <w:r w:rsidRPr="009E147E">
        <w:rPr>
          <w:rFonts w:ascii="Times New Roman" w:hAnsi="Times New Roman" w:cs="Times New Roman"/>
          <w:sz w:val="24"/>
          <w:szCs w:val="24"/>
          <w:highlight w:val="green"/>
        </w:rPr>
        <w:t xml:space="preserve">Relief items (e.g. food, medicine, cleaning kits) are sorted in supply facilities by facility management employees and delivered to the demand areas by distribution personnel in the vehicles provided. These vehicles can be from land, air and/or water transportation, subject to availability. The items can be directly sent to affected neighbourhoods to people reluctant to evacuate, or to shelters prepared by authorities. In shelters, the products are received and managed by employees running the facilities. These people are also in charge of security, social activities and serve as liaison with disaster managers. Additionally, healthcare is also provided in shelters to treat minor illnesses and injuries. These are the same products/services provided by authorities in Mexico during disasters </w:t>
      </w:r>
      <w:r w:rsidRPr="009E147E">
        <w:rPr>
          <w:rFonts w:ascii="Times New Roman" w:hAnsi="Times New Roman" w:cs="Times New Roman"/>
          <w:sz w:val="24"/>
          <w:szCs w:val="24"/>
          <w:highlight w:val="green"/>
        </w:rPr>
        <w:fldChar w:fldCharType="begin"/>
      </w:r>
      <w:r w:rsidRPr="009E147E">
        <w:rPr>
          <w:rFonts w:ascii="Times New Roman" w:hAnsi="Times New Roman" w:cs="Times New Roman"/>
          <w:sz w:val="24"/>
          <w:szCs w:val="24"/>
          <w:highlight w:val="green"/>
        </w:rPr>
        <w:instrText xml:space="preserve"> ADDIN EN.CITE &lt;EndNote&gt;&lt;Cite&gt;&lt;Author&gt;SEDENA&lt;/Author&gt;&lt;Year&gt;2010&lt;/Year&gt;&lt;RecNum&gt;2604&lt;/RecNum&gt;&lt;DisplayText&gt;(SEDENA, 2010)&lt;/DisplayText&gt;&lt;record&gt;&lt;rec-number&gt;2604&lt;/rec-number&gt;&lt;foreign-keys&gt;&lt;key app="EN" db-id="zaawwz2epawws0erpdtxefa6pvs0zeer00ad" timestamp="1429783994"&gt;2604&lt;/key&gt;&lt;/foreign-keys&gt;&lt;ref-type name="Government Document"&gt;46&lt;/ref-type&gt;&lt;contributors&gt;&lt;authors&gt;&lt;author&gt;SEDENA&lt;/author&gt;&lt;/authors&gt;&lt;secondary-authors&gt;&lt;author&gt;SUBJFA. OPTVA.&lt;/author&gt;&lt;/secondary-authors&gt;&lt;/contributors&gt;&lt;titles&gt;&lt;title&gt;Appendix of the Interview&lt;/title&gt;&lt;/titles&gt;&lt;pages&gt;4&lt;/pages&gt;&lt;dates&gt;&lt;year&gt;2010&lt;/year&gt;&lt;/dates&gt;&lt;pub-location&gt;México, D.F.&lt;/pub-location&gt;&lt;urls&gt;&lt;/urls&gt;&lt;custom1&gt;Secretaría de la Defensa Nacional&lt;/custom1&gt;&lt;language&gt;Spanish&lt;/language&gt;&lt;/record&gt;&lt;/Cite&gt;&lt;/EndNote&gt;</w:instrText>
      </w:r>
      <w:r w:rsidRPr="009E147E">
        <w:rPr>
          <w:rFonts w:ascii="Times New Roman" w:hAnsi="Times New Roman" w:cs="Times New Roman"/>
          <w:sz w:val="24"/>
          <w:szCs w:val="24"/>
          <w:highlight w:val="green"/>
        </w:rPr>
        <w:fldChar w:fldCharType="separate"/>
      </w:r>
      <w:r w:rsidRPr="009E147E">
        <w:rPr>
          <w:rFonts w:ascii="Times New Roman" w:hAnsi="Times New Roman" w:cs="Times New Roman"/>
          <w:noProof/>
          <w:sz w:val="24"/>
          <w:szCs w:val="24"/>
          <w:highlight w:val="green"/>
        </w:rPr>
        <w:t>(SEDENA, 2010)</w:t>
      </w:r>
      <w:r w:rsidRPr="009E147E">
        <w:rPr>
          <w:rFonts w:ascii="Times New Roman" w:hAnsi="Times New Roman" w:cs="Times New Roman"/>
          <w:sz w:val="24"/>
          <w:szCs w:val="24"/>
          <w:highlight w:val="green"/>
        </w:rPr>
        <w:fldChar w:fldCharType="end"/>
      </w:r>
      <w:r w:rsidRPr="009E147E">
        <w:rPr>
          <w:rFonts w:ascii="Times New Roman" w:hAnsi="Times New Roman" w:cs="Times New Roman"/>
          <w:sz w:val="24"/>
          <w:szCs w:val="24"/>
          <w:highlight w:val="green"/>
        </w:rPr>
        <w:t>.</w:t>
      </w:r>
    </w:p>
    <w:p w14:paraId="67C1DE3B" w14:textId="77777777" w:rsidR="00834AEC" w:rsidRDefault="00834AEC" w:rsidP="006D799F">
      <w:pPr>
        <w:spacing w:after="120" w:line="480" w:lineRule="auto"/>
        <w:rPr>
          <w:rFonts w:ascii="Times New Roman" w:hAnsi="Times New Roman" w:cs="Times New Roman"/>
          <w:sz w:val="24"/>
          <w:szCs w:val="24"/>
        </w:rPr>
      </w:pPr>
    </w:p>
    <w:p w14:paraId="24663E1C" w14:textId="68F05069" w:rsidR="00D7454E" w:rsidRPr="00464A54" w:rsidRDefault="00D7454E" w:rsidP="006D799F">
      <w:pPr>
        <w:spacing w:after="120" w:line="480" w:lineRule="auto"/>
        <w:rPr>
          <w:rFonts w:ascii="Times New Roman" w:hAnsi="Times New Roman" w:cs="Times New Roman"/>
          <w:sz w:val="24"/>
          <w:szCs w:val="24"/>
        </w:rPr>
      </w:pPr>
      <w:r w:rsidRPr="008621E8">
        <w:rPr>
          <w:noProof/>
          <w:highlight w:val="green"/>
          <w:lang w:eastAsia="en-GB"/>
        </w:rPr>
        <w:lastRenderedPageBreak/>
        <w:drawing>
          <wp:inline distT="0" distB="0" distL="0" distR="0" wp14:anchorId="6649C5D3" wp14:editId="654C5E6B">
            <wp:extent cx="5944870" cy="4542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4870" cy="4542155"/>
                    </a:xfrm>
                    <a:prstGeom prst="rect">
                      <a:avLst/>
                    </a:prstGeom>
                  </pic:spPr>
                </pic:pic>
              </a:graphicData>
            </a:graphic>
          </wp:inline>
        </w:drawing>
      </w:r>
    </w:p>
    <w:p w14:paraId="019F2E34" w14:textId="41CAB571" w:rsidR="00BD004E" w:rsidRPr="00464A54" w:rsidRDefault="00BD004E" w:rsidP="000908E5">
      <w:pPr>
        <w:spacing w:after="120" w:line="480" w:lineRule="auto"/>
        <w:jc w:val="center"/>
        <w:rPr>
          <w:rFonts w:ascii="Times New Roman" w:hAnsi="Times New Roman" w:cs="Times New Roman"/>
          <w:sz w:val="20"/>
          <w:szCs w:val="20"/>
        </w:rPr>
      </w:pPr>
      <w:r w:rsidRPr="00464A54">
        <w:rPr>
          <w:rFonts w:ascii="Times New Roman" w:hAnsi="Times New Roman" w:cs="Times New Roman"/>
          <w:b/>
          <w:sz w:val="20"/>
          <w:szCs w:val="20"/>
        </w:rPr>
        <w:t>Fig 1.</w:t>
      </w:r>
      <w:r w:rsidRPr="00464A54">
        <w:rPr>
          <w:rFonts w:ascii="Times New Roman" w:hAnsi="Times New Roman" w:cs="Times New Roman"/>
          <w:sz w:val="20"/>
          <w:szCs w:val="20"/>
        </w:rPr>
        <w:t xml:space="preserve"> Problem description.</w:t>
      </w:r>
    </w:p>
    <w:p w14:paraId="4062A584" w14:textId="7FD894B0" w:rsidR="00DF4E32" w:rsidRPr="00464A54" w:rsidRDefault="00DF4E32" w:rsidP="00DF4E32">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w:t>
      </w:r>
      <w:r w:rsidR="008D4611">
        <w:rPr>
          <w:rFonts w:ascii="Times New Roman" w:hAnsi="Times New Roman" w:cs="Times New Roman"/>
          <w:sz w:val="24"/>
          <w:szCs w:val="24"/>
        </w:rPr>
        <w:t xml:space="preserve">high </w:t>
      </w:r>
      <w:r w:rsidR="008621E8">
        <w:rPr>
          <w:rFonts w:ascii="Times New Roman" w:hAnsi="Times New Roman" w:cs="Times New Roman"/>
          <w:sz w:val="24"/>
          <w:szCs w:val="24"/>
        </w:rPr>
        <w:t>potential</w:t>
      </w:r>
      <w:r w:rsidRPr="00464A54">
        <w:rPr>
          <w:rFonts w:ascii="Times New Roman" w:hAnsi="Times New Roman" w:cs="Times New Roman"/>
          <w:sz w:val="24"/>
          <w:szCs w:val="24"/>
        </w:rPr>
        <w:t xml:space="preserve"> number of participant</w:t>
      </w:r>
      <w:r w:rsidR="008621E8">
        <w:rPr>
          <w:rFonts w:ascii="Times New Roman" w:hAnsi="Times New Roman" w:cs="Times New Roman"/>
          <w:sz w:val="24"/>
          <w:szCs w:val="24"/>
        </w:rPr>
        <w:t xml:space="preserve"> organisations</w:t>
      </w:r>
      <w:r w:rsidRPr="00464A54">
        <w:rPr>
          <w:rFonts w:ascii="Times New Roman" w:hAnsi="Times New Roman" w:cs="Times New Roman"/>
          <w:sz w:val="24"/>
          <w:szCs w:val="24"/>
        </w:rPr>
        <w:t xml:space="preserve"> emphasises the need to </w:t>
      </w:r>
      <w:r w:rsidR="00DC4E27">
        <w:rPr>
          <w:rFonts w:ascii="Times New Roman" w:hAnsi="Times New Roman" w:cs="Times New Roman"/>
          <w:sz w:val="24"/>
          <w:szCs w:val="24"/>
        </w:rPr>
        <w:t>calculate</w:t>
      </w:r>
      <w:r w:rsidR="00DC4E27"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optimal combination of organisations to deploy at each period. </w:t>
      </w:r>
      <w:r w:rsidRPr="00A459FD">
        <w:rPr>
          <w:rFonts w:ascii="Times New Roman" w:hAnsi="Times New Roman" w:cs="Times New Roman"/>
          <w:sz w:val="24"/>
          <w:szCs w:val="24"/>
          <w:highlight w:val="green"/>
        </w:rPr>
        <w:t>The length of each period is an important decision that depends on the disaster and the context. For small short-term situations</w:t>
      </w:r>
      <w:r w:rsidR="008D4611">
        <w:rPr>
          <w:rFonts w:ascii="Times New Roman" w:hAnsi="Times New Roman" w:cs="Times New Roman"/>
          <w:sz w:val="24"/>
          <w:szCs w:val="24"/>
          <w:highlight w:val="green"/>
        </w:rPr>
        <w:t>,</w:t>
      </w:r>
      <w:r w:rsidRPr="00A459FD">
        <w:rPr>
          <w:rFonts w:ascii="Times New Roman" w:hAnsi="Times New Roman" w:cs="Times New Roman"/>
          <w:sz w:val="24"/>
          <w:szCs w:val="24"/>
          <w:highlight w:val="green"/>
        </w:rPr>
        <w:t xml:space="preserve"> periods can be short (e.g. hours or a day), but </w:t>
      </w:r>
      <w:r w:rsidR="001F3301">
        <w:rPr>
          <w:rFonts w:ascii="Times New Roman" w:hAnsi="Times New Roman" w:cs="Times New Roman"/>
          <w:sz w:val="24"/>
          <w:szCs w:val="24"/>
          <w:highlight w:val="green"/>
        </w:rPr>
        <w:t>these</w:t>
      </w:r>
      <w:r w:rsidRPr="00A459FD">
        <w:rPr>
          <w:rFonts w:ascii="Times New Roman" w:hAnsi="Times New Roman" w:cs="Times New Roman"/>
          <w:sz w:val="24"/>
          <w:szCs w:val="24"/>
          <w:highlight w:val="green"/>
        </w:rPr>
        <w:t xml:space="preserve"> can grow depending on the circumstances (e.g. days or a week). Additionally, the periods can be set according to policy and disaster management practices (e.g. decision times for different processes or th</w:t>
      </w:r>
      <w:r w:rsidR="001F3301">
        <w:rPr>
          <w:rFonts w:ascii="Times New Roman" w:hAnsi="Times New Roman" w:cs="Times New Roman"/>
          <w:sz w:val="24"/>
          <w:szCs w:val="24"/>
          <w:highlight w:val="green"/>
        </w:rPr>
        <w:t>e duration of certain replenish</w:t>
      </w:r>
      <w:r w:rsidRPr="00A459FD">
        <w:rPr>
          <w:rFonts w:ascii="Times New Roman" w:hAnsi="Times New Roman" w:cs="Times New Roman"/>
          <w:sz w:val="24"/>
          <w:szCs w:val="24"/>
          <w:highlight w:val="green"/>
        </w:rPr>
        <w:t>able relief items)</w:t>
      </w:r>
      <w:r w:rsidR="001F3301">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model introduces organisations as a set to incorporate </w:t>
      </w:r>
      <w:r w:rsidR="008621E8">
        <w:rPr>
          <w:rFonts w:ascii="Times New Roman" w:hAnsi="Times New Roman" w:cs="Times New Roman"/>
          <w:sz w:val="24"/>
          <w:szCs w:val="24"/>
        </w:rPr>
        <w:t>their individual resources and</w:t>
      </w:r>
      <w:r w:rsidRPr="00464A54">
        <w:rPr>
          <w:rFonts w:ascii="Times New Roman" w:hAnsi="Times New Roman" w:cs="Times New Roman"/>
          <w:sz w:val="24"/>
          <w:szCs w:val="24"/>
        </w:rPr>
        <w:t xml:space="preserve"> to coordinate </w:t>
      </w:r>
      <w:r w:rsidR="008621E8">
        <w:rPr>
          <w:rFonts w:ascii="Times New Roman" w:hAnsi="Times New Roman" w:cs="Times New Roman"/>
          <w:sz w:val="24"/>
          <w:szCs w:val="24"/>
        </w:rPr>
        <w:t>them</w:t>
      </w:r>
      <w:r w:rsidRPr="00464A54">
        <w:rPr>
          <w:rFonts w:ascii="Times New Roman" w:hAnsi="Times New Roman" w:cs="Times New Roman"/>
          <w:sz w:val="24"/>
          <w:szCs w:val="24"/>
        </w:rPr>
        <w:t xml:space="preserve">. It can find the best combination of organisations to </w:t>
      </w:r>
      <w:r w:rsidRPr="00464A54">
        <w:rPr>
          <w:rFonts w:ascii="Times New Roman" w:hAnsi="Times New Roman" w:cs="Times New Roman"/>
          <w:sz w:val="24"/>
          <w:szCs w:val="24"/>
        </w:rPr>
        <w:lastRenderedPageBreak/>
        <w:t>deploy to the field at every period depending on the situation, thereby preventing shortages and convergence.</w:t>
      </w:r>
    </w:p>
    <w:p w14:paraId="5719D7E2" w14:textId="6CA03545" w:rsidR="006D799F" w:rsidRPr="00464A54" w:rsidRDefault="0099140B" w:rsidP="006D799F">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fldChar w:fldCharType="begin"/>
      </w:r>
      <w:r w:rsidR="00D627D6" w:rsidRPr="008621E8">
        <w:rPr>
          <w:rFonts w:ascii="Times New Roman" w:hAnsi="Times New Roman" w:cs="Times New Roman"/>
          <w:sz w:val="24"/>
          <w:szCs w:val="24"/>
          <w:lang w:val="fr-FR"/>
        </w:rPr>
        <w:instrText xml:space="preserve"> ADDIN EN.CITE &lt;EndNote&gt;&lt;Cite AuthorYear="1"&gt;&lt;Author&gt;De la Torre&lt;/Author&gt;&lt;Year&gt;2012&lt;/Year&gt;&lt;RecNum&gt;766&lt;/RecNum&gt;&lt;DisplayText&gt;De la Torre et al. (2012)&lt;/DisplayText&gt;&lt;record&gt;&lt;rec-number&gt;766&lt;/rec-number&gt;&lt;foreign-keys&gt;&lt;key app="EN" db-id="zaawwz2epawws0erpdtxefa6pvs0zeer00ad" timestamp="1372356142"&gt;766&lt;/key&gt;&lt;/foreign-keys&gt;&lt;ref-type name="Journal Article"&gt;17&lt;/ref-type&gt;&lt;contributors&gt;&lt;authors&gt;&lt;author&gt;De la Torre, Luis E.&lt;/author&gt;&lt;author&gt;Dolinskaya, Irina S.&lt;/author&gt;&lt;author&gt;Smilowitz, Karen R.&lt;/author&gt;&lt;/authors&gt;&lt;/contributors&gt;&lt;titles&gt;&lt;title&gt;Disaster relief routing: Integrating research and practice&lt;/title&gt;&lt;secondary-title&gt;Socio-Economic Planning Sciences&lt;/secondary-title&gt;&lt;/titles&gt;&lt;periodical&gt;&lt;full-title&gt;Socio-Economic Planning Sciences&lt;/full-title&gt;&lt;/periodical&gt;&lt;pages&gt;88-97&lt;/pages&gt;&lt;volume&gt;46&lt;/volume&gt;&lt;number&gt;1&lt;/number&gt;&lt;keywords&gt;&lt;keyword&gt;Disaster relief&lt;/keyword&gt;&lt;keyword&gt;Vehicle routing problem&lt;/keyword&gt;&lt;keyword&gt;Survey&lt;/keyword&gt;&lt;/keywords&gt;&lt;dates&gt;&lt;year&gt;2012&lt;/year&gt;&lt;/dates&gt;&lt;isbn&gt;0038-0121&lt;/isbn&gt;&lt;urls&gt;&lt;related-urls&gt;&lt;url&gt;http://www.sciencedirect.com/science/article/pii/S0038012111000310&lt;/url&gt;&lt;/related-urls&gt;&lt;/urls&gt;&lt;electronic-resource-num&gt;http://dx.doi.org/10.1016/j.seps.2011.06.001&lt;/electronic-resource-num&gt;&lt;/record&gt;&lt;/Cite&gt;&lt;/EndNote&gt;</w:instrText>
      </w:r>
      <w:r w:rsidRPr="00464A54">
        <w:rPr>
          <w:rFonts w:ascii="Times New Roman" w:hAnsi="Times New Roman" w:cs="Times New Roman"/>
          <w:sz w:val="24"/>
          <w:szCs w:val="24"/>
        </w:rPr>
        <w:fldChar w:fldCharType="separate"/>
      </w:r>
      <w:r w:rsidRPr="008621E8">
        <w:rPr>
          <w:rFonts w:ascii="Times New Roman" w:hAnsi="Times New Roman" w:cs="Times New Roman"/>
          <w:noProof/>
          <w:sz w:val="24"/>
          <w:szCs w:val="24"/>
          <w:lang w:val="fr-FR"/>
        </w:rPr>
        <w:t xml:space="preserve">De la Torre et al. </w:t>
      </w:r>
      <w:r w:rsidRPr="00464A54">
        <w:rPr>
          <w:rFonts w:ascii="Times New Roman" w:hAnsi="Times New Roman" w:cs="Times New Roman"/>
          <w:noProof/>
          <w:sz w:val="24"/>
          <w:szCs w:val="24"/>
        </w:rPr>
        <w:t>(2012)</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discuss the difference between egalitarian and utilitarian policies used in the literature </w:t>
      </w:r>
      <w:r w:rsidR="00257857" w:rsidRPr="00464A54">
        <w:rPr>
          <w:rFonts w:ascii="Times New Roman" w:hAnsi="Times New Roman" w:cs="Times New Roman"/>
          <w:sz w:val="24"/>
          <w:szCs w:val="24"/>
        </w:rPr>
        <w:t>for</w:t>
      </w:r>
      <w:r w:rsidRPr="00464A54">
        <w:rPr>
          <w:rFonts w:ascii="Times New Roman" w:hAnsi="Times New Roman" w:cs="Times New Roman"/>
          <w:sz w:val="24"/>
          <w:szCs w:val="24"/>
        </w:rPr>
        <w:t xml:space="preserve"> disaster relief routing. The former </w:t>
      </w:r>
      <w:r w:rsidR="00DC4E27">
        <w:rPr>
          <w:rFonts w:ascii="Times New Roman" w:hAnsi="Times New Roman" w:cs="Times New Roman"/>
          <w:sz w:val="24"/>
          <w:szCs w:val="24"/>
        </w:rPr>
        <w:t>considers</w:t>
      </w:r>
      <w:r w:rsidRPr="00464A54">
        <w:rPr>
          <w:rFonts w:ascii="Times New Roman" w:hAnsi="Times New Roman" w:cs="Times New Roman"/>
          <w:sz w:val="24"/>
          <w:szCs w:val="24"/>
        </w:rPr>
        <w:t xml:space="preserve"> the need for fairness and equality, whereas the latter is more focused on the use of resources.</w:t>
      </w:r>
      <w:r w:rsidR="00DF5176" w:rsidRPr="00464A54">
        <w:rPr>
          <w:rFonts w:ascii="Times New Roman" w:hAnsi="Times New Roman" w:cs="Times New Roman"/>
          <w:sz w:val="24"/>
          <w:szCs w:val="24"/>
        </w:rPr>
        <w:t xml:space="preserve"> Disaster management </w:t>
      </w:r>
      <w:r w:rsidR="00393B4C">
        <w:rPr>
          <w:rFonts w:ascii="Times New Roman" w:hAnsi="Times New Roman" w:cs="Times New Roman"/>
          <w:sz w:val="24"/>
          <w:szCs w:val="24"/>
        </w:rPr>
        <w:t>models</w:t>
      </w:r>
      <w:r w:rsidR="00393B4C" w:rsidRPr="00464A54">
        <w:rPr>
          <w:rFonts w:ascii="Times New Roman" w:hAnsi="Times New Roman" w:cs="Times New Roman"/>
          <w:sz w:val="24"/>
          <w:szCs w:val="24"/>
        </w:rPr>
        <w:t xml:space="preserve"> </w:t>
      </w:r>
      <w:r w:rsidR="00603BBC">
        <w:rPr>
          <w:rFonts w:ascii="Times New Roman" w:hAnsi="Times New Roman" w:cs="Times New Roman"/>
          <w:sz w:val="24"/>
          <w:szCs w:val="24"/>
        </w:rPr>
        <w:t>must</w:t>
      </w:r>
      <w:r w:rsidR="00DF5176" w:rsidRPr="00464A54">
        <w:rPr>
          <w:rFonts w:ascii="Times New Roman" w:hAnsi="Times New Roman" w:cs="Times New Roman"/>
          <w:sz w:val="24"/>
          <w:szCs w:val="24"/>
        </w:rPr>
        <w:t xml:space="preserve"> consider fairness because of the </w:t>
      </w:r>
      <w:r w:rsidR="00136C4F" w:rsidRPr="00464A54">
        <w:rPr>
          <w:rFonts w:ascii="Times New Roman" w:hAnsi="Times New Roman" w:cs="Times New Roman"/>
          <w:sz w:val="24"/>
          <w:szCs w:val="24"/>
        </w:rPr>
        <w:t>human cost involved</w:t>
      </w:r>
      <w:r w:rsidR="00DF5176" w:rsidRPr="00464A54">
        <w:rPr>
          <w:rFonts w:ascii="Times New Roman" w:hAnsi="Times New Roman" w:cs="Times New Roman"/>
          <w:sz w:val="24"/>
          <w:szCs w:val="24"/>
        </w:rPr>
        <w:t xml:space="preserve">. </w:t>
      </w:r>
      <w:r w:rsidR="00061EF4" w:rsidRPr="00464A54">
        <w:rPr>
          <w:rFonts w:ascii="Times New Roman" w:hAnsi="Times New Roman" w:cs="Times New Roman"/>
          <w:sz w:val="24"/>
          <w:szCs w:val="24"/>
        </w:rPr>
        <w:t>T</w:t>
      </w:r>
      <w:r w:rsidR="00DF5176" w:rsidRPr="00464A54">
        <w:rPr>
          <w:rFonts w:ascii="Times New Roman" w:hAnsi="Times New Roman" w:cs="Times New Roman"/>
          <w:sz w:val="24"/>
          <w:szCs w:val="24"/>
        </w:rPr>
        <w:t xml:space="preserve">here are </w:t>
      </w:r>
      <w:r w:rsidR="00393B4C">
        <w:rPr>
          <w:rFonts w:ascii="Times New Roman" w:hAnsi="Times New Roman" w:cs="Times New Roman"/>
          <w:sz w:val="24"/>
          <w:szCs w:val="24"/>
        </w:rPr>
        <w:t>a number of</w:t>
      </w:r>
      <w:r w:rsidR="00393B4C" w:rsidRPr="00464A54">
        <w:rPr>
          <w:rFonts w:ascii="Times New Roman" w:hAnsi="Times New Roman" w:cs="Times New Roman"/>
          <w:sz w:val="24"/>
          <w:szCs w:val="24"/>
        </w:rPr>
        <w:t xml:space="preserve"> </w:t>
      </w:r>
      <w:r w:rsidR="00DF5176" w:rsidRPr="00464A54">
        <w:rPr>
          <w:rFonts w:ascii="Times New Roman" w:hAnsi="Times New Roman" w:cs="Times New Roman"/>
          <w:sz w:val="24"/>
          <w:szCs w:val="24"/>
        </w:rPr>
        <w:t xml:space="preserve">articles </w:t>
      </w:r>
      <w:r w:rsidR="00061EF4" w:rsidRPr="00464A54">
        <w:rPr>
          <w:rFonts w:ascii="Times New Roman" w:hAnsi="Times New Roman" w:cs="Times New Roman"/>
          <w:sz w:val="24"/>
          <w:szCs w:val="24"/>
        </w:rPr>
        <w:t>incorporating</w:t>
      </w:r>
      <w:r w:rsidR="00DF5176" w:rsidRPr="00464A54">
        <w:rPr>
          <w:rFonts w:ascii="Times New Roman" w:hAnsi="Times New Roman" w:cs="Times New Roman"/>
          <w:sz w:val="24"/>
          <w:szCs w:val="24"/>
        </w:rPr>
        <w:t xml:space="preserve"> fairness in their models </w:t>
      </w:r>
      <w:r w:rsidR="00061EF4" w:rsidRPr="00464A54">
        <w:rPr>
          <w:rFonts w:ascii="Times New Roman" w:hAnsi="Times New Roman" w:cs="Times New Roman"/>
          <w:sz w:val="24"/>
          <w:szCs w:val="24"/>
        </w:rPr>
        <w:fldChar w:fldCharType="begin">
          <w:fldData xml:space="preserve">PEVuZE5vdGU+PENpdGU+PEF1dGhvcj5SZW5uZW1vPC9BdXRob3I+PFllYXI+MjAxNDwvWWVhcj48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</w:fldData>
        </w:fldChar>
      </w:r>
      <w:r w:rsidR="00D627D6" w:rsidRPr="00464A54">
        <w:rPr>
          <w:rFonts w:ascii="Times New Roman" w:hAnsi="Times New Roman" w:cs="Times New Roman"/>
          <w:sz w:val="24"/>
          <w:szCs w:val="24"/>
        </w:rPr>
        <w:instrText xml:space="preserve"> ADDIN EN.CITE </w:instrText>
      </w:r>
      <w:r w:rsidR="00D627D6" w:rsidRPr="00464A54">
        <w:rPr>
          <w:rFonts w:ascii="Times New Roman" w:hAnsi="Times New Roman" w:cs="Times New Roman"/>
          <w:sz w:val="24"/>
          <w:szCs w:val="24"/>
        </w:rPr>
        <w:fldChar w:fldCharType="begin">
          <w:fldData xml:space="preserve">PEVuZE5vdGU+PENpdGU+PEF1dGhvcj5SZW5uZW1vPC9BdXRob3I+PFllYXI+MjAxNDwvWWVhcj48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</w:fldData>
        </w:fldChar>
      </w:r>
      <w:r w:rsidR="00D627D6" w:rsidRPr="00464A54">
        <w:rPr>
          <w:rFonts w:ascii="Times New Roman" w:hAnsi="Times New Roman" w:cs="Times New Roman"/>
          <w:sz w:val="24"/>
          <w:szCs w:val="24"/>
        </w:rPr>
        <w:instrText xml:space="preserve"> ADDIN EN.CITE.DATA </w:instrText>
      </w:r>
      <w:r w:rsidR="00D627D6" w:rsidRPr="00464A54">
        <w:rPr>
          <w:rFonts w:ascii="Times New Roman" w:hAnsi="Times New Roman" w:cs="Times New Roman"/>
          <w:sz w:val="24"/>
          <w:szCs w:val="24"/>
        </w:rPr>
      </w:r>
      <w:r w:rsidR="00D627D6" w:rsidRPr="00464A54">
        <w:rPr>
          <w:rFonts w:ascii="Times New Roman" w:hAnsi="Times New Roman" w:cs="Times New Roman"/>
          <w:sz w:val="24"/>
          <w:szCs w:val="24"/>
        </w:rPr>
        <w:fldChar w:fldCharType="end"/>
      </w:r>
      <w:r w:rsidR="00061EF4" w:rsidRPr="00464A54">
        <w:rPr>
          <w:rFonts w:ascii="Times New Roman" w:hAnsi="Times New Roman" w:cs="Times New Roman"/>
          <w:sz w:val="24"/>
          <w:szCs w:val="24"/>
        </w:rPr>
      </w:r>
      <w:r w:rsidR="00061EF4" w:rsidRPr="00464A54">
        <w:rPr>
          <w:rFonts w:ascii="Times New Roman" w:hAnsi="Times New Roman" w:cs="Times New Roman"/>
          <w:sz w:val="24"/>
          <w:szCs w:val="24"/>
        </w:rPr>
        <w:fldChar w:fldCharType="separate"/>
      </w:r>
      <w:r w:rsidR="00D627D6" w:rsidRPr="00464A54">
        <w:rPr>
          <w:rFonts w:ascii="Times New Roman" w:hAnsi="Times New Roman" w:cs="Times New Roman"/>
          <w:noProof/>
          <w:sz w:val="24"/>
          <w:szCs w:val="24"/>
        </w:rPr>
        <w:t>(See Ransikarbum and Mason, 2016a; Rennemo et al., 2014)</w:t>
      </w:r>
      <w:r w:rsidR="00061EF4" w:rsidRPr="00464A54">
        <w:rPr>
          <w:rFonts w:ascii="Times New Roman" w:hAnsi="Times New Roman" w:cs="Times New Roman"/>
          <w:sz w:val="24"/>
          <w:szCs w:val="24"/>
        </w:rPr>
        <w:fldChar w:fldCharType="end"/>
      </w:r>
      <w:r w:rsidR="00061EF4" w:rsidRPr="00464A54">
        <w:rPr>
          <w:rFonts w:ascii="Times New Roman" w:hAnsi="Times New Roman" w:cs="Times New Roman"/>
          <w:sz w:val="24"/>
          <w:szCs w:val="24"/>
        </w:rPr>
        <w:t xml:space="preserve">. </w:t>
      </w:r>
      <w:r w:rsidR="00040A11" w:rsidRPr="00464A54">
        <w:rPr>
          <w:rFonts w:ascii="Times New Roman" w:hAnsi="Times New Roman" w:cs="Times New Roman"/>
          <w:sz w:val="24"/>
          <w:szCs w:val="24"/>
        </w:rPr>
        <w:t xml:space="preserve">These articles </w:t>
      </w:r>
      <w:r w:rsidR="00DC4E27">
        <w:rPr>
          <w:rFonts w:ascii="Times New Roman" w:hAnsi="Times New Roman" w:cs="Times New Roman"/>
          <w:sz w:val="24"/>
          <w:szCs w:val="24"/>
        </w:rPr>
        <w:t>must</w:t>
      </w:r>
      <w:r w:rsidR="00061EF4" w:rsidRPr="00464A54">
        <w:rPr>
          <w:rFonts w:ascii="Times New Roman" w:hAnsi="Times New Roman" w:cs="Times New Roman"/>
          <w:sz w:val="24"/>
          <w:szCs w:val="24"/>
        </w:rPr>
        <w:t>, however, consider the</w:t>
      </w:r>
      <w:r w:rsidR="00040A11" w:rsidRPr="00464A54">
        <w:rPr>
          <w:rFonts w:ascii="Times New Roman" w:hAnsi="Times New Roman" w:cs="Times New Roman"/>
          <w:sz w:val="24"/>
          <w:szCs w:val="24"/>
        </w:rPr>
        <w:t xml:space="preserve"> perspective of the</w:t>
      </w:r>
      <w:r w:rsidR="00061EF4" w:rsidRPr="00464A54">
        <w:rPr>
          <w:rFonts w:ascii="Times New Roman" w:hAnsi="Times New Roman" w:cs="Times New Roman"/>
          <w:sz w:val="24"/>
          <w:szCs w:val="24"/>
        </w:rPr>
        <w:t xml:space="preserve"> stakeholders involved. </w:t>
      </w:r>
      <w:r w:rsidR="00040A11" w:rsidRPr="00464A54">
        <w:rPr>
          <w:rFonts w:ascii="Times New Roman" w:hAnsi="Times New Roman" w:cs="Times New Roman"/>
          <w:sz w:val="24"/>
          <w:szCs w:val="24"/>
        </w:rPr>
        <w:t>To face</w:t>
      </w:r>
      <w:r w:rsidR="00061EF4" w:rsidRPr="00464A54">
        <w:rPr>
          <w:rFonts w:ascii="Times New Roman" w:hAnsi="Times New Roman" w:cs="Times New Roman"/>
          <w:sz w:val="24"/>
          <w:szCs w:val="24"/>
        </w:rPr>
        <w:t xml:space="preserve"> situations with sc</w:t>
      </w:r>
      <w:r w:rsidR="00A33A4C" w:rsidRPr="00464A54">
        <w:rPr>
          <w:rFonts w:ascii="Times New Roman" w:hAnsi="Times New Roman" w:cs="Times New Roman"/>
          <w:sz w:val="24"/>
          <w:szCs w:val="24"/>
        </w:rPr>
        <w:t xml:space="preserve">arce resources, as many </w:t>
      </w:r>
      <w:r w:rsidR="00040A11" w:rsidRPr="00464A54">
        <w:rPr>
          <w:rFonts w:ascii="Times New Roman" w:hAnsi="Times New Roman" w:cs="Times New Roman"/>
          <w:sz w:val="24"/>
          <w:szCs w:val="24"/>
        </w:rPr>
        <w:t>organisations</w:t>
      </w:r>
      <w:r w:rsidR="00BF6031" w:rsidRPr="00464A54">
        <w:rPr>
          <w:rFonts w:ascii="Times New Roman" w:hAnsi="Times New Roman" w:cs="Times New Roman"/>
          <w:sz w:val="24"/>
          <w:szCs w:val="24"/>
        </w:rPr>
        <w:t xml:space="preserve"> do</w:t>
      </w:r>
      <w:r w:rsidR="00061EF4" w:rsidRPr="00464A54">
        <w:rPr>
          <w:rFonts w:ascii="Times New Roman" w:hAnsi="Times New Roman" w:cs="Times New Roman"/>
          <w:sz w:val="24"/>
          <w:szCs w:val="24"/>
        </w:rPr>
        <w:t>, effectiveness and fairness</w:t>
      </w:r>
      <w:r w:rsidR="00040A11" w:rsidRPr="00464A54">
        <w:rPr>
          <w:rFonts w:ascii="Times New Roman" w:hAnsi="Times New Roman" w:cs="Times New Roman"/>
          <w:sz w:val="24"/>
          <w:szCs w:val="24"/>
        </w:rPr>
        <w:t xml:space="preserve"> has to be balanced </w:t>
      </w:r>
      <w:r w:rsidR="00DC4E27">
        <w:rPr>
          <w:rFonts w:ascii="Times New Roman" w:hAnsi="Times New Roman" w:cs="Times New Roman"/>
          <w:sz w:val="24"/>
          <w:szCs w:val="24"/>
        </w:rPr>
        <w:t>by</w:t>
      </w:r>
      <w:r w:rsidR="00040A11" w:rsidRPr="00464A54">
        <w:rPr>
          <w:rFonts w:ascii="Times New Roman" w:hAnsi="Times New Roman" w:cs="Times New Roman"/>
          <w:sz w:val="24"/>
          <w:szCs w:val="24"/>
        </w:rPr>
        <w:t xml:space="preserve"> the appropriate use of resources (i.e. utilitarian)</w:t>
      </w:r>
      <w:r w:rsidR="00061EF4" w:rsidRPr="00464A54">
        <w:rPr>
          <w:rFonts w:ascii="Times New Roman" w:hAnsi="Times New Roman" w:cs="Times New Roman"/>
          <w:sz w:val="24"/>
          <w:szCs w:val="24"/>
        </w:rPr>
        <w:t>.</w:t>
      </w:r>
      <w:r w:rsidR="00A33A4C" w:rsidRPr="00464A54">
        <w:rPr>
          <w:rFonts w:ascii="Times New Roman" w:hAnsi="Times New Roman" w:cs="Times New Roman"/>
          <w:sz w:val="24"/>
          <w:szCs w:val="24"/>
        </w:rPr>
        <w:t xml:space="preserve"> This research introduces a combination of utilitarian measures with an egalitarian consideration. </w:t>
      </w:r>
      <w:r w:rsidR="00136C4F" w:rsidRPr="00464A54">
        <w:rPr>
          <w:rFonts w:ascii="Times New Roman" w:hAnsi="Times New Roman" w:cs="Times New Roman"/>
          <w:sz w:val="24"/>
          <w:szCs w:val="24"/>
        </w:rPr>
        <w:t xml:space="preserve">Efficiency, </w:t>
      </w:r>
      <w:r w:rsidR="006D799F" w:rsidRPr="00464A54">
        <w:rPr>
          <w:rFonts w:ascii="Times New Roman" w:hAnsi="Times New Roman" w:cs="Times New Roman"/>
          <w:sz w:val="24"/>
          <w:szCs w:val="24"/>
        </w:rPr>
        <w:t xml:space="preserve">effectiveness </w:t>
      </w:r>
      <w:r w:rsidR="006D799F"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&lt;EndNote&gt;&lt;Cite&gt;&lt;Author&gt;Beamon&lt;/Author&gt;&lt;Year&gt;2008&lt;/Year&gt;&lt;RecNum&gt;114&lt;/RecNum&gt;&lt;Prefix&gt;See &lt;/Prefix&gt;&lt;DisplayText&gt;(See Beamon and Balcik, 2008)&lt;/DisplayText&gt;&lt;record&gt;&lt;rec-number&gt;114&lt;/rec-number&gt;&lt;foreign-keys&gt;&lt;key app="EN" db-id="zaawwz2epawws0erpdtxefa6pvs0zeer00ad" timestamp="1353614212"&gt;114&lt;/key&gt;&lt;/foreign-keys&gt;&lt;ref-type name="Journal Article"&gt;17&lt;/ref-type&gt;&lt;contributors&gt;&lt;authors&gt;&lt;author&gt;Beamon, Benita M.&lt;/author&gt;&lt;author&gt;Balcik, Burcu&lt;/author&gt;&lt;/authors&gt;&lt;/contributors&gt;&lt;titles&gt;&lt;title&gt;Performance measurement in humanitarian relief chains&lt;/title&gt;&lt;secondary-title&gt;International Journal of Public Sector Management&lt;/secondary-title&gt;&lt;/titles&gt;&lt;periodical&gt;&lt;full-title&gt;International Journal of Public Sector Management&lt;/full-title&gt;&lt;/periodical&gt;&lt;pages&gt;4-25&lt;/pages&gt;&lt;volume&gt;21&lt;/volume&gt;&lt;number&gt;1&lt;/number&gt;&lt;keywords&gt;&lt;keyword&gt;PUBLIC welfare&lt;/keyword&gt;&lt;keyword&gt;SOCIAL services&lt;/keyword&gt;&lt;keyword&gt;HUMAN services&lt;/keyword&gt;&lt;keyword&gt;SUPPLY chains&lt;/keyword&gt;&lt;keyword&gt;SUPPLY &amp;amp; demand&lt;/keyword&gt;&lt;keyword&gt;INTERVIEWS&lt;/keyword&gt;&lt;keyword&gt;SOCIAL support&lt;/keyword&gt;&lt;keyword&gt;PUBLIC interest&lt;/keyword&gt;&lt;keyword&gt;SOCIAL policy&lt;/keyword&gt;&lt;keyword&gt;Performance measures&lt;/keyword&gt;&lt;keyword&gt;Supply chain management&lt;/keyword&gt;&lt;keyword&gt;WORLD Vision International&lt;/keyword&gt;&lt;/keywords&gt;&lt;dates&gt;&lt;year&gt;2008&lt;/year&gt;&lt;/dates&gt;&lt;isbn&gt;09513558&lt;/isbn&gt;&lt;accession-num&gt;30031308&lt;/accession-num&gt;&lt;work-type&gt;Article&lt;/work-type&gt;&lt;urls&gt;&lt;related-urls&gt;&lt;url&gt;http://search.ebscohost.com/login.aspx?direct=true&amp;amp;db=buh&amp;amp;AN=30031308&amp;amp;authtype=shib&amp;amp;site=eds-live&amp;amp;authtype=ip,cookie,shib&lt;/url&gt;&lt;/related-urls&gt;&lt;/urls&gt;&lt;electronic-resource-num&gt;10.1108/09513550810846087&lt;/electronic-resource-num&gt;&lt;remote-database-name&gt;buh&lt;/remote-database-name&gt;&lt;remote-database-provider&gt;EBSCOhost&lt;/remote-database-provider&gt;&lt;/record&gt;&lt;/Cite&gt;&lt;/EndNote&gt;</w:instrText>
      </w:r>
      <w:r w:rsidR="006D799F" w:rsidRPr="00464A54">
        <w:rPr>
          <w:rFonts w:ascii="Times New Roman" w:hAnsi="Times New Roman" w:cs="Times New Roman"/>
          <w:sz w:val="24"/>
          <w:szCs w:val="24"/>
        </w:rPr>
        <w:fldChar w:fldCharType="separate"/>
      </w:r>
      <w:r w:rsidR="006D799F" w:rsidRPr="00464A54">
        <w:rPr>
          <w:rFonts w:ascii="Times New Roman" w:hAnsi="Times New Roman" w:cs="Times New Roman"/>
          <w:noProof/>
          <w:sz w:val="24"/>
          <w:szCs w:val="24"/>
        </w:rPr>
        <w:t>(See Beamon and Balcik, 2008)</w:t>
      </w:r>
      <w:r w:rsidR="006D799F" w:rsidRPr="00464A54">
        <w:rPr>
          <w:rFonts w:ascii="Times New Roman" w:hAnsi="Times New Roman" w:cs="Times New Roman"/>
          <w:sz w:val="24"/>
          <w:szCs w:val="24"/>
        </w:rPr>
        <w:fldChar w:fldCharType="end"/>
      </w:r>
      <w:r w:rsidR="0090255C" w:rsidRPr="00464A54">
        <w:rPr>
          <w:rFonts w:ascii="Times New Roman" w:hAnsi="Times New Roman" w:cs="Times New Roman"/>
          <w:sz w:val="24"/>
          <w:szCs w:val="24"/>
        </w:rPr>
        <w:t>,</w:t>
      </w:r>
      <w:r w:rsidR="00136C4F" w:rsidRPr="00464A54">
        <w:rPr>
          <w:rFonts w:ascii="Times New Roman" w:hAnsi="Times New Roman" w:cs="Times New Roman"/>
          <w:sz w:val="24"/>
          <w:szCs w:val="24"/>
        </w:rPr>
        <w:t xml:space="preserve"> and</w:t>
      </w:r>
      <w:r w:rsidR="006D799F" w:rsidRPr="00464A54">
        <w:rPr>
          <w:rFonts w:ascii="Times New Roman" w:hAnsi="Times New Roman" w:cs="Times New Roman"/>
          <w:sz w:val="24"/>
          <w:szCs w:val="24"/>
        </w:rPr>
        <w:t xml:space="preserve"> equity are key indicators for public services </w:t>
      </w:r>
      <w:r w:rsidR="006D799F"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&lt;EndNote&gt;&lt;Cite&gt;&lt;Author&gt;Savas&lt;/Author&gt;&lt;Year&gt;1978&lt;/Year&gt;&lt;RecNum&gt;2686&lt;/RecNum&gt;&lt;DisplayText&gt;(Savas, 1978)&lt;/DisplayText&gt;&lt;record&gt;&lt;rec-number&gt;2686&lt;/rec-number&gt;&lt;foreign-keys&gt;&lt;key app="EN" db-id="zaawwz2epawws0erpdtxefa6pvs0zeer00ad" timestamp="1432118614"&gt;2686&lt;/key&gt;&lt;/foreign-keys&gt;&lt;ref-type name="Journal Article"&gt;17&lt;/ref-type&gt;&lt;contributors&gt;&lt;authors&gt;&lt;author&gt;Savas, E. S.&lt;/author&gt;&lt;/authors&gt;&lt;/contributors&gt;&lt;titles&gt;&lt;title&gt;ON EQUITY IN PROVIDING PUBLIC SERVICES&lt;/title&gt;&lt;secondary-title&gt;Management Science&lt;/secondary-title&gt;&lt;/titles&gt;&lt;periodical&gt;&lt;full-title&gt;Management Science&lt;/full-title&gt;&lt;/periodical&gt;&lt;pages&gt;800-808&lt;/pages&gt;&lt;volume&gt;24&lt;/volume&gt;&lt;number&gt;8&lt;/number&gt;&lt;keywords&gt;&lt;keyword&gt;SERVICE at cost (Public utilities)&lt;/keyword&gt;&lt;keyword&gt;MANAGEMENT&lt;/keyword&gt;&lt;keyword&gt;DISTRIBUTION (Economic theory)&lt;/keyword&gt;&lt;keyword&gt;DEMAND (Economic theory)&lt;/keyword&gt;&lt;keyword&gt;SUPPLY &amp;amp; demand&lt;/keyword&gt;&lt;keyword&gt;RESOURCE allocation&lt;/keyword&gt;&lt;keyword&gt;CUSTOMER satisfaction&lt;/keyword&gt;&lt;keyword&gt;MANAGEMENT science&lt;/keyword&gt;&lt;keyword&gt;MUNICIPAL services&lt;/keyword&gt;&lt;keyword&gt;EQUITY&lt;/keyword&gt;&lt;keyword&gt;MATHEMATICAL formulas&lt;/keyword&gt;&lt;keyword&gt;ADMINISTRATION AND POLITICS&lt;/keyword&gt;&lt;keyword&gt;Administrative Processes and Organizational Variables&lt;/keyword&gt;&lt;/keywords&gt;&lt;dates&gt;&lt;year&gt;1978&lt;/year&gt;&lt;/dates&gt;&lt;publisher&gt;INFORMS: Institute for Operations Research&lt;/publisher&gt;&lt;isbn&gt;00251909&lt;/isbn&gt;&lt;accession-num&gt;7350174&lt;/accession-num&gt;&lt;work-type&gt;Article&lt;/work-type&gt;&lt;urls&gt;&lt;related-urls&gt;&lt;url&gt;http://search.ebscohost.com/login.aspx?direct=true&amp;amp;db=bth&amp;amp;AN=7350174&amp;amp;site=eds-live&amp;amp;authtype=ip,cookie,shib&lt;/url&gt;&lt;/related-urls&gt;&lt;/urls&gt;&lt;remote-database-name&gt;bth&lt;/remote-database-name&gt;&lt;remote-database-provider&gt;EBSCOhost&lt;/remote-database-provider&gt;&lt;/record&gt;&lt;/Cite&gt;&lt;/EndNote&gt;</w:instrText>
      </w:r>
      <w:r w:rsidR="006D799F" w:rsidRPr="00464A54">
        <w:rPr>
          <w:rFonts w:ascii="Times New Roman" w:hAnsi="Times New Roman" w:cs="Times New Roman"/>
          <w:sz w:val="24"/>
          <w:szCs w:val="24"/>
        </w:rPr>
        <w:fldChar w:fldCharType="separate"/>
      </w:r>
      <w:r w:rsidR="006D799F" w:rsidRPr="00464A54">
        <w:rPr>
          <w:rFonts w:ascii="Times New Roman" w:hAnsi="Times New Roman" w:cs="Times New Roman"/>
          <w:noProof/>
          <w:sz w:val="24"/>
          <w:szCs w:val="24"/>
        </w:rPr>
        <w:t>(Savas, 1978)</w:t>
      </w:r>
      <w:r w:rsidR="006D799F" w:rsidRPr="00464A54">
        <w:rPr>
          <w:rFonts w:ascii="Times New Roman" w:hAnsi="Times New Roman" w:cs="Times New Roman"/>
          <w:sz w:val="24"/>
          <w:szCs w:val="24"/>
        </w:rPr>
        <w:fldChar w:fldCharType="end"/>
      </w:r>
      <w:r w:rsidR="006D799F" w:rsidRPr="00464A54">
        <w:rPr>
          <w:rFonts w:ascii="Times New Roman" w:hAnsi="Times New Roman" w:cs="Times New Roman"/>
          <w:sz w:val="24"/>
          <w:szCs w:val="24"/>
        </w:rPr>
        <w:t>.</w:t>
      </w:r>
      <w:r w:rsidR="00973FFE">
        <w:rPr>
          <w:rFonts w:ascii="Times New Roman" w:hAnsi="Times New Roman" w:cs="Times New Roman"/>
          <w:sz w:val="24"/>
          <w:szCs w:val="24"/>
        </w:rPr>
        <w:t xml:space="preserve"> </w:t>
      </w:r>
    </w:p>
    <w:p w14:paraId="20BAE0EA" w14:textId="5D65A520" w:rsidR="00516EDE" w:rsidRPr="00464A54" w:rsidRDefault="006D799F" w:rsidP="006D799F">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Cost is a key indicator for authorities in Mexico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&lt;EndNote&gt;&lt;Cite&gt;&lt;Author&gt;Rodríguez-Espíndola&lt;/Author&gt;&lt;Year&gt;2015&lt;/Year&gt;&lt;RecNum&gt;2463&lt;/RecNum&gt;&lt;DisplayText&gt;(Rodríguez-Espíndola and Gaytán, 2015)&lt;/DisplayText&gt;&lt;record&gt;&lt;rec-number&gt;2463&lt;/rec-number&gt;&lt;foreign-keys&gt;&lt;key app="EN" db-id="zaawwz2epawws0erpdtxefa6pvs0zeer00ad" timestamp="1426707435"&gt;2463&lt;/key&gt;&lt;/foreign-keys&gt;&lt;ref-type name="Journal Article"&gt;17&lt;/ref-type&gt;&lt;contributors&gt;&lt;authors&gt;&lt;author&gt;Rodríguez-Espíndola, Oscar&lt;/author&gt;&lt;author&gt;Gaytán, Juan&lt;/author&gt;&lt;/authors&gt;&lt;/contributors&gt;&lt;titles&gt;&lt;title&gt;Scenario-based preparedness plan for floods&lt;/title&gt;&lt;secondary-title&gt;Natural Hazards&lt;/secondary-title&gt;&lt;alt-title&gt;Nat Hazards&lt;/alt-title&gt;&lt;/titles&gt;&lt;periodical&gt;&lt;full-title&gt;Natural Hazards&lt;/full-title&gt;&lt;/periodical&gt;&lt;pages&gt;1241-1262&lt;/pages&gt;&lt;volume&gt;76&lt;/volume&gt;&lt;number&gt;2&lt;/number&gt;&lt;keywords&gt;&lt;keyword&gt;Emergency logistics&lt;/keyword&gt;&lt;keyword&gt;Preparedness&lt;/keyword&gt;&lt;keyword&gt;Facility location&lt;/keyword&gt;&lt;keyword&gt;Prepositioning&lt;/keyword&gt;&lt;/keywords&gt;&lt;dates&gt;&lt;year&gt;2015&lt;/year&gt;&lt;pub-dates&gt;&lt;date&gt;2015/03/01&lt;/date&gt;&lt;/pub-dates&gt;&lt;/dates&gt;&lt;publisher&gt;Springer Netherlands&lt;/publisher&gt;&lt;isbn&gt;0921-030X&lt;/isbn&gt;&lt;urls&gt;&lt;related-urls&gt;&lt;url&gt;http://dx.doi.org/10.1007/s11069-014-1544-2&lt;/url&gt;&lt;/related-urls&gt;&lt;/urls&gt;&lt;electronic-resource-num&gt;10.1007/s11069-014-1544-2&lt;/electronic-resource-num&gt;&lt;language&gt;English&lt;/languag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(Rodríguez-Espíndola and Gaytán, 2015)</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8D4611">
        <w:rPr>
          <w:rFonts w:ascii="Times New Roman" w:hAnsi="Times New Roman" w:cs="Times New Roman"/>
          <w:sz w:val="24"/>
          <w:szCs w:val="24"/>
        </w:rPr>
        <w:t xml:space="preserve">and is </w:t>
      </w:r>
      <w:r w:rsidRPr="00464A54">
        <w:rPr>
          <w:rFonts w:ascii="Times New Roman" w:hAnsi="Times New Roman" w:cs="Times New Roman"/>
          <w:sz w:val="24"/>
          <w:szCs w:val="24"/>
        </w:rPr>
        <w:t>used as a measure of efficiency</w:t>
      </w:r>
      <w:r w:rsidR="00516EDE" w:rsidRPr="00464A54">
        <w:rPr>
          <w:rFonts w:ascii="Times New Roman" w:hAnsi="Times New Roman" w:cs="Times New Roman"/>
          <w:sz w:val="24"/>
          <w:szCs w:val="24"/>
        </w:rPr>
        <w:t xml:space="preserve"> </w:t>
      </w:r>
      <w:r w:rsidR="00516EDE"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&lt;EndNote&gt;&lt;Cite&gt;&lt;Author&gt;Beamon&lt;/Author&gt;&lt;Year&gt;2008&lt;/Year&gt;&lt;RecNum&gt;114&lt;/RecNum&gt;&lt;Prefix&gt;See &lt;/Prefix&gt;&lt;DisplayText&gt;(See Beamon and Balcik, 2008)&lt;/DisplayText&gt;&lt;record&gt;&lt;rec-number&gt;114&lt;/rec-number&gt;&lt;foreign-keys&gt;&lt;key app="EN" db-id="zaawwz2epawws0erpdtxefa6pvs0zeer00ad" timestamp="1353614212"&gt;114&lt;/key&gt;&lt;/foreign-keys&gt;&lt;ref-type name="Journal Article"&gt;17&lt;/ref-type&gt;&lt;contributors&gt;&lt;authors&gt;&lt;author&gt;Beamon, Benita M.&lt;/author&gt;&lt;author&gt;Balcik, Burcu&lt;/author&gt;&lt;/authors&gt;&lt;/contributors&gt;&lt;titles&gt;&lt;title&gt;Performance measurement in humanitarian relief chains&lt;/title&gt;&lt;secondary-title&gt;International Journal of Public Sector Management&lt;/secondary-title&gt;&lt;/titles&gt;&lt;periodical&gt;&lt;full-title&gt;International Journal of Public Sector Management&lt;/full-title&gt;&lt;/periodical&gt;&lt;pages&gt;4-25&lt;/pages&gt;&lt;volume&gt;21&lt;/volume&gt;&lt;number&gt;1&lt;/number&gt;&lt;keywords&gt;&lt;keyword&gt;PUBLIC welfare&lt;/keyword&gt;&lt;keyword&gt;SOCIAL services&lt;/keyword&gt;&lt;keyword&gt;HUMAN services&lt;/keyword&gt;&lt;keyword&gt;SUPPLY chains&lt;/keyword&gt;&lt;keyword&gt;SUPPLY &amp;amp; demand&lt;/keyword&gt;&lt;keyword&gt;INTERVIEWS&lt;/keyword&gt;&lt;keyword&gt;SOCIAL support&lt;/keyword&gt;&lt;keyword&gt;PUBLIC interest&lt;/keyword&gt;&lt;keyword&gt;SOCIAL policy&lt;/keyword&gt;&lt;keyword&gt;Performance measures&lt;/keyword&gt;&lt;keyword&gt;Supply chain management&lt;/keyword&gt;&lt;keyword&gt;WORLD Vision International&lt;/keyword&gt;&lt;/keywords&gt;&lt;dates&gt;&lt;year&gt;2008&lt;/year&gt;&lt;/dates&gt;&lt;isbn&gt;09513558&lt;/isbn&gt;&lt;accession-num&gt;30031308&lt;/accession-num&gt;&lt;work-type&gt;Article&lt;/work-type&gt;&lt;urls&gt;&lt;related-urls&gt;&lt;url&gt;http://search.ebscohost.com/login.aspx?direct=true&amp;amp;db=buh&amp;amp;AN=30031308&amp;amp;authtype=shib&amp;amp;site=eds-live&amp;amp;authtype=ip,cookie,shib&lt;/url&gt;&lt;/related-urls&gt;&lt;/urls&gt;&lt;electronic-resource-num&gt;10.1108/09513550810846087&lt;/electronic-resource-num&gt;&lt;remote-database-name&gt;buh&lt;/remote-database-name&gt;&lt;remote-database-provider&gt;EBSCOhost&lt;/remote-database-provider&gt;&lt;/record&gt;&lt;/Cite&gt;&lt;/EndNote&gt;</w:instrText>
      </w:r>
      <w:r w:rsidR="00516EDE" w:rsidRPr="00464A54">
        <w:rPr>
          <w:rFonts w:ascii="Times New Roman" w:hAnsi="Times New Roman" w:cs="Times New Roman"/>
          <w:sz w:val="24"/>
          <w:szCs w:val="24"/>
        </w:rPr>
        <w:fldChar w:fldCharType="separate"/>
      </w:r>
      <w:r w:rsidR="00516EDE" w:rsidRPr="00464A54">
        <w:rPr>
          <w:rFonts w:ascii="Times New Roman" w:hAnsi="Times New Roman" w:cs="Times New Roman"/>
          <w:noProof/>
          <w:sz w:val="24"/>
          <w:szCs w:val="24"/>
        </w:rPr>
        <w:t>(See Beamon and Balcik, 2008)</w:t>
      </w:r>
      <w:r w:rsidR="00516EDE"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5566ED">
        <w:rPr>
          <w:rFonts w:ascii="Times New Roman" w:hAnsi="Times New Roman" w:cs="Times New Roman"/>
          <w:sz w:val="24"/>
          <w:szCs w:val="24"/>
        </w:rPr>
        <w:t>O</w:t>
      </w:r>
      <w:r w:rsidR="005B6C8B" w:rsidRPr="00464A54">
        <w:rPr>
          <w:rFonts w:ascii="Times New Roman" w:hAnsi="Times New Roman" w:cs="Times New Roman"/>
          <w:sz w:val="24"/>
          <w:szCs w:val="24"/>
        </w:rPr>
        <w:t xml:space="preserve">rganisations </w:t>
      </w:r>
      <w:r w:rsidR="005566ED">
        <w:rPr>
          <w:rFonts w:ascii="Times New Roman" w:hAnsi="Times New Roman" w:cs="Times New Roman"/>
          <w:sz w:val="24"/>
          <w:szCs w:val="24"/>
        </w:rPr>
        <w:t xml:space="preserve">like the ones </w:t>
      </w:r>
      <w:r w:rsidR="00E5317A" w:rsidRPr="00464A54">
        <w:rPr>
          <w:rFonts w:ascii="Times New Roman" w:hAnsi="Times New Roman" w:cs="Times New Roman"/>
          <w:sz w:val="24"/>
          <w:szCs w:val="24"/>
        </w:rPr>
        <w:t xml:space="preserve">presented </w:t>
      </w:r>
      <w:r w:rsidR="00393B4C">
        <w:rPr>
          <w:rFonts w:ascii="Times New Roman" w:hAnsi="Times New Roman" w:cs="Times New Roman"/>
          <w:sz w:val="24"/>
          <w:szCs w:val="24"/>
        </w:rPr>
        <w:t>in</w:t>
      </w:r>
      <w:r w:rsidR="00393B4C" w:rsidRPr="00464A54">
        <w:rPr>
          <w:rFonts w:ascii="Times New Roman" w:hAnsi="Times New Roman" w:cs="Times New Roman"/>
          <w:sz w:val="24"/>
          <w:szCs w:val="24"/>
        </w:rPr>
        <w:t xml:space="preserve"> </w:t>
      </w:r>
      <w:r w:rsidR="005B6C8B" w:rsidRPr="00464A54">
        <w:rPr>
          <w:rFonts w:ascii="Times New Roman" w:hAnsi="Times New Roman" w:cs="Times New Roman"/>
          <w:sz w:val="24"/>
          <w:szCs w:val="24"/>
        </w:rPr>
        <w:t xml:space="preserve">Figure 1 work together as part of the disaster management system in Mexico. </w:t>
      </w:r>
      <w:r w:rsidR="00C40630" w:rsidRPr="00464A54">
        <w:rPr>
          <w:rFonts w:ascii="Times New Roman" w:hAnsi="Times New Roman" w:cs="Times New Roman"/>
          <w:sz w:val="24"/>
          <w:szCs w:val="24"/>
        </w:rPr>
        <w:t xml:space="preserve">Because of the importance of cost for decision-makers </w:t>
      </w:r>
      <w:r w:rsidR="00C40630"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&lt;EndNote&gt;&lt;Cite&gt;&lt;Author&gt;SEDENA&lt;/Author&gt;&lt;Year&gt;2010&lt;/Year&gt;&lt;RecNum&gt;2604&lt;/RecNum&gt;&lt;DisplayText&gt;(SEDENA, 2010)&lt;/DisplayText&gt;&lt;record&gt;&lt;rec-number&gt;2604&lt;/rec-number&gt;&lt;foreign-keys&gt;&lt;key app="EN" db-id="zaawwz2epawws0erpdtxefa6pvs0zeer00ad" timestamp="1429783994"&gt;2604&lt;/key&gt;&lt;/foreign-keys&gt;&lt;ref-type name="Government Document"&gt;46&lt;/ref-type&gt;&lt;contributors&gt;&lt;authors&gt;&lt;author&gt;SEDENA&lt;/author&gt;&lt;/authors&gt;&lt;secondary-authors&gt;&lt;author&gt;SUBJFA. OPTVA.&lt;/author&gt;&lt;/secondary-authors&gt;&lt;/contributors&gt;&lt;titles&gt;&lt;title&gt;Appendix of the Interview&lt;/title&gt;&lt;/titles&gt;&lt;pages&gt;4&lt;/pages&gt;&lt;dates&gt;&lt;year&gt;2010&lt;/year&gt;&lt;/dates&gt;&lt;pub-location&gt;México, D.F.&lt;/pub-location&gt;&lt;urls&gt;&lt;/urls&gt;&lt;custom1&gt;Secretaría de la Defensa Nacional&lt;/custom1&gt;&lt;language&gt;Spanish&lt;/language&gt;&lt;/record&gt;&lt;/Cite&gt;&lt;/EndNote&gt;</w:instrText>
      </w:r>
      <w:r w:rsidR="00C40630" w:rsidRPr="00464A54">
        <w:rPr>
          <w:rFonts w:ascii="Times New Roman" w:hAnsi="Times New Roman" w:cs="Times New Roman"/>
          <w:sz w:val="24"/>
          <w:szCs w:val="24"/>
        </w:rPr>
        <w:fldChar w:fldCharType="separate"/>
      </w:r>
      <w:r w:rsidR="00C40630" w:rsidRPr="00464A54">
        <w:rPr>
          <w:rFonts w:ascii="Times New Roman" w:hAnsi="Times New Roman" w:cs="Times New Roman"/>
          <w:noProof/>
          <w:sz w:val="24"/>
          <w:szCs w:val="24"/>
        </w:rPr>
        <w:t>(SEDENA, 2010)</w:t>
      </w:r>
      <w:r w:rsidR="00C40630" w:rsidRPr="00464A54">
        <w:rPr>
          <w:rFonts w:ascii="Times New Roman" w:hAnsi="Times New Roman" w:cs="Times New Roman"/>
          <w:sz w:val="24"/>
          <w:szCs w:val="24"/>
        </w:rPr>
        <w:fldChar w:fldCharType="end"/>
      </w:r>
      <w:r w:rsidR="00C40630" w:rsidRPr="00464A54">
        <w:rPr>
          <w:rFonts w:ascii="Times New Roman" w:hAnsi="Times New Roman" w:cs="Times New Roman"/>
          <w:sz w:val="24"/>
          <w:szCs w:val="24"/>
        </w:rPr>
        <w:t>, t</w:t>
      </w:r>
      <w:r w:rsidR="005B6C8B" w:rsidRPr="00464A54">
        <w:rPr>
          <w:rFonts w:ascii="Times New Roman" w:hAnsi="Times New Roman" w:cs="Times New Roman"/>
          <w:sz w:val="24"/>
          <w:szCs w:val="24"/>
        </w:rPr>
        <w:t xml:space="preserve">he model </w:t>
      </w:r>
      <w:r w:rsidR="00F95F4B">
        <w:rPr>
          <w:rFonts w:ascii="Times New Roman" w:hAnsi="Times New Roman" w:cs="Times New Roman"/>
          <w:sz w:val="24"/>
          <w:szCs w:val="24"/>
        </w:rPr>
        <w:t>minimises</w:t>
      </w:r>
      <w:r w:rsidR="005B6C8B" w:rsidRPr="00464A54">
        <w:rPr>
          <w:rFonts w:ascii="Times New Roman" w:hAnsi="Times New Roman" w:cs="Times New Roman"/>
          <w:sz w:val="24"/>
          <w:szCs w:val="24"/>
        </w:rPr>
        <w:t xml:space="preserve"> the cost of the entire system </w:t>
      </w:r>
      <w:r w:rsidR="00F95F4B">
        <w:rPr>
          <w:rFonts w:ascii="Times New Roman" w:hAnsi="Times New Roman" w:cs="Times New Roman"/>
          <w:sz w:val="24"/>
          <w:szCs w:val="24"/>
        </w:rPr>
        <w:t xml:space="preserve">in order </w:t>
      </w:r>
      <w:r w:rsidR="005B6C8B" w:rsidRPr="00464A54">
        <w:rPr>
          <w:rFonts w:ascii="Times New Roman" w:hAnsi="Times New Roman" w:cs="Times New Roman"/>
          <w:sz w:val="24"/>
          <w:szCs w:val="24"/>
        </w:rPr>
        <w:t xml:space="preserve">to use pooled resources efficiently. </w:t>
      </w:r>
      <w:r w:rsidR="00D43759" w:rsidRPr="00464A54">
        <w:rPr>
          <w:rFonts w:ascii="Times New Roman" w:hAnsi="Times New Roman" w:cs="Times New Roman"/>
          <w:sz w:val="24"/>
          <w:szCs w:val="24"/>
        </w:rPr>
        <w:t xml:space="preserve">Additionally, cost is used to avoid congestion and </w:t>
      </w:r>
      <w:r w:rsidR="00406E41">
        <w:rPr>
          <w:rFonts w:ascii="Times New Roman" w:hAnsi="Times New Roman" w:cs="Times New Roman"/>
          <w:sz w:val="24"/>
          <w:szCs w:val="24"/>
        </w:rPr>
        <w:t>excess</w:t>
      </w:r>
      <w:r w:rsidR="00406E41" w:rsidRPr="00464A54">
        <w:rPr>
          <w:rFonts w:ascii="Times New Roman" w:hAnsi="Times New Roman" w:cs="Times New Roman"/>
          <w:sz w:val="24"/>
          <w:szCs w:val="24"/>
        </w:rPr>
        <w:t xml:space="preserve"> </w:t>
      </w:r>
      <w:r w:rsidR="00D43759" w:rsidRPr="00464A54">
        <w:rPr>
          <w:rFonts w:ascii="Times New Roman" w:hAnsi="Times New Roman" w:cs="Times New Roman"/>
          <w:sz w:val="24"/>
          <w:szCs w:val="24"/>
        </w:rPr>
        <w:t>of human resources.</w:t>
      </w:r>
      <w:r w:rsidR="001F3301">
        <w:rPr>
          <w:rFonts w:ascii="Times New Roman" w:hAnsi="Times New Roman" w:cs="Times New Roman"/>
          <w:sz w:val="24"/>
          <w:szCs w:val="24"/>
        </w:rPr>
        <w:t xml:space="preserve"> </w:t>
      </w:r>
      <w:r w:rsidR="00D43759" w:rsidRPr="00464A54">
        <w:rPr>
          <w:rFonts w:ascii="Times New Roman" w:hAnsi="Times New Roman" w:cs="Times New Roman"/>
          <w:sz w:val="24"/>
          <w:szCs w:val="24"/>
        </w:rPr>
        <w:t xml:space="preserve">As the cost of each organisation is paid based on its wages, larger organisations </w:t>
      </w:r>
      <w:r w:rsidR="00040A11" w:rsidRPr="00464A54">
        <w:rPr>
          <w:rFonts w:ascii="Times New Roman" w:hAnsi="Times New Roman" w:cs="Times New Roman"/>
          <w:sz w:val="24"/>
          <w:szCs w:val="24"/>
        </w:rPr>
        <w:t>are</w:t>
      </w:r>
      <w:r w:rsidR="00D43759" w:rsidRPr="00464A54">
        <w:rPr>
          <w:rFonts w:ascii="Times New Roman" w:hAnsi="Times New Roman" w:cs="Times New Roman"/>
          <w:sz w:val="24"/>
          <w:szCs w:val="24"/>
        </w:rPr>
        <w:t xml:space="preserve"> more expensive to deploy to the field. Therefore, </w:t>
      </w:r>
      <w:r w:rsidR="00C40630" w:rsidRPr="00464A54">
        <w:rPr>
          <w:rFonts w:ascii="Times New Roman" w:hAnsi="Times New Roman" w:cs="Times New Roman"/>
          <w:sz w:val="24"/>
          <w:szCs w:val="24"/>
        </w:rPr>
        <w:t xml:space="preserve">the model </w:t>
      </w:r>
      <w:r w:rsidR="00CA5BD0">
        <w:rPr>
          <w:rFonts w:ascii="Times New Roman" w:hAnsi="Times New Roman" w:cs="Times New Roman"/>
          <w:sz w:val="24"/>
          <w:szCs w:val="24"/>
        </w:rPr>
        <w:t>uses</w:t>
      </w:r>
      <w:r w:rsidR="00C40630" w:rsidRPr="00464A54">
        <w:rPr>
          <w:rFonts w:ascii="Times New Roman" w:hAnsi="Times New Roman" w:cs="Times New Roman"/>
          <w:sz w:val="24"/>
          <w:szCs w:val="24"/>
        </w:rPr>
        <w:t xml:space="preserve"> </w:t>
      </w:r>
      <w:r w:rsidR="00D43759" w:rsidRPr="00464A54">
        <w:rPr>
          <w:rFonts w:ascii="Times New Roman" w:hAnsi="Times New Roman" w:cs="Times New Roman"/>
          <w:sz w:val="24"/>
          <w:szCs w:val="24"/>
        </w:rPr>
        <w:t xml:space="preserve">only </w:t>
      </w:r>
      <w:r w:rsidR="00C40630" w:rsidRPr="00464A54">
        <w:rPr>
          <w:rFonts w:ascii="Times New Roman" w:hAnsi="Times New Roman" w:cs="Times New Roman"/>
          <w:sz w:val="24"/>
          <w:szCs w:val="24"/>
        </w:rPr>
        <w:t>the organisation</w:t>
      </w:r>
      <w:r w:rsidR="001F3301">
        <w:rPr>
          <w:rFonts w:ascii="Times New Roman" w:hAnsi="Times New Roman" w:cs="Times New Roman"/>
          <w:sz w:val="24"/>
          <w:szCs w:val="24"/>
        </w:rPr>
        <w:t>s</w:t>
      </w:r>
      <w:r w:rsidR="00C40630" w:rsidRPr="00464A54">
        <w:rPr>
          <w:rFonts w:ascii="Times New Roman" w:hAnsi="Times New Roman" w:cs="Times New Roman"/>
          <w:sz w:val="24"/>
          <w:szCs w:val="24"/>
        </w:rPr>
        <w:t xml:space="preserve"> needed to satisfy demand.</w:t>
      </w:r>
    </w:p>
    <w:p w14:paraId="157BD9C3" w14:textId="18C80DCF" w:rsidR="006D799F" w:rsidRPr="00464A54" w:rsidRDefault="006D799F" w:rsidP="006D799F">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Fill rate is employed as a proxy for the level of service to achieve effectiveness. As argued by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 AuthorYear="1"&gt;&lt;Author&gt;Whybark&lt;/Author&gt;&lt;Year&gt;2007&lt;/Year&gt;&lt;RecNum&gt;4352&lt;/RecNum&gt;&lt;DisplayText&gt;Whybark (2007)&lt;/DisplayText&gt;&lt;record&gt;&lt;rec-number&gt;4352&lt;/rec-number&gt;&lt;foreign-keys&gt;&lt;key app="EN" db-id="zaawwz2epawws0erpdtxefa6pvs0zeer00ad" timestamp="1494335707"&gt;4352&lt;/key&gt;&lt;/foreign-keys&gt;&lt;ref-type name="Journal Article"&gt;17&lt;/ref-type&gt;&lt;contributors&gt;&lt;authors&gt;&lt;author&gt;Whybark, D. Clay&lt;/author&gt;&lt;/authors&gt;&lt;/contributors&gt;&lt;titles&gt;&lt;title&gt;Issues in managing disaster relief inventories&lt;/title&gt;&lt;secondary-title&gt;International Journal of Production Economics&lt;/secondary-title&gt;&lt;/titles&gt;&lt;periodical&gt;&lt;full-title&gt;International Journal of Production Economics&lt;/full-title&gt;&lt;/periodical&gt;&lt;pages&gt;228-235&lt;/pages&gt;&lt;volume&gt;108&lt;/volume&gt;&lt;number&gt;1–2&lt;/number&gt;&lt;keywords&gt;&lt;keyword&gt;Inventory management&lt;/keyword&gt;&lt;keyword&gt;Disaster relief&lt;/keyword&gt;&lt;keyword&gt;Inventory characteristics&lt;/keyword&gt;&lt;/keywords&gt;&lt;dates&gt;&lt;year&gt;2007&lt;/year&gt;&lt;pub-dates&gt;&lt;date&gt;7//&lt;/date&gt;&lt;/pub-dates&gt;&lt;/dates&gt;&lt;isbn&gt;0925-5273&lt;/isbn&gt;&lt;urls&gt;&lt;related-urls&gt;&lt;url&gt;http://www.sciencedirect.com/science/article/pii/S0925527306003203&lt;/url&gt;&lt;/related-urls&gt;&lt;/urls&gt;&lt;electronic-resource-num&gt;https://doi.org/10.1016/j.ijpe.2006.12.012&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Whybark (2007)</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often the benefits of disaster management systems can be social, therefore fill rate considers the perspective of the victims. </w:t>
      </w:r>
      <w:r w:rsidR="008A5F3E" w:rsidRPr="00464A54">
        <w:rPr>
          <w:rFonts w:ascii="Times New Roman" w:hAnsi="Times New Roman" w:cs="Times New Roman"/>
          <w:sz w:val="24"/>
          <w:szCs w:val="24"/>
        </w:rPr>
        <w:t>The need for shelter, relief items</w:t>
      </w:r>
      <w:r w:rsidR="0090255C" w:rsidRPr="00464A54">
        <w:rPr>
          <w:rFonts w:ascii="Times New Roman" w:hAnsi="Times New Roman" w:cs="Times New Roman"/>
          <w:sz w:val="24"/>
          <w:szCs w:val="24"/>
        </w:rPr>
        <w:t>,</w:t>
      </w:r>
      <w:r w:rsidR="008A5F3E" w:rsidRPr="00464A54">
        <w:rPr>
          <w:rFonts w:ascii="Times New Roman" w:hAnsi="Times New Roman" w:cs="Times New Roman"/>
          <w:sz w:val="24"/>
          <w:szCs w:val="24"/>
        </w:rPr>
        <w:t xml:space="preserve"> and urgent </w:t>
      </w:r>
      <w:r w:rsidR="008A5F3E" w:rsidRPr="00464A54">
        <w:rPr>
          <w:rFonts w:ascii="Times New Roman" w:hAnsi="Times New Roman" w:cs="Times New Roman"/>
          <w:sz w:val="24"/>
          <w:szCs w:val="24"/>
        </w:rPr>
        <w:lastRenderedPageBreak/>
        <w:t xml:space="preserve">healthcare after a disaster has been stated in the literature </w:t>
      </w:r>
      <w:r w:rsidR="00A47555"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&lt;EndNote&gt;&lt;Cite&gt;&lt;Author&gt;De la Torre&lt;/Author&gt;&lt;Year&gt;2012&lt;/Year&gt;&lt;RecNum&gt;766&lt;/RecNum&gt;&lt;DisplayText&gt;(De la Torre et al., 2012)&lt;/DisplayText&gt;&lt;record&gt;&lt;rec-number&gt;766&lt;/rec-number&gt;&lt;foreign-keys&gt;&lt;key app="EN" db-id="zaawwz2epawws0erpdtxefa6pvs0zeer00ad" timestamp="1372356142"&gt;766&lt;/key&gt;&lt;/foreign-keys&gt;&lt;ref-type name="Journal Article"&gt;17&lt;/ref-type&gt;&lt;contributors&gt;&lt;authors&gt;&lt;author&gt;De la Torre, Luis E.&lt;/author&gt;&lt;author&gt;Dolinskaya, Irina S.&lt;/author&gt;&lt;author&gt;Smilowitz, Karen R.&lt;/author&gt;&lt;/authors&gt;&lt;/contributors&gt;&lt;titles&gt;&lt;title&gt;Disaster relief routing: Integrating research and practice&lt;/title&gt;&lt;secondary-title&gt;Socio-Economic Planning Sciences&lt;/secondary-title&gt;&lt;/titles&gt;&lt;periodical&gt;&lt;full-title&gt;Socio-Economic Planning Sciences&lt;/full-title&gt;&lt;/periodical&gt;&lt;pages&gt;88-97&lt;/pages&gt;&lt;volume&gt;46&lt;/volume&gt;&lt;number&gt;1&lt;/number&gt;&lt;keywords&gt;&lt;keyword&gt;Disaster relief&lt;/keyword&gt;&lt;keyword&gt;Vehicle routing problem&lt;/keyword&gt;&lt;keyword&gt;Survey&lt;/keyword&gt;&lt;/keywords&gt;&lt;dates&gt;&lt;year&gt;2012&lt;/year&gt;&lt;/dates&gt;&lt;isbn&gt;0038-0121&lt;/isbn&gt;&lt;urls&gt;&lt;related-urls&gt;&lt;url&gt;http://www.sciencedirect.com/science/article/pii/S0038012111000310&lt;/url&gt;&lt;/related-urls&gt;&lt;/urls&gt;&lt;electronic-resource-num&gt;http://dx.doi.org/10.1016/j.seps.2011.06.001&lt;/electronic-resource-num&gt;&lt;/record&gt;&lt;/Cite&gt;&lt;/EndNote&gt;</w:instrText>
      </w:r>
      <w:r w:rsidR="00A47555" w:rsidRPr="00464A54">
        <w:rPr>
          <w:rFonts w:ascii="Times New Roman" w:hAnsi="Times New Roman" w:cs="Times New Roman"/>
          <w:sz w:val="24"/>
          <w:szCs w:val="24"/>
        </w:rPr>
        <w:fldChar w:fldCharType="separate"/>
      </w:r>
      <w:r w:rsidR="00A47555" w:rsidRPr="00464A54">
        <w:rPr>
          <w:rFonts w:ascii="Times New Roman" w:hAnsi="Times New Roman" w:cs="Times New Roman"/>
          <w:noProof/>
          <w:sz w:val="24"/>
          <w:szCs w:val="24"/>
        </w:rPr>
        <w:t>(De la Torre et al., 2012)</w:t>
      </w:r>
      <w:r w:rsidR="00A47555" w:rsidRPr="00464A54">
        <w:rPr>
          <w:rFonts w:ascii="Times New Roman" w:hAnsi="Times New Roman" w:cs="Times New Roman"/>
          <w:sz w:val="24"/>
          <w:szCs w:val="24"/>
        </w:rPr>
        <w:fldChar w:fldCharType="end"/>
      </w:r>
      <w:r w:rsidR="00A47555" w:rsidRPr="00464A54">
        <w:rPr>
          <w:rFonts w:ascii="Times New Roman" w:hAnsi="Times New Roman" w:cs="Times New Roman"/>
          <w:sz w:val="24"/>
          <w:szCs w:val="24"/>
        </w:rPr>
        <w:t xml:space="preserve">. </w:t>
      </w:r>
      <w:r w:rsidR="000F3790" w:rsidRPr="00464A54">
        <w:rPr>
          <w:rFonts w:ascii="Times New Roman" w:hAnsi="Times New Roman" w:cs="Times New Roman"/>
          <w:sz w:val="24"/>
          <w:szCs w:val="24"/>
        </w:rPr>
        <w:t>Thus, t</w:t>
      </w:r>
      <w:r w:rsidRPr="00464A54">
        <w:rPr>
          <w:rFonts w:ascii="Times New Roman" w:hAnsi="Times New Roman" w:cs="Times New Roman"/>
          <w:sz w:val="24"/>
          <w:szCs w:val="24"/>
        </w:rPr>
        <w:t xml:space="preserve">he model focuses on the fulfilment of </w:t>
      </w:r>
      <w:r w:rsidR="001F3301">
        <w:rPr>
          <w:rFonts w:ascii="Times New Roman" w:hAnsi="Times New Roman" w:cs="Times New Roman"/>
          <w:sz w:val="24"/>
          <w:szCs w:val="24"/>
        </w:rPr>
        <w:t>products</w:t>
      </w:r>
      <w:r w:rsidRPr="00464A54">
        <w:rPr>
          <w:rFonts w:ascii="Times New Roman" w:hAnsi="Times New Roman" w:cs="Times New Roman"/>
          <w:sz w:val="24"/>
          <w:szCs w:val="24"/>
        </w:rPr>
        <w:t>, the presence of healthcare personnel for injuries and diseases, and the presence of shelter personnel (for security</w:t>
      </w:r>
      <w:r w:rsidR="00DC4E27">
        <w:rPr>
          <w:rFonts w:ascii="Times New Roman" w:hAnsi="Times New Roman" w:cs="Times New Roman"/>
          <w:sz w:val="24"/>
          <w:szCs w:val="24"/>
        </w:rPr>
        <w:t xml:space="preserve"> and</w:t>
      </w:r>
      <w:r w:rsidRPr="00464A54">
        <w:rPr>
          <w:rFonts w:ascii="Times New Roman" w:hAnsi="Times New Roman" w:cs="Times New Roman"/>
          <w:sz w:val="24"/>
          <w:szCs w:val="24"/>
        </w:rPr>
        <w:t xml:space="preserve"> cooking, among others). </w:t>
      </w:r>
      <w:r w:rsidR="00D343A6" w:rsidRPr="00464A54">
        <w:rPr>
          <w:rFonts w:ascii="Times New Roman" w:hAnsi="Times New Roman" w:cs="Times New Roman"/>
          <w:sz w:val="24"/>
          <w:szCs w:val="24"/>
        </w:rPr>
        <w:t xml:space="preserve">These are </w:t>
      </w:r>
      <w:r w:rsidR="000F3790" w:rsidRPr="00464A54">
        <w:rPr>
          <w:rFonts w:ascii="Times New Roman" w:hAnsi="Times New Roman" w:cs="Times New Roman"/>
          <w:sz w:val="24"/>
          <w:szCs w:val="24"/>
        </w:rPr>
        <w:t xml:space="preserve">the elements </w:t>
      </w:r>
      <w:r w:rsidR="00D343A6" w:rsidRPr="00464A54">
        <w:rPr>
          <w:rFonts w:ascii="Times New Roman" w:hAnsi="Times New Roman" w:cs="Times New Roman"/>
          <w:sz w:val="24"/>
          <w:szCs w:val="24"/>
        </w:rPr>
        <w:t>provided by authorities in Mexico</w:t>
      </w:r>
      <w:r w:rsidR="00AB5E0B" w:rsidRPr="00464A54">
        <w:rPr>
          <w:rFonts w:ascii="Times New Roman" w:hAnsi="Times New Roman" w:cs="Times New Roman"/>
          <w:sz w:val="24"/>
          <w:szCs w:val="24"/>
        </w:rPr>
        <w:t xml:space="preserve"> during disasters</w:t>
      </w:r>
      <w:r w:rsidR="00D343A6" w:rsidRPr="00464A54">
        <w:rPr>
          <w:rFonts w:ascii="Times New Roman" w:hAnsi="Times New Roman" w:cs="Times New Roman"/>
          <w:sz w:val="24"/>
          <w:szCs w:val="24"/>
        </w:rPr>
        <w:t xml:space="preserve"> </w:t>
      </w:r>
      <w:r w:rsidR="00D343A6"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&lt;EndNote&gt;&lt;Cite&gt;&lt;Author&gt;SEDENA&lt;/Author&gt;&lt;Year&gt;2010&lt;/Year&gt;&lt;RecNum&gt;2604&lt;/RecNum&gt;&lt;DisplayText&gt;(SEDENA, 2010)&lt;/DisplayText&gt;&lt;record&gt;&lt;rec-number&gt;2604&lt;/rec-number&gt;&lt;foreign-keys&gt;&lt;key app="EN" db-id="zaawwz2epawws0erpdtxefa6pvs0zeer00ad" timestamp="1429783994"&gt;2604&lt;/key&gt;&lt;/foreign-keys&gt;&lt;ref-type name="Government Document"&gt;46&lt;/ref-type&gt;&lt;contributors&gt;&lt;authors&gt;&lt;author&gt;SEDENA&lt;/author&gt;&lt;/authors&gt;&lt;secondary-authors&gt;&lt;author&gt;SUBJFA. OPTVA.&lt;/author&gt;&lt;/secondary-authors&gt;&lt;/contributors&gt;&lt;titles&gt;&lt;title&gt;Appendix of the Interview&lt;/title&gt;&lt;/titles&gt;&lt;pages&gt;4&lt;/pages&gt;&lt;dates&gt;&lt;year&gt;2010&lt;/year&gt;&lt;/dates&gt;&lt;pub-location&gt;México, D.F.&lt;/pub-location&gt;&lt;urls&gt;&lt;/urls&gt;&lt;custom1&gt;Secretaría de la Defensa Nacional&lt;/custom1&gt;&lt;language&gt;Spanish&lt;/language&gt;&lt;/record&gt;&lt;/Cite&gt;&lt;/EndNote&gt;</w:instrText>
      </w:r>
      <w:r w:rsidR="00D343A6" w:rsidRPr="00464A54">
        <w:rPr>
          <w:rFonts w:ascii="Times New Roman" w:hAnsi="Times New Roman" w:cs="Times New Roman"/>
          <w:sz w:val="24"/>
          <w:szCs w:val="24"/>
        </w:rPr>
        <w:fldChar w:fldCharType="separate"/>
      </w:r>
      <w:r w:rsidR="00D343A6" w:rsidRPr="00464A54">
        <w:rPr>
          <w:rFonts w:ascii="Times New Roman" w:hAnsi="Times New Roman" w:cs="Times New Roman"/>
          <w:noProof/>
          <w:sz w:val="24"/>
          <w:szCs w:val="24"/>
        </w:rPr>
        <w:t>(SEDENA, 2010)</w:t>
      </w:r>
      <w:r w:rsidR="00D343A6" w:rsidRPr="00464A54">
        <w:rPr>
          <w:rFonts w:ascii="Times New Roman" w:hAnsi="Times New Roman" w:cs="Times New Roman"/>
          <w:sz w:val="24"/>
          <w:szCs w:val="24"/>
        </w:rPr>
        <w:fldChar w:fldCharType="end"/>
      </w:r>
      <w:r w:rsidR="00D343A6" w:rsidRPr="00464A54">
        <w:rPr>
          <w:rFonts w:ascii="Times New Roman" w:hAnsi="Times New Roman" w:cs="Times New Roman"/>
          <w:sz w:val="24"/>
          <w:szCs w:val="24"/>
        </w:rPr>
        <w:t>.</w:t>
      </w:r>
    </w:p>
    <w:p w14:paraId="4DEDDBA0" w14:textId="19B421FD" w:rsidR="00FC68B6" w:rsidRPr="00464A54" w:rsidRDefault="006D799F" w:rsidP="006D799F">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Fairness has been identified as an appropriate objective for humanitarian logistics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&lt;EndNote&gt;&lt;Cite&gt;&lt;Author&gt;Roh&lt;/Author&gt;&lt;Year&gt;2015&lt;/Year&gt;&lt;RecNum&gt;4349&lt;/RecNum&gt;&lt;DisplayText&gt;(Roh et al., 2015)&lt;/DisplayText&gt;&lt;record&gt;&lt;rec-number&gt;4349&lt;/rec-number&gt;&lt;foreign-keys&gt;&lt;key app="EN" db-id="zaawwz2epawws0erpdtxefa6pvs0zeer00ad" timestamp="1494327345"&gt;4349&lt;/key&gt;&lt;/foreign-keys&gt;&lt;ref-type name="Journal Article"&gt;17&lt;/ref-type&gt;&lt;contributors&gt;&lt;authors&gt;&lt;author&gt;Roh, Saeyeon&lt;/author&gt;&lt;author&gt;Pettit, Stephen&lt;/author&gt;&lt;author&gt;Harris, Irina&lt;/author&gt;&lt;author&gt;Beresford, Anthony&lt;/author&gt;&lt;/authors&gt;&lt;/contributors&gt;&lt;titles&gt;&lt;title&gt;The pre-positioning of warehouses at regional and local levels for a humanitarian relief organisation&lt;/title&gt;&lt;secondary-title&gt;International Journal of Production Economics&lt;/secondary-title&gt;&lt;/titles&gt;&lt;periodical&gt;&lt;full-title&gt;International Journal of Production Economics&lt;/full-title&gt;&lt;/periodical&gt;&lt;pages&gt;616-628&lt;/pages&gt;&lt;volume&gt;170, Part B&lt;/volume&gt;&lt;keywords&gt;&lt;keyword&gt;Warehouses pre-positioning&lt;/keyword&gt;&lt;keyword&gt;Humanitarian relief organisation&lt;/keyword&gt;&lt;keyword&gt;Multi-criteria decision making&lt;/keyword&gt;&lt;/keywords&gt;&lt;dates&gt;&lt;year&gt;2015&lt;/year&gt;&lt;pub-dates&gt;&lt;date&gt;12//&lt;/date&gt;&lt;/pub-dates&gt;&lt;/dates&gt;&lt;isbn&gt;0925-5273&lt;/isbn&gt;&lt;urls&gt;&lt;related-urls&gt;&lt;url&gt;http://www.sciencedirect.com/science/article/pii/S0925527315000274&lt;/url&gt;&lt;/related-urls&gt;&lt;/urls&gt;&lt;electronic-resource-num&gt;https://doi.org/10.1016/j.ijpe.2015.01.015&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(Roh et al., 2015)</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99140B" w:rsidRPr="00464A54">
        <w:rPr>
          <w:rFonts w:ascii="Times New Roman" w:hAnsi="Times New Roman" w:cs="Times New Roman"/>
          <w:sz w:val="24"/>
          <w:szCs w:val="24"/>
        </w:rPr>
        <w:t xml:space="preserve">The Sphere handbook </w:t>
      </w:r>
      <w:r w:rsidR="00AB5E0B" w:rsidRPr="00464A54">
        <w:rPr>
          <w:rFonts w:ascii="Times New Roman" w:hAnsi="Times New Roman" w:cs="Times New Roman"/>
          <w:sz w:val="24"/>
          <w:szCs w:val="24"/>
        </w:rPr>
        <w:t>states</w:t>
      </w:r>
      <w:r w:rsidR="0099140B" w:rsidRPr="00464A54">
        <w:rPr>
          <w:rFonts w:ascii="Times New Roman" w:hAnsi="Times New Roman" w:cs="Times New Roman"/>
          <w:sz w:val="24"/>
          <w:szCs w:val="24"/>
        </w:rPr>
        <w:t xml:space="preserve"> that relief products have to be distributed impartially according to the level of need </w:t>
      </w:r>
      <w:r w:rsidR="0099140B"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&lt;EndNote&gt;&lt;Cite&gt;&lt;Author&gt;De la Torre&lt;/Author&gt;&lt;Year&gt;2012&lt;/Year&gt;&lt;RecNum&gt;766&lt;/RecNum&gt;&lt;DisplayText&gt;(De la Torre et al., 2012)&lt;/DisplayText&gt;&lt;record&gt;&lt;rec-number&gt;766&lt;/rec-number&gt;&lt;foreign-keys&gt;&lt;key app="EN" db-id="zaawwz2epawws0erpdtxefa6pvs0zeer00ad" timestamp="1372356142"&gt;766&lt;/key&gt;&lt;/foreign-keys&gt;&lt;ref-type name="Journal Article"&gt;17&lt;/ref-type&gt;&lt;contributors&gt;&lt;authors&gt;&lt;author&gt;De la Torre, Luis E.&lt;/author&gt;&lt;author&gt;Dolinskaya, Irina S.&lt;/author&gt;&lt;author&gt;Smilowitz, Karen R.&lt;/author&gt;&lt;/authors&gt;&lt;/contributors&gt;&lt;titles&gt;&lt;title&gt;Disaster relief routing: Integrating research and practice&lt;/title&gt;&lt;secondary-title&gt;Socio-Economic Planning Sciences&lt;/secondary-title&gt;&lt;/titles&gt;&lt;periodical&gt;&lt;full-title&gt;Socio-Economic Planning Sciences&lt;/full-title&gt;&lt;/periodical&gt;&lt;pages&gt;88-97&lt;/pages&gt;&lt;volume&gt;46&lt;/volume&gt;&lt;number&gt;1&lt;/number&gt;&lt;keywords&gt;&lt;keyword&gt;Disaster relief&lt;/keyword&gt;&lt;keyword&gt;Vehicle routing problem&lt;/keyword&gt;&lt;keyword&gt;Survey&lt;/keyword&gt;&lt;/keywords&gt;&lt;dates&gt;&lt;year&gt;2012&lt;/year&gt;&lt;/dates&gt;&lt;isbn&gt;0038-0121&lt;/isbn&gt;&lt;urls&gt;&lt;related-urls&gt;&lt;url&gt;http://www.sciencedirect.com/science/article/pii/S0038012111000310&lt;/url&gt;&lt;/related-urls&gt;&lt;/urls&gt;&lt;electronic-resource-num&gt;http://dx.doi.org/10.1016/j.seps.2011.06.001&lt;/electronic-resource-num&gt;&lt;/record&gt;&lt;/Cite&gt;&lt;/EndNote&gt;</w:instrText>
      </w:r>
      <w:r w:rsidR="0099140B" w:rsidRPr="00464A54">
        <w:rPr>
          <w:rFonts w:ascii="Times New Roman" w:hAnsi="Times New Roman" w:cs="Times New Roman"/>
          <w:sz w:val="24"/>
          <w:szCs w:val="24"/>
        </w:rPr>
        <w:fldChar w:fldCharType="separate"/>
      </w:r>
      <w:r w:rsidR="0099140B" w:rsidRPr="00464A54">
        <w:rPr>
          <w:rFonts w:ascii="Times New Roman" w:hAnsi="Times New Roman" w:cs="Times New Roman"/>
          <w:noProof/>
          <w:sz w:val="24"/>
          <w:szCs w:val="24"/>
        </w:rPr>
        <w:t>(De la Torre et al., 2012)</w:t>
      </w:r>
      <w:r w:rsidR="0099140B" w:rsidRPr="00464A54">
        <w:rPr>
          <w:rFonts w:ascii="Times New Roman" w:hAnsi="Times New Roman" w:cs="Times New Roman"/>
          <w:sz w:val="24"/>
          <w:szCs w:val="24"/>
        </w:rPr>
        <w:fldChar w:fldCharType="end"/>
      </w:r>
      <w:r w:rsidR="0099140B" w:rsidRPr="00464A54">
        <w:rPr>
          <w:rFonts w:ascii="Times New Roman" w:hAnsi="Times New Roman" w:cs="Times New Roman"/>
          <w:sz w:val="24"/>
          <w:szCs w:val="24"/>
        </w:rPr>
        <w:t>, which is the reason why e</w:t>
      </w:r>
      <w:r w:rsidRPr="00464A54">
        <w:rPr>
          <w:rFonts w:ascii="Times New Roman" w:hAnsi="Times New Roman" w:cs="Times New Roman"/>
          <w:sz w:val="24"/>
          <w:szCs w:val="24"/>
        </w:rPr>
        <w:t xml:space="preserve">quity and priority have been used as measures of fairness in the literature. The former </w:t>
      </w:r>
      <w:r w:rsidR="004B1769">
        <w:rPr>
          <w:rFonts w:ascii="Times New Roman" w:hAnsi="Times New Roman" w:cs="Times New Roman"/>
          <w:sz w:val="24"/>
          <w:szCs w:val="24"/>
        </w:rPr>
        <w:t>aims to</w:t>
      </w:r>
      <w:r w:rsidRPr="00464A54">
        <w:rPr>
          <w:rFonts w:ascii="Times New Roman" w:hAnsi="Times New Roman" w:cs="Times New Roman"/>
          <w:sz w:val="24"/>
          <w:szCs w:val="24"/>
        </w:rPr>
        <w:t xml:space="preserve"> provide services impartially among recipients, whereas the latter tries to give preferences based on the level of damage. Equity is the fairness measure chosen for this research because it has been used for distribution to safe areas before</w:t>
      </w:r>
      <w:r w:rsidR="00A738C3" w:rsidRPr="00464A54">
        <w:rPr>
          <w:rFonts w:ascii="Times New Roman" w:hAnsi="Times New Roman" w:cs="Times New Roman"/>
          <w:sz w:val="24"/>
          <w:szCs w:val="24"/>
        </w:rPr>
        <w:t xml:space="preserve"> </w:t>
      </w:r>
      <w:r w:rsidRPr="00464A54">
        <w:rPr>
          <w:rFonts w:ascii="Times New Roman" w:hAnsi="Times New Roman" w:cs="Times New Roman"/>
          <w:sz w:val="24"/>
          <w:szCs w:val="24"/>
        </w:rPr>
        <w:fldChar w:fldCharType="begin"/>
      </w:r>
      <w:r w:rsidR="00ED023B" w:rsidRPr="00464A54">
        <w:rPr>
          <w:rFonts w:ascii="Times New Roman" w:hAnsi="Times New Roman" w:cs="Times New Roman"/>
          <w:sz w:val="24"/>
          <w:szCs w:val="24"/>
        </w:rPr>
        <w:instrText xml:space="preserve"> ADDIN EN.CITE &lt;EndNote&gt;&lt;Cite&gt;&lt;Author&gt;Ransikarbum&lt;/Author&gt;&lt;Year&gt;2016&lt;/Year&gt;&lt;RecNum&gt;4350&lt;/RecNum&gt;&lt;Prefix&gt;See &lt;/Prefix&gt;&lt;DisplayText&gt;(See Ransikarbum and Mason, 2016a)&lt;/DisplayText&gt;&lt;record&gt;&lt;rec-number&gt;4350&lt;/rec-number&gt;&lt;foreign-keys&gt;&lt;key app="EN" db-id="zaawwz2epawws0erpdtxefa6pvs0zeer00ad" timestamp="1494334574"&gt;4350&lt;/key&gt;&lt;/foreign-keys&gt;&lt;ref-type name="Journal Article"&gt;17&lt;/ref-type&gt;&lt;contributors&gt;&lt;authors&gt;&lt;author&gt;Ransikarbum, Kasin&lt;/author&gt;&lt;author&gt;Mason, Scott J.&lt;/author&gt;&lt;/authors&gt;&lt;/contributors&gt;&lt;titles&gt;&lt;title&gt;Goal programming-based post-disaster decision making for integrated relief distribution and early-stage network restoration&lt;/title&gt;&lt;secondary-title&gt;International Journal of Production Economics&lt;/secondary-title&gt;&lt;/titles&gt;&lt;periodical&gt;&lt;full-title&gt;International Journal of Production Economics&lt;/full-title&gt;&lt;/periodical&gt;&lt;pages&gt;324-341&lt;/pages&gt;&lt;volume&gt;182&lt;/volume&gt;&lt;keywords&gt;&lt;keyword&gt;Humanitarian logistics&lt;/keyword&gt;&lt;keyword&gt;Disaster relief&lt;/keyword&gt;&lt;keyword&gt;Multiple-objective optimization&lt;/keyword&gt;&lt;keyword&gt;Goal programming&lt;/keyword&gt;&lt;/keywords&gt;&lt;dates&gt;&lt;year&gt;2016&lt;/year&gt;&lt;pub-dates&gt;&lt;date&gt;12//&lt;/date&gt;&lt;/pub-dates&gt;&lt;/dates&gt;&lt;isbn&gt;0925-5273&lt;/isbn&gt;&lt;urls&gt;&lt;related-urls&gt;&lt;url&gt;http://www.sciencedirect.com/science/article/pii/S0925527316302250&lt;/url&gt;&lt;/related-urls&gt;&lt;/urls&gt;&lt;electronic-resource-num&gt;https://doi.org/10.1016/j.ijpe.2016.08.030&lt;/electronic-resource-num&gt;&lt;/record&gt;&lt;/Cite&gt;&lt;/EndNote&gt;</w:instrText>
      </w:r>
      <w:r w:rsidRPr="00464A54">
        <w:rPr>
          <w:rFonts w:ascii="Times New Roman" w:hAnsi="Times New Roman" w:cs="Times New Roman"/>
          <w:sz w:val="24"/>
          <w:szCs w:val="24"/>
        </w:rPr>
        <w:fldChar w:fldCharType="separate"/>
      </w:r>
      <w:r w:rsidR="00ED023B" w:rsidRPr="00464A54">
        <w:rPr>
          <w:rFonts w:ascii="Times New Roman" w:hAnsi="Times New Roman" w:cs="Times New Roman"/>
          <w:noProof/>
          <w:sz w:val="24"/>
          <w:szCs w:val="24"/>
        </w:rPr>
        <w:t>(See Ransikarbum and Mason, 2016a)</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Equity is introduced using a constraint to enforce </w:t>
      </w:r>
      <w:r w:rsidR="00ED023B" w:rsidRPr="00464A54">
        <w:rPr>
          <w:rFonts w:ascii="Times New Roman" w:hAnsi="Times New Roman" w:cs="Times New Roman"/>
          <w:sz w:val="24"/>
          <w:szCs w:val="24"/>
        </w:rPr>
        <w:t xml:space="preserve">the satisfaction of </w:t>
      </w:r>
      <w:r w:rsidRPr="00464A54">
        <w:rPr>
          <w:rFonts w:ascii="Times New Roman" w:hAnsi="Times New Roman" w:cs="Times New Roman"/>
          <w:sz w:val="24"/>
          <w:szCs w:val="24"/>
        </w:rPr>
        <w:t>a minimum fill rate per product at every demand area every three time periods</w:t>
      </w:r>
      <w:r w:rsidRPr="009E147E">
        <w:rPr>
          <w:rFonts w:ascii="Times New Roman" w:hAnsi="Times New Roman" w:cs="Times New Roman"/>
          <w:sz w:val="24"/>
          <w:szCs w:val="24"/>
          <w:highlight w:val="green"/>
        </w:rPr>
        <w:t xml:space="preserve">. </w:t>
      </w:r>
      <w:r w:rsidR="00137000" w:rsidRPr="009E147E">
        <w:rPr>
          <w:rFonts w:ascii="Times New Roman" w:hAnsi="Times New Roman" w:cs="Times New Roman"/>
          <w:sz w:val="24"/>
          <w:szCs w:val="24"/>
          <w:highlight w:val="green"/>
        </w:rPr>
        <w:fldChar w:fldCharType="begin"/>
      </w:r>
      <w:r w:rsidR="00137000" w:rsidRPr="009E147E">
        <w:rPr>
          <w:rFonts w:ascii="Times New Roman" w:hAnsi="Times New Roman" w:cs="Times New Roman"/>
          <w:sz w:val="24"/>
          <w:szCs w:val="24"/>
          <w:highlight w:val="green"/>
        </w:rPr>
        <w:instrText xml:space="preserve"> ADDIN EN.CITE &lt;EndNote&gt;&lt;Cite AuthorYear="1"&gt;&lt;Author&gt;Holguín-Veras&lt;/Author&gt;&lt;Year&gt;2013&lt;/Year&gt;&lt;RecNum&gt;1155&lt;/RecNum&gt;&lt;DisplayText&gt;Holguín-Veras et al. (2013)&lt;/DisplayText&gt;&lt;record&gt;&lt;rec-number&gt;1155&lt;/rec-number&gt;&lt;foreign-keys&gt;&lt;key app="EN" db-id="zaawwz2epawws0erpdtxefa6pvs0zeer00ad" timestamp="1386605050"&gt;1155&lt;/key&gt;&lt;/foreign-keys&gt;&lt;ref-type name="Journal Article"&gt;17&lt;/ref-type&gt;&lt;contributors&gt;&lt;authors&gt;&lt;author&gt;Holguín-Veras, José&lt;/author&gt;&lt;author&gt;Pérez, Noel&lt;/author&gt;&lt;author&gt;Jaller, Miguel&lt;/author&gt;&lt;author&gt;Van Wassenhove, Luk N.&lt;/author&gt;&lt;author&gt;Aros-Vera, Felipe&lt;/author&gt;&lt;/authors&gt;&lt;/contributors&gt;&lt;titles&gt;&lt;title&gt;On the appropriate objective function for post-disaster humanitarian logistics models&lt;/title&gt;&lt;secondary-title&gt;Journal of Operations Management&lt;/secondary-title&gt;&lt;/titles&gt;&lt;periodical&gt;&lt;full-title&gt;Journal of Operations Management&lt;/full-title&gt;&lt;/periodical&gt;&lt;pages&gt;262-280&lt;/pages&gt;&lt;volume&gt;31&lt;/volume&gt;&lt;number&gt;5&lt;/number&gt;&lt;keywords&gt;&lt;keyword&gt;ORGANIZATIONAL goals&lt;/keyword&gt;&lt;keyword&gt;EMERGENCY management&lt;/keyword&gt;&lt;keyword&gt;BUSINESS logistics&lt;/keyword&gt;&lt;keyword&gt;WELFARE economics&lt;/keyword&gt;&lt;keyword&gt;STRATEGIC planning&lt;/keyword&gt;&lt;keyword&gt;ESTIMATION theory&lt;/keyword&gt;&lt;keyword&gt;HUMANITARIANISM&lt;/keyword&gt;&lt;keyword&gt;LOGISTIC regression analysis&lt;/keyword&gt;&lt;/keywords&gt;&lt;dates&gt;&lt;year&gt;2013&lt;/year&gt;&lt;/dates&gt;&lt;isbn&gt;02726963&lt;/isbn&gt;&lt;accession-num&gt;89350980&lt;/accession-num&gt;&lt;work-type&gt;Article&lt;/work-type&gt;&lt;urls&gt;&lt;related-urls&gt;&lt;url&gt;http://search.ebscohost.com/login.aspx?direct=true&amp;amp;db=bth&amp;amp;AN=89350980&amp;amp;site=bsi-live&lt;/url&gt;&lt;/related-urls&gt;&lt;/urls&gt;&lt;electronic-resource-num&gt;10.1016/j.jom.2013.06.002&lt;/electronic-resource-num&gt;&lt;remote-database-name&gt;bth&lt;/remote-database-name&gt;&lt;remote-database-provider&gt;EBSCOhost&lt;/remote-database-provider&gt;&lt;/record&gt;&lt;/Cite&gt;&lt;/EndNote&gt;</w:instrText>
      </w:r>
      <w:r w:rsidR="00137000" w:rsidRPr="009E147E">
        <w:rPr>
          <w:rFonts w:ascii="Times New Roman" w:hAnsi="Times New Roman" w:cs="Times New Roman"/>
          <w:sz w:val="24"/>
          <w:szCs w:val="24"/>
          <w:highlight w:val="green"/>
        </w:rPr>
        <w:fldChar w:fldCharType="separate"/>
      </w:r>
      <w:r w:rsidR="00137000" w:rsidRPr="009E147E">
        <w:rPr>
          <w:rFonts w:ascii="Times New Roman" w:hAnsi="Times New Roman" w:cs="Times New Roman"/>
          <w:noProof/>
          <w:sz w:val="24"/>
          <w:szCs w:val="24"/>
          <w:highlight w:val="green"/>
        </w:rPr>
        <w:t>Holguín-Veras et al. (2013)</w:t>
      </w:r>
      <w:r w:rsidR="00137000" w:rsidRPr="009E147E">
        <w:rPr>
          <w:rFonts w:ascii="Times New Roman" w:hAnsi="Times New Roman" w:cs="Times New Roman"/>
          <w:sz w:val="24"/>
          <w:szCs w:val="24"/>
          <w:highlight w:val="green"/>
        </w:rPr>
        <w:fldChar w:fldCharType="end"/>
      </w:r>
      <w:r w:rsidR="00137000" w:rsidRPr="009E147E">
        <w:rPr>
          <w:rFonts w:ascii="Times New Roman" w:hAnsi="Times New Roman" w:cs="Times New Roman"/>
          <w:sz w:val="24"/>
          <w:szCs w:val="24"/>
          <w:highlight w:val="green"/>
        </w:rPr>
        <w:t xml:space="preserve"> argue</w:t>
      </w:r>
      <w:bookmarkStart w:id="0" w:name="_GoBack"/>
      <w:bookmarkEnd w:id="0"/>
      <w:r w:rsidR="00137000" w:rsidRPr="009E147E">
        <w:rPr>
          <w:rFonts w:ascii="Times New Roman" w:hAnsi="Times New Roman" w:cs="Times New Roman"/>
          <w:sz w:val="24"/>
          <w:szCs w:val="24"/>
          <w:highlight w:val="green"/>
        </w:rPr>
        <w:t xml:space="preserve"> that the deprivation of products has an exponential impact on disaster victims, which increases with time. Balancing that argument </w:t>
      </w:r>
      <w:r w:rsidR="00FC68B6" w:rsidRPr="009E147E">
        <w:rPr>
          <w:rFonts w:ascii="Times New Roman" w:hAnsi="Times New Roman" w:cs="Times New Roman"/>
          <w:sz w:val="24"/>
          <w:szCs w:val="24"/>
          <w:highlight w:val="green"/>
        </w:rPr>
        <w:t xml:space="preserve">against </w:t>
      </w:r>
      <w:r w:rsidR="00137000" w:rsidRPr="009E147E">
        <w:rPr>
          <w:rFonts w:ascii="Times New Roman" w:hAnsi="Times New Roman" w:cs="Times New Roman"/>
          <w:sz w:val="24"/>
          <w:szCs w:val="24"/>
          <w:highlight w:val="green"/>
        </w:rPr>
        <w:t xml:space="preserve">the potential unfeasibility of requesting </w:t>
      </w:r>
      <w:r w:rsidR="001F3301" w:rsidRPr="009E147E">
        <w:rPr>
          <w:rFonts w:ascii="Times New Roman" w:hAnsi="Times New Roman" w:cs="Times New Roman"/>
          <w:sz w:val="24"/>
          <w:szCs w:val="24"/>
          <w:highlight w:val="green"/>
        </w:rPr>
        <w:t xml:space="preserve">complete </w:t>
      </w:r>
      <w:r w:rsidR="00137000" w:rsidRPr="009E147E">
        <w:rPr>
          <w:rFonts w:ascii="Times New Roman" w:hAnsi="Times New Roman" w:cs="Times New Roman"/>
          <w:sz w:val="24"/>
          <w:szCs w:val="24"/>
          <w:highlight w:val="green"/>
        </w:rPr>
        <w:t xml:space="preserve">satisfaction </w:t>
      </w:r>
      <w:r w:rsidR="001F3301" w:rsidRPr="009E147E">
        <w:rPr>
          <w:rFonts w:ascii="Times New Roman" w:hAnsi="Times New Roman" w:cs="Times New Roman"/>
          <w:sz w:val="24"/>
          <w:szCs w:val="24"/>
          <w:highlight w:val="green"/>
        </w:rPr>
        <w:t xml:space="preserve">of needs for </w:t>
      </w:r>
      <w:r w:rsidR="00137000" w:rsidRPr="009E147E">
        <w:rPr>
          <w:rFonts w:ascii="Times New Roman" w:hAnsi="Times New Roman" w:cs="Times New Roman"/>
          <w:sz w:val="24"/>
          <w:szCs w:val="24"/>
          <w:highlight w:val="green"/>
        </w:rPr>
        <w:t xml:space="preserve">every period, this article proposes that </w:t>
      </w:r>
      <w:r w:rsidR="00FC68B6" w:rsidRPr="009E147E">
        <w:rPr>
          <w:rFonts w:ascii="Times New Roman" w:hAnsi="Times New Roman" w:cs="Times New Roman"/>
          <w:sz w:val="24"/>
          <w:szCs w:val="24"/>
          <w:highlight w:val="green"/>
        </w:rPr>
        <w:t xml:space="preserve">a </w:t>
      </w:r>
      <w:r w:rsidR="00137000" w:rsidRPr="009E147E">
        <w:rPr>
          <w:rFonts w:ascii="Times New Roman" w:hAnsi="Times New Roman" w:cs="Times New Roman"/>
          <w:sz w:val="24"/>
          <w:szCs w:val="24"/>
          <w:highlight w:val="green"/>
        </w:rPr>
        <w:t xml:space="preserve">certain percentage of demand is satisfied at least every three periods. </w:t>
      </w:r>
      <w:r w:rsidRPr="009E147E">
        <w:rPr>
          <w:rFonts w:ascii="Times New Roman" w:hAnsi="Times New Roman" w:cs="Times New Roman"/>
          <w:sz w:val="24"/>
          <w:szCs w:val="24"/>
          <w:highlight w:val="green"/>
        </w:rPr>
        <w:t xml:space="preserve">This constraint </w:t>
      </w:r>
      <w:r w:rsidR="00ED023B" w:rsidRPr="009E147E">
        <w:rPr>
          <w:rFonts w:ascii="Times New Roman" w:hAnsi="Times New Roman" w:cs="Times New Roman"/>
          <w:sz w:val="24"/>
          <w:szCs w:val="24"/>
          <w:highlight w:val="green"/>
        </w:rPr>
        <w:t>is important</w:t>
      </w:r>
      <w:r w:rsidRPr="009E147E">
        <w:rPr>
          <w:rFonts w:ascii="Times New Roman" w:hAnsi="Times New Roman" w:cs="Times New Roman"/>
          <w:sz w:val="24"/>
          <w:szCs w:val="24"/>
          <w:highlight w:val="green"/>
        </w:rPr>
        <w:t xml:space="preserve"> for isolated and peripheral </w:t>
      </w:r>
      <w:r w:rsidR="00AB5E0B" w:rsidRPr="009E147E">
        <w:rPr>
          <w:rFonts w:ascii="Times New Roman" w:hAnsi="Times New Roman" w:cs="Times New Roman"/>
          <w:sz w:val="24"/>
          <w:szCs w:val="24"/>
          <w:highlight w:val="green"/>
        </w:rPr>
        <w:t>areas</w:t>
      </w:r>
      <w:r w:rsidRPr="009E147E">
        <w:rPr>
          <w:rFonts w:ascii="Times New Roman" w:hAnsi="Times New Roman" w:cs="Times New Roman"/>
          <w:sz w:val="24"/>
          <w:szCs w:val="24"/>
          <w:highlight w:val="green"/>
        </w:rPr>
        <w:t xml:space="preserve"> in the affected region</w:t>
      </w:r>
      <w:r w:rsidR="00ED023B" w:rsidRPr="009E147E">
        <w:rPr>
          <w:rFonts w:ascii="Times New Roman" w:hAnsi="Times New Roman" w:cs="Times New Roman"/>
          <w:sz w:val="24"/>
          <w:szCs w:val="24"/>
          <w:highlight w:val="green"/>
        </w:rPr>
        <w:t xml:space="preserve"> that could be </w:t>
      </w:r>
      <w:r w:rsidR="00FC68B6" w:rsidRPr="009E147E">
        <w:rPr>
          <w:rFonts w:ascii="Times New Roman" w:hAnsi="Times New Roman" w:cs="Times New Roman"/>
          <w:sz w:val="24"/>
          <w:szCs w:val="24"/>
          <w:highlight w:val="green"/>
        </w:rPr>
        <w:t xml:space="preserve">otherwise </w:t>
      </w:r>
      <w:r w:rsidR="00ED023B" w:rsidRPr="009E147E">
        <w:rPr>
          <w:rFonts w:ascii="Times New Roman" w:hAnsi="Times New Roman" w:cs="Times New Roman"/>
          <w:sz w:val="24"/>
          <w:szCs w:val="24"/>
          <w:highlight w:val="green"/>
        </w:rPr>
        <w:t>overlooked</w:t>
      </w:r>
      <w:r w:rsidR="00FC68B6" w:rsidRPr="009E147E">
        <w:rPr>
          <w:rFonts w:ascii="Times New Roman" w:hAnsi="Times New Roman" w:cs="Times New Roman"/>
          <w:sz w:val="24"/>
          <w:szCs w:val="24"/>
          <w:highlight w:val="green"/>
        </w:rPr>
        <w:t>.</w:t>
      </w:r>
    </w:p>
    <w:p w14:paraId="3A2B1C5D" w14:textId="0399F019" w:rsidR="00092AB8" w:rsidRPr="00464A54" w:rsidRDefault="00E019D6" w:rsidP="00070978">
      <w:pPr>
        <w:pStyle w:val="ListParagraph"/>
        <w:numPr>
          <w:ilvl w:val="1"/>
          <w:numId w:val="5"/>
        </w:numPr>
        <w:spacing w:after="0" w:line="480" w:lineRule="auto"/>
        <w:jc w:val="both"/>
        <w:rPr>
          <w:rFonts w:ascii="Times New Roman" w:hAnsi="Times New Roman" w:cs="Times New Roman"/>
          <w:b/>
          <w:sz w:val="24"/>
          <w:szCs w:val="24"/>
        </w:rPr>
      </w:pPr>
      <w:r w:rsidRPr="00464A54">
        <w:rPr>
          <w:rFonts w:ascii="Times New Roman" w:hAnsi="Times New Roman" w:cs="Times New Roman"/>
          <w:b/>
          <w:sz w:val="24"/>
          <w:szCs w:val="24"/>
        </w:rPr>
        <w:t>Model assumptions</w:t>
      </w:r>
    </w:p>
    <w:p w14:paraId="22EC013D" w14:textId="7D57C3ED" w:rsidR="00092AB8" w:rsidRPr="00464A54" w:rsidRDefault="00092AB8" w:rsidP="00927398">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Based on the </w:t>
      </w:r>
      <w:r w:rsidR="004D5855" w:rsidRPr="00464A54">
        <w:rPr>
          <w:rFonts w:ascii="Times New Roman" w:hAnsi="Times New Roman" w:cs="Times New Roman"/>
          <w:sz w:val="24"/>
          <w:szCs w:val="24"/>
        </w:rPr>
        <w:t>Mexican</w:t>
      </w:r>
      <w:r w:rsidR="00F90315" w:rsidRPr="00464A54">
        <w:rPr>
          <w:rFonts w:ascii="Times New Roman" w:hAnsi="Times New Roman" w:cs="Times New Roman"/>
          <w:sz w:val="24"/>
          <w:szCs w:val="24"/>
        </w:rPr>
        <w:t xml:space="preserve"> disaster management </w:t>
      </w:r>
      <w:r w:rsidR="004D5855" w:rsidRPr="00464A54">
        <w:rPr>
          <w:rFonts w:ascii="Times New Roman" w:hAnsi="Times New Roman" w:cs="Times New Roman"/>
          <w:sz w:val="24"/>
          <w:szCs w:val="24"/>
        </w:rPr>
        <w:t>framework</w:t>
      </w:r>
      <w:r w:rsidR="00AD7FB9" w:rsidRPr="00464A54">
        <w:rPr>
          <w:rFonts w:ascii="Times New Roman" w:hAnsi="Times New Roman" w:cs="Times New Roman"/>
          <w:sz w:val="24"/>
          <w:szCs w:val="24"/>
        </w:rPr>
        <w:t>,</w:t>
      </w:r>
      <w:r w:rsidRPr="00464A54">
        <w:rPr>
          <w:rFonts w:ascii="Times New Roman" w:hAnsi="Times New Roman" w:cs="Times New Roman"/>
          <w:sz w:val="24"/>
          <w:szCs w:val="24"/>
        </w:rPr>
        <w:t xml:space="preserve"> a set of assumptions was </w:t>
      </w:r>
      <w:r w:rsidR="004D5855" w:rsidRPr="00464A54">
        <w:rPr>
          <w:rFonts w:ascii="Times New Roman" w:hAnsi="Times New Roman" w:cs="Times New Roman"/>
          <w:sz w:val="24"/>
          <w:szCs w:val="24"/>
        </w:rPr>
        <w:t>made</w:t>
      </w:r>
      <w:r w:rsidRPr="00464A54">
        <w:rPr>
          <w:rFonts w:ascii="Times New Roman" w:hAnsi="Times New Roman" w:cs="Times New Roman"/>
          <w:sz w:val="24"/>
          <w:szCs w:val="24"/>
        </w:rPr>
        <w:t xml:space="preserve"> to limit </w:t>
      </w:r>
      <w:r w:rsidR="004D5855" w:rsidRPr="00464A54">
        <w:rPr>
          <w:rFonts w:ascii="Times New Roman" w:hAnsi="Times New Roman" w:cs="Times New Roman"/>
          <w:sz w:val="24"/>
          <w:szCs w:val="24"/>
        </w:rPr>
        <w:t>model scope</w:t>
      </w:r>
      <w:r w:rsidRPr="00464A54">
        <w:rPr>
          <w:rFonts w:ascii="Times New Roman" w:hAnsi="Times New Roman" w:cs="Times New Roman"/>
          <w:sz w:val="24"/>
          <w:szCs w:val="24"/>
        </w:rPr>
        <w:t xml:space="preserve"> and </w:t>
      </w:r>
      <w:r w:rsidR="00AD7FB9" w:rsidRPr="00464A54">
        <w:rPr>
          <w:rFonts w:ascii="Times New Roman" w:hAnsi="Times New Roman" w:cs="Times New Roman"/>
          <w:sz w:val="24"/>
          <w:szCs w:val="24"/>
        </w:rPr>
        <w:t xml:space="preserve">to </w:t>
      </w:r>
      <w:r w:rsidR="00FC68B6">
        <w:rPr>
          <w:rFonts w:ascii="Times New Roman" w:hAnsi="Times New Roman" w:cs="Times New Roman"/>
          <w:sz w:val="24"/>
          <w:szCs w:val="24"/>
        </w:rPr>
        <w:t>ensure</w:t>
      </w:r>
      <w:r w:rsidR="00FC68B6"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a manageable set of variables. The </w:t>
      </w:r>
      <w:r w:rsidR="00CC5178" w:rsidRPr="00464A54">
        <w:rPr>
          <w:rFonts w:ascii="Times New Roman" w:hAnsi="Times New Roman" w:cs="Times New Roman"/>
          <w:sz w:val="24"/>
          <w:szCs w:val="24"/>
        </w:rPr>
        <w:t>main assumptions are as follows;</w:t>
      </w:r>
    </w:p>
    <w:p w14:paraId="52F858C0" w14:textId="54142CBB" w:rsidR="00092AB8" w:rsidRPr="00464A54" w:rsidRDefault="00092AB8" w:rsidP="00927398">
      <w:pPr>
        <w:pStyle w:val="ListParagraph"/>
        <w:numPr>
          <w:ilvl w:val="0"/>
          <w:numId w:val="6"/>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 xml:space="preserve">There is one </w:t>
      </w:r>
      <w:r w:rsidR="00625169" w:rsidRPr="00464A54">
        <w:rPr>
          <w:rFonts w:ascii="Times New Roman" w:hAnsi="Times New Roman" w:cs="Times New Roman"/>
          <w:sz w:val="24"/>
          <w:szCs w:val="24"/>
        </w:rPr>
        <w:t xml:space="preserve">centralised </w:t>
      </w:r>
      <w:r w:rsidRPr="00464A54">
        <w:rPr>
          <w:rFonts w:ascii="Times New Roman" w:hAnsi="Times New Roman" w:cs="Times New Roman"/>
          <w:sz w:val="24"/>
          <w:szCs w:val="24"/>
        </w:rPr>
        <w:t xml:space="preserve">decision-maker authority </w:t>
      </w:r>
      <w:r w:rsidR="00CC5178" w:rsidRPr="00464A54">
        <w:rPr>
          <w:rFonts w:ascii="Times New Roman" w:hAnsi="Times New Roman" w:cs="Times New Roman"/>
          <w:sz w:val="24"/>
          <w:szCs w:val="24"/>
        </w:rPr>
        <w:t>coordinating and overseeing</w:t>
      </w:r>
      <w:r w:rsidRPr="00464A54">
        <w:rPr>
          <w:rFonts w:ascii="Times New Roman" w:hAnsi="Times New Roman" w:cs="Times New Roman"/>
          <w:sz w:val="24"/>
          <w:szCs w:val="24"/>
        </w:rPr>
        <w:t xml:space="preserve"> response operations</w:t>
      </w:r>
      <w:r w:rsidR="00C874B3" w:rsidRPr="00464A54">
        <w:rPr>
          <w:rFonts w:ascii="Times New Roman" w:hAnsi="Times New Roman" w:cs="Times New Roman"/>
          <w:sz w:val="24"/>
          <w:szCs w:val="24"/>
        </w:rPr>
        <w:t xml:space="preserve"> - </w:t>
      </w:r>
      <w:r w:rsidR="000B418D">
        <w:rPr>
          <w:rFonts w:ascii="Times New Roman" w:hAnsi="Times New Roman" w:cs="Times New Roman"/>
          <w:sz w:val="24"/>
          <w:szCs w:val="24"/>
        </w:rPr>
        <w:t>One</w:t>
      </w:r>
      <w:r w:rsidR="00C874B3" w:rsidRPr="00464A54">
        <w:rPr>
          <w:rFonts w:ascii="Times New Roman" w:hAnsi="Times New Roman" w:cs="Times New Roman"/>
          <w:sz w:val="24"/>
          <w:szCs w:val="24"/>
        </w:rPr>
        <w:t xml:space="preserve"> coordinating body </w:t>
      </w:r>
      <w:r w:rsidR="000B418D">
        <w:rPr>
          <w:rFonts w:ascii="Times New Roman" w:hAnsi="Times New Roman" w:cs="Times New Roman"/>
          <w:sz w:val="24"/>
          <w:szCs w:val="24"/>
        </w:rPr>
        <w:t>directs</w:t>
      </w:r>
      <w:r w:rsidR="000B418D" w:rsidRPr="00464A54">
        <w:rPr>
          <w:rFonts w:ascii="Times New Roman" w:hAnsi="Times New Roman" w:cs="Times New Roman"/>
          <w:sz w:val="24"/>
          <w:szCs w:val="24"/>
        </w:rPr>
        <w:t xml:space="preserve"> </w:t>
      </w:r>
      <w:r w:rsidR="00C874B3" w:rsidRPr="00464A54">
        <w:rPr>
          <w:rFonts w:ascii="Times New Roman" w:hAnsi="Times New Roman" w:cs="Times New Roman"/>
          <w:sz w:val="24"/>
          <w:szCs w:val="24"/>
        </w:rPr>
        <w:t xml:space="preserve">the activities of different organisations, such </w:t>
      </w:r>
      <w:r w:rsidR="00C874B3" w:rsidRPr="00464A54">
        <w:rPr>
          <w:rFonts w:ascii="Times New Roman" w:hAnsi="Times New Roman" w:cs="Times New Roman"/>
          <w:sz w:val="24"/>
          <w:szCs w:val="24"/>
        </w:rPr>
        <w:lastRenderedPageBreak/>
        <w:t xml:space="preserve">as SINAPROC in Mexico or </w:t>
      </w:r>
      <w:r w:rsidR="004B1769">
        <w:rPr>
          <w:rFonts w:ascii="Times New Roman" w:hAnsi="Times New Roman" w:cs="Times New Roman"/>
          <w:sz w:val="24"/>
          <w:szCs w:val="24"/>
        </w:rPr>
        <w:t>the Federal Emergency Management Agency (</w:t>
      </w:r>
      <w:r w:rsidR="00C874B3" w:rsidRPr="00464A54">
        <w:rPr>
          <w:rFonts w:ascii="Times New Roman" w:hAnsi="Times New Roman" w:cs="Times New Roman"/>
          <w:sz w:val="24"/>
          <w:szCs w:val="24"/>
        </w:rPr>
        <w:t>FEMA</w:t>
      </w:r>
      <w:r w:rsidR="004B1769">
        <w:rPr>
          <w:rFonts w:ascii="Times New Roman" w:hAnsi="Times New Roman" w:cs="Times New Roman"/>
          <w:sz w:val="24"/>
          <w:szCs w:val="24"/>
        </w:rPr>
        <w:t>)</w:t>
      </w:r>
      <w:r w:rsidR="00C874B3" w:rsidRPr="00464A54">
        <w:rPr>
          <w:rFonts w:ascii="Times New Roman" w:hAnsi="Times New Roman" w:cs="Times New Roman"/>
          <w:sz w:val="24"/>
          <w:szCs w:val="24"/>
        </w:rPr>
        <w:t xml:space="preserve"> in the United States. This </w:t>
      </w:r>
      <w:r w:rsidR="00AB5E0B" w:rsidRPr="00464A54">
        <w:rPr>
          <w:rFonts w:ascii="Times New Roman" w:hAnsi="Times New Roman" w:cs="Times New Roman"/>
          <w:sz w:val="24"/>
          <w:szCs w:val="24"/>
        </w:rPr>
        <w:t xml:space="preserve">is </w:t>
      </w:r>
      <w:r w:rsidR="004B1769">
        <w:rPr>
          <w:rFonts w:ascii="Times New Roman" w:hAnsi="Times New Roman" w:cs="Times New Roman"/>
          <w:sz w:val="24"/>
          <w:szCs w:val="24"/>
        </w:rPr>
        <w:t xml:space="preserve">a </w:t>
      </w:r>
      <w:r w:rsidR="00C874B3" w:rsidRPr="00464A54">
        <w:rPr>
          <w:rFonts w:ascii="Times New Roman" w:hAnsi="Times New Roman" w:cs="Times New Roman"/>
          <w:sz w:val="24"/>
          <w:szCs w:val="24"/>
        </w:rPr>
        <w:t xml:space="preserve">holistic view </w:t>
      </w:r>
      <w:r w:rsidR="00B26FA9">
        <w:rPr>
          <w:rFonts w:ascii="Times New Roman" w:hAnsi="Times New Roman" w:cs="Times New Roman"/>
          <w:sz w:val="24"/>
          <w:szCs w:val="24"/>
        </w:rPr>
        <w:t>used</w:t>
      </w:r>
      <w:r w:rsidR="000B418D">
        <w:rPr>
          <w:rFonts w:ascii="Times New Roman" w:hAnsi="Times New Roman" w:cs="Times New Roman"/>
          <w:sz w:val="24"/>
          <w:szCs w:val="24"/>
        </w:rPr>
        <w:t xml:space="preserve"> to</w:t>
      </w:r>
      <w:r w:rsidR="000B418D" w:rsidRPr="00464A54">
        <w:rPr>
          <w:rFonts w:ascii="Times New Roman" w:hAnsi="Times New Roman" w:cs="Times New Roman"/>
          <w:sz w:val="24"/>
          <w:szCs w:val="24"/>
        </w:rPr>
        <w:t xml:space="preserve"> </w:t>
      </w:r>
      <w:r w:rsidR="00C874B3" w:rsidRPr="00464A54">
        <w:rPr>
          <w:rFonts w:ascii="Times New Roman" w:hAnsi="Times New Roman" w:cs="Times New Roman"/>
          <w:sz w:val="24"/>
          <w:szCs w:val="24"/>
        </w:rPr>
        <w:t xml:space="preserve">find the best combination of decisions to support </w:t>
      </w:r>
      <w:r w:rsidR="00FA1059" w:rsidRPr="00464A54">
        <w:rPr>
          <w:rFonts w:ascii="Times New Roman" w:hAnsi="Times New Roman" w:cs="Times New Roman"/>
          <w:sz w:val="24"/>
          <w:szCs w:val="24"/>
        </w:rPr>
        <w:t>society.</w:t>
      </w:r>
    </w:p>
    <w:p w14:paraId="5CAB9034" w14:textId="5D1D6995" w:rsidR="000870AE" w:rsidRPr="00464A54" w:rsidRDefault="000870AE" w:rsidP="00927398">
      <w:pPr>
        <w:pStyle w:val="ListParagraph"/>
        <w:numPr>
          <w:ilvl w:val="0"/>
          <w:numId w:val="6"/>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The organisations operate as a system</w:t>
      </w:r>
      <w:r w:rsidR="00C874B3" w:rsidRPr="00464A54">
        <w:rPr>
          <w:rFonts w:ascii="Times New Roman" w:hAnsi="Times New Roman" w:cs="Times New Roman"/>
          <w:sz w:val="24"/>
          <w:szCs w:val="24"/>
        </w:rPr>
        <w:t xml:space="preserve"> </w:t>
      </w:r>
      <w:r w:rsidR="000B418D">
        <w:rPr>
          <w:rFonts w:ascii="Times New Roman" w:hAnsi="Times New Roman" w:cs="Times New Roman"/>
          <w:sz w:val="24"/>
          <w:szCs w:val="24"/>
        </w:rPr>
        <w:t>–</w:t>
      </w:r>
      <w:r w:rsidRPr="00464A54">
        <w:rPr>
          <w:rFonts w:ascii="Times New Roman" w:hAnsi="Times New Roman" w:cs="Times New Roman"/>
          <w:sz w:val="24"/>
          <w:szCs w:val="24"/>
        </w:rPr>
        <w:t xml:space="preserve"> The</w:t>
      </w:r>
      <w:r w:rsidR="000B418D">
        <w:rPr>
          <w:rFonts w:ascii="Times New Roman" w:hAnsi="Times New Roman" w:cs="Times New Roman"/>
          <w:sz w:val="24"/>
          <w:szCs w:val="24"/>
        </w:rPr>
        <w:t xml:space="preserve">re is interest </w:t>
      </w:r>
      <w:r w:rsidR="004B1769">
        <w:rPr>
          <w:rFonts w:ascii="Times New Roman" w:hAnsi="Times New Roman" w:cs="Times New Roman"/>
          <w:sz w:val="24"/>
          <w:szCs w:val="24"/>
        </w:rPr>
        <w:t xml:space="preserve">in </w:t>
      </w:r>
      <w:r w:rsidRPr="00464A54">
        <w:rPr>
          <w:rFonts w:ascii="Times New Roman" w:hAnsi="Times New Roman" w:cs="Times New Roman"/>
          <w:sz w:val="24"/>
          <w:szCs w:val="24"/>
        </w:rPr>
        <w:t xml:space="preserve">collaboration across organisations to maximise benefits and minimise use of resources for the entire system, instead of </w:t>
      </w:r>
      <w:r w:rsidR="00DE1787" w:rsidRPr="00464A54">
        <w:rPr>
          <w:rFonts w:ascii="Times New Roman" w:hAnsi="Times New Roman" w:cs="Times New Roman"/>
          <w:sz w:val="24"/>
          <w:szCs w:val="24"/>
        </w:rPr>
        <w:t>focusing on</w:t>
      </w:r>
      <w:r w:rsidRPr="00464A54">
        <w:rPr>
          <w:rFonts w:ascii="Times New Roman" w:hAnsi="Times New Roman" w:cs="Times New Roman"/>
          <w:sz w:val="24"/>
          <w:szCs w:val="24"/>
        </w:rPr>
        <w:t xml:space="preserve"> individual entities.</w:t>
      </w:r>
    </w:p>
    <w:p w14:paraId="1C71A48E" w14:textId="40701DB0" w:rsidR="00092AB8" w:rsidRPr="00464A54" w:rsidRDefault="00092AB8" w:rsidP="00927398">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 xml:space="preserve">The organisations are available for deployment at </w:t>
      </w:r>
      <w:r w:rsidR="00F90315" w:rsidRPr="00464A54">
        <w:rPr>
          <w:rFonts w:ascii="Times New Roman" w:hAnsi="Times New Roman" w:cs="Times New Roman"/>
          <w:sz w:val="24"/>
          <w:szCs w:val="24"/>
        </w:rPr>
        <w:t>every</w:t>
      </w:r>
      <w:r w:rsidRPr="00464A54">
        <w:rPr>
          <w:rFonts w:ascii="Times New Roman" w:hAnsi="Times New Roman" w:cs="Times New Roman"/>
          <w:sz w:val="24"/>
          <w:szCs w:val="24"/>
        </w:rPr>
        <w:t xml:space="preserve"> period</w:t>
      </w:r>
      <w:r w:rsidR="00C874B3" w:rsidRPr="00464A54">
        <w:rPr>
          <w:rFonts w:ascii="Times New Roman" w:hAnsi="Times New Roman" w:cs="Times New Roman"/>
          <w:sz w:val="24"/>
          <w:szCs w:val="24"/>
        </w:rPr>
        <w:t xml:space="preserve"> - Organisations </w:t>
      </w:r>
      <w:r w:rsidR="00AB5E0B" w:rsidRPr="00464A54">
        <w:rPr>
          <w:rFonts w:ascii="Times New Roman" w:hAnsi="Times New Roman" w:cs="Times New Roman"/>
          <w:sz w:val="24"/>
          <w:szCs w:val="24"/>
        </w:rPr>
        <w:t>make</w:t>
      </w:r>
      <w:r w:rsidR="00C874B3" w:rsidRPr="00464A54">
        <w:rPr>
          <w:rFonts w:ascii="Times New Roman" w:hAnsi="Times New Roman" w:cs="Times New Roman"/>
          <w:sz w:val="24"/>
          <w:szCs w:val="24"/>
        </w:rPr>
        <w:t xml:space="preserve"> resources </w:t>
      </w:r>
      <w:r w:rsidR="00AB5E0B" w:rsidRPr="00464A54">
        <w:rPr>
          <w:rFonts w:ascii="Times New Roman" w:hAnsi="Times New Roman" w:cs="Times New Roman"/>
          <w:sz w:val="24"/>
          <w:szCs w:val="24"/>
        </w:rPr>
        <w:t>available to the</w:t>
      </w:r>
      <w:r w:rsidR="00C874B3" w:rsidRPr="00464A54">
        <w:rPr>
          <w:rFonts w:ascii="Times New Roman" w:hAnsi="Times New Roman" w:cs="Times New Roman"/>
          <w:sz w:val="24"/>
          <w:szCs w:val="24"/>
        </w:rPr>
        <w:t xml:space="preserve"> coordinating body. These resources can be called upon at any given period b</w:t>
      </w:r>
      <w:r w:rsidR="00DE1787" w:rsidRPr="00464A54">
        <w:rPr>
          <w:rFonts w:ascii="Times New Roman" w:hAnsi="Times New Roman" w:cs="Times New Roman"/>
          <w:sz w:val="24"/>
          <w:szCs w:val="24"/>
        </w:rPr>
        <w:t xml:space="preserve">ecause of the priority of disaster management </w:t>
      </w:r>
      <w:r w:rsidR="00C874B3" w:rsidRPr="00464A54">
        <w:rPr>
          <w:rFonts w:ascii="Times New Roman" w:hAnsi="Times New Roman" w:cs="Times New Roman"/>
          <w:sz w:val="24"/>
          <w:szCs w:val="24"/>
        </w:rPr>
        <w:t xml:space="preserve">over other activities. </w:t>
      </w:r>
    </w:p>
    <w:p w14:paraId="4EC29727" w14:textId="6208714B" w:rsidR="00092AB8" w:rsidRPr="00464A54" w:rsidRDefault="00092AB8" w:rsidP="00927398">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 xml:space="preserve">Information about </w:t>
      </w:r>
      <w:r w:rsidR="00AD7FB9" w:rsidRPr="00464A54">
        <w:rPr>
          <w:rFonts w:ascii="Times New Roman" w:hAnsi="Times New Roman" w:cs="Times New Roman"/>
          <w:sz w:val="24"/>
          <w:szCs w:val="24"/>
        </w:rPr>
        <w:t>availability of</w:t>
      </w:r>
      <w:r w:rsidRPr="00464A54">
        <w:rPr>
          <w:rFonts w:ascii="Times New Roman" w:hAnsi="Times New Roman" w:cs="Times New Roman"/>
          <w:sz w:val="24"/>
          <w:szCs w:val="24"/>
        </w:rPr>
        <w:t xml:space="preserve"> resources is </w:t>
      </w:r>
      <w:r w:rsidR="00CC5178" w:rsidRPr="00464A54">
        <w:rPr>
          <w:rFonts w:ascii="Times New Roman" w:hAnsi="Times New Roman" w:cs="Times New Roman"/>
          <w:sz w:val="24"/>
          <w:szCs w:val="24"/>
        </w:rPr>
        <w:t>up-to-date</w:t>
      </w:r>
      <w:r w:rsidR="005F3CEC" w:rsidRPr="00464A54">
        <w:rPr>
          <w:rFonts w:ascii="Times New Roman" w:hAnsi="Times New Roman" w:cs="Times New Roman"/>
          <w:sz w:val="24"/>
          <w:szCs w:val="24"/>
        </w:rPr>
        <w:t xml:space="preserve"> and </w:t>
      </w:r>
      <w:r w:rsidR="00AD7FB9" w:rsidRPr="00464A54">
        <w:rPr>
          <w:rFonts w:ascii="Times New Roman" w:hAnsi="Times New Roman" w:cs="Times New Roman"/>
          <w:sz w:val="24"/>
          <w:szCs w:val="24"/>
        </w:rPr>
        <w:t>provided</w:t>
      </w:r>
      <w:r w:rsidRPr="00464A54">
        <w:rPr>
          <w:rFonts w:ascii="Times New Roman" w:hAnsi="Times New Roman" w:cs="Times New Roman"/>
          <w:sz w:val="24"/>
          <w:szCs w:val="24"/>
        </w:rPr>
        <w:t xml:space="preserve"> in advance</w:t>
      </w:r>
      <w:r w:rsidR="006E1878" w:rsidRPr="00464A54">
        <w:rPr>
          <w:rFonts w:ascii="Times New Roman" w:hAnsi="Times New Roman" w:cs="Times New Roman"/>
          <w:sz w:val="24"/>
          <w:szCs w:val="24"/>
        </w:rPr>
        <w:t xml:space="preserve"> - The model relies on information that is available to the organisations before the disaster. This information can be shared and updated using information systems.</w:t>
      </w:r>
    </w:p>
    <w:p w14:paraId="3DA1FCFE" w14:textId="5783E090" w:rsidR="00092AB8" w:rsidRPr="00464A54" w:rsidRDefault="00092AB8" w:rsidP="00927398">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 xml:space="preserve">There </w:t>
      </w:r>
      <w:r w:rsidR="00F90315" w:rsidRPr="00464A54">
        <w:rPr>
          <w:rFonts w:ascii="Times New Roman" w:hAnsi="Times New Roman" w:cs="Times New Roman"/>
          <w:sz w:val="24"/>
          <w:szCs w:val="24"/>
        </w:rPr>
        <w:t>are</w:t>
      </w:r>
      <w:r w:rsidRPr="00464A54">
        <w:rPr>
          <w:rFonts w:ascii="Times New Roman" w:hAnsi="Times New Roman" w:cs="Times New Roman"/>
          <w:sz w:val="24"/>
          <w:szCs w:val="24"/>
        </w:rPr>
        <w:t xml:space="preserve"> clear polic</w:t>
      </w:r>
      <w:r w:rsidR="00F90315" w:rsidRPr="00464A54">
        <w:rPr>
          <w:rFonts w:ascii="Times New Roman" w:hAnsi="Times New Roman" w:cs="Times New Roman"/>
          <w:sz w:val="24"/>
          <w:szCs w:val="24"/>
        </w:rPr>
        <w:t>ies</w:t>
      </w:r>
      <w:r w:rsidRPr="00464A54">
        <w:rPr>
          <w:rFonts w:ascii="Times New Roman" w:hAnsi="Times New Roman" w:cs="Times New Roman"/>
          <w:sz w:val="24"/>
          <w:szCs w:val="24"/>
        </w:rPr>
        <w:t xml:space="preserve"> </w:t>
      </w:r>
      <w:r w:rsidR="005F3CEC" w:rsidRPr="00464A54">
        <w:rPr>
          <w:rFonts w:ascii="Times New Roman" w:hAnsi="Times New Roman" w:cs="Times New Roman"/>
          <w:sz w:val="24"/>
          <w:szCs w:val="24"/>
        </w:rPr>
        <w:t xml:space="preserve">and agreements </w:t>
      </w:r>
      <w:r w:rsidRPr="00464A54">
        <w:rPr>
          <w:rFonts w:ascii="Times New Roman" w:hAnsi="Times New Roman" w:cs="Times New Roman"/>
          <w:sz w:val="24"/>
          <w:szCs w:val="24"/>
        </w:rPr>
        <w:t>in place for disaster management operations</w:t>
      </w:r>
      <w:r w:rsidR="006E1878" w:rsidRPr="00464A54">
        <w:rPr>
          <w:rFonts w:ascii="Times New Roman" w:hAnsi="Times New Roman" w:cs="Times New Roman"/>
          <w:sz w:val="24"/>
          <w:szCs w:val="24"/>
        </w:rPr>
        <w:t xml:space="preserve"> – A set of pre-approved supplies, suppliers, and facilities have been prepared in advance. Additionally, responsibilities and jurisdictions are clearly defined to ease collaboration.</w:t>
      </w:r>
    </w:p>
    <w:p w14:paraId="589CB979" w14:textId="7CBF59CD" w:rsidR="006D04A8" w:rsidRPr="00464A54" w:rsidRDefault="00092AB8" w:rsidP="00927398">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Once an organisation is activated</w:t>
      </w:r>
      <w:r w:rsidR="004D5855" w:rsidRPr="00464A54">
        <w:rPr>
          <w:rFonts w:ascii="Times New Roman" w:hAnsi="Times New Roman" w:cs="Times New Roman"/>
          <w:sz w:val="24"/>
          <w:szCs w:val="24"/>
        </w:rPr>
        <w:t>,</w:t>
      </w:r>
      <w:r w:rsidRPr="00464A54">
        <w:rPr>
          <w:rFonts w:ascii="Times New Roman" w:hAnsi="Times New Roman" w:cs="Times New Roman"/>
          <w:sz w:val="24"/>
          <w:szCs w:val="24"/>
        </w:rPr>
        <w:t xml:space="preserve"> </w:t>
      </w:r>
      <w:r w:rsidR="004D5855" w:rsidRPr="00464A54">
        <w:rPr>
          <w:rFonts w:ascii="Times New Roman" w:hAnsi="Times New Roman" w:cs="Times New Roman"/>
          <w:sz w:val="24"/>
          <w:szCs w:val="24"/>
        </w:rPr>
        <w:t>all</w:t>
      </w:r>
      <w:r w:rsidRPr="00464A54">
        <w:rPr>
          <w:rFonts w:ascii="Times New Roman" w:hAnsi="Times New Roman" w:cs="Times New Roman"/>
          <w:sz w:val="24"/>
          <w:szCs w:val="24"/>
        </w:rPr>
        <w:t xml:space="preserve"> </w:t>
      </w:r>
      <w:r w:rsidR="001F3301">
        <w:rPr>
          <w:rFonts w:ascii="Times New Roman" w:hAnsi="Times New Roman" w:cs="Times New Roman"/>
          <w:sz w:val="24"/>
          <w:szCs w:val="24"/>
        </w:rPr>
        <w:t xml:space="preserve">of </w:t>
      </w:r>
      <w:r w:rsidRPr="00464A54">
        <w:rPr>
          <w:rFonts w:ascii="Times New Roman" w:hAnsi="Times New Roman" w:cs="Times New Roman"/>
          <w:sz w:val="24"/>
          <w:szCs w:val="24"/>
        </w:rPr>
        <w:t>its resources become available</w:t>
      </w:r>
      <w:r w:rsidR="006E1878" w:rsidRPr="00464A54">
        <w:rPr>
          <w:rFonts w:ascii="Times New Roman" w:hAnsi="Times New Roman" w:cs="Times New Roman"/>
          <w:sz w:val="24"/>
          <w:szCs w:val="24"/>
        </w:rPr>
        <w:t xml:space="preserve"> – Beyond the effect on the linearity of the model, this assumption prevents </w:t>
      </w:r>
      <w:r w:rsidR="004B1769">
        <w:rPr>
          <w:rFonts w:ascii="Times New Roman" w:hAnsi="Times New Roman" w:cs="Times New Roman"/>
          <w:sz w:val="24"/>
          <w:szCs w:val="24"/>
        </w:rPr>
        <w:t xml:space="preserve">the </w:t>
      </w:r>
      <w:r w:rsidR="006E1878" w:rsidRPr="00464A54">
        <w:rPr>
          <w:rFonts w:ascii="Times New Roman" w:hAnsi="Times New Roman" w:cs="Times New Roman"/>
          <w:sz w:val="24"/>
          <w:szCs w:val="24"/>
        </w:rPr>
        <w:t>excessive heterogeneity of resources that could lead to complicated cross-organisational collaboration.</w:t>
      </w:r>
      <w:r w:rsidR="00973FFE">
        <w:rPr>
          <w:rFonts w:ascii="Times New Roman" w:hAnsi="Times New Roman" w:cs="Times New Roman"/>
          <w:sz w:val="24"/>
          <w:szCs w:val="24"/>
        </w:rPr>
        <w:t xml:space="preserve"> </w:t>
      </w:r>
    </w:p>
    <w:p w14:paraId="24DB033B" w14:textId="3D6061CE" w:rsidR="0005201E" w:rsidRPr="00464A54" w:rsidRDefault="001F144F" w:rsidP="00927398">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 xml:space="preserve">Information is being </w:t>
      </w:r>
      <w:r w:rsidR="00371C6E" w:rsidRPr="00464A54">
        <w:rPr>
          <w:rFonts w:ascii="Times New Roman" w:hAnsi="Times New Roman" w:cs="Times New Roman"/>
          <w:sz w:val="24"/>
          <w:szCs w:val="24"/>
        </w:rPr>
        <w:t>gathered during the</w:t>
      </w:r>
      <w:r w:rsidR="006E1878" w:rsidRPr="00464A54">
        <w:rPr>
          <w:rFonts w:ascii="Times New Roman" w:hAnsi="Times New Roman" w:cs="Times New Roman"/>
          <w:sz w:val="24"/>
          <w:szCs w:val="24"/>
        </w:rPr>
        <w:t xml:space="preserve"> initial stage of the emergency – </w:t>
      </w:r>
      <w:r w:rsidR="003077D0">
        <w:rPr>
          <w:rFonts w:ascii="Times New Roman" w:hAnsi="Times New Roman" w:cs="Times New Roman"/>
          <w:sz w:val="24"/>
          <w:szCs w:val="24"/>
        </w:rPr>
        <w:t>K</w:t>
      </w:r>
      <w:r w:rsidR="006E1878" w:rsidRPr="00464A54">
        <w:rPr>
          <w:rFonts w:ascii="Times New Roman" w:hAnsi="Times New Roman" w:cs="Times New Roman"/>
          <w:sz w:val="24"/>
          <w:szCs w:val="24"/>
        </w:rPr>
        <w:t xml:space="preserve">nowledge about the conditions of the disaster </w:t>
      </w:r>
      <w:r w:rsidR="003077D0">
        <w:rPr>
          <w:rFonts w:ascii="Times New Roman" w:hAnsi="Times New Roman" w:cs="Times New Roman"/>
          <w:sz w:val="24"/>
          <w:szCs w:val="24"/>
        </w:rPr>
        <w:t>is available</w:t>
      </w:r>
      <w:r w:rsidR="006E1878" w:rsidRPr="00464A54">
        <w:rPr>
          <w:rFonts w:ascii="Times New Roman" w:hAnsi="Times New Roman" w:cs="Times New Roman"/>
          <w:sz w:val="24"/>
          <w:szCs w:val="24"/>
        </w:rPr>
        <w:t>.</w:t>
      </w:r>
    </w:p>
    <w:p w14:paraId="12753035" w14:textId="2C9FCE56" w:rsidR="001C1A14" w:rsidRDefault="00BB5D16" w:rsidP="001C1A14">
      <w:pPr>
        <w:pStyle w:val="ListParagraph"/>
        <w:numPr>
          <w:ilvl w:val="0"/>
          <w:numId w:val="4"/>
        </w:numPr>
        <w:spacing w:after="200" w:line="480" w:lineRule="auto"/>
        <w:ind w:left="709"/>
        <w:rPr>
          <w:rFonts w:ascii="Times New Roman" w:hAnsi="Times New Roman" w:cs="Times New Roman"/>
          <w:sz w:val="24"/>
          <w:szCs w:val="24"/>
        </w:rPr>
      </w:pPr>
      <w:r w:rsidRPr="00464A54">
        <w:rPr>
          <w:rFonts w:ascii="Times New Roman" w:hAnsi="Times New Roman" w:cs="Times New Roman"/>
          <w:sz w:val="24"/>
          <w:szCs w:val="24"/>
        </w:rPr>
        <w:t>There are two types of demand areas</w:t>
      </w:r>
      <w:r w:rsidR="004B1769">
        <w:rPr>
          <w:rFonts w:ascii="Times New Roman" w:hAnsi="Times New Roman" w:cs="Times New Roman"/>
          <w:sz w:val="24"/>
          <w:szCs w:val="24"/>
        </w:rPr>
        <w:t>:</w:t>
      </w:r>
      <w:r w:rsidRPr="00464A54">
        <w:rPr>
          <w:rFonts w:ascii="Times New Roman" w:hAnsi="Times New Roman" w:cs="Times New Roman"/>
          <w:sz w:val="24"/>
          <w:szCs w:val="24"/>
        </w:rPr>
        <w:t xml:space="preserve"> emergency facilities and neighbourhoods </w:t>
      </w:r>
      <w:r w:rsidR="003077D0">
        <w:rPr>
          <w:rFonts w:ascii="Times New Roman" w:hAnsi="Times New Roman" w:cs="Times New Roman"/>
          <w:sz w:val="24"/>
          <w:szCs w:val="24"/>
        </w:rPr>
        <w:t xml:space="preserve">- </w:t>
      </w:r>
      <w:r w:rsidRPr="00464A54">
        <w:rPr>
          <w:rFonts w:ascii="Times New Roman" w:hAnsi="Times New Roman" w:cs="Times New Roman"/>
          <w:sz w:val="24"/>
          <w:szCs w:val="24"/>
        </w:rPr>
        <w:t>The expected support in emergency facilities include</w:t>
      </w:r>
      <w:r w:rsidR="001F144F" w:rsidRPr="00464A54">
        <w:rPr>
          <w:rFonts w:ascii="Times New Roman" w:hAnsi="Times New Roman" w:cs="Times New Roman"/>
          <w:sz w:val="24"/>
          <w:szCs w:val="24"/>
        </w:rPr>
        <w:t>s</w:t>
      </w:r>
      <w:r w:rsidRPr="00464A54">
        <w:rPr>
          <w:rFonts w:ascii="Times New Roman" w:hAnsi="Times New Roman" w:cs="Times New Roman"/>
          <w:sz w:val="24"/>
          <w:szCs w:val="24"/>
        </w:rPr>
        <w:t xml:space="preserve"> shelter care, healthcare</w:t>
      </w:r>
      <w:r w:rsidR="0090255C"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relief </w:t>
      </w:r>
      <w:r w:rsidRPr="00464A54">
        <w:rPr>
          <w:rFonts w:ascii="Times New Roman" w:hAnsi="Times New Roman" w:cs="Times New Roman"/>
          <w:sz w:val="24"/>
          <w:szCs w:val="24"/>
        </w:rPr>
        <w:lastRenderedPageBreak/>
        <w:t>goods; whereas affected neighbourhoods with non-evacuated residents are supported through the delivery of relief goods</w:t>
      </w:r>
      <w:r w:rsidR="001F144F" w:rsidRPr="00464A54">
        <w:rPr>
          <w:rFonts w:ascii="Times New Roman" w:hAnsi="Times New Roman" w:cs="Times New Roman"/>
          <w:sz w:val="24"/>
          <w:szCs w:val="24"/>
        </w:rPr>
        <w:t xml:space="preserve"> only</w:t>
      </w:r>
      <w:r w:rsidRPr="00464A54">
        <w:rPr>
          <w:rFonts w:ascii="Times New Roman" w:hAnsi="Times New Roman" w:cs="Times New Roman"/>
          <w:sz w:val="24"/>
          <w:szCs w:val="24"/>
        </w:rPr>
        <w:t>.</w:t>
      </w:r>
      <w:r w:rsidR="00973FFE">
        <w:rPr>
          <w:rFonts w:ascii="Times New Roman" w:hAnsi="Times New Roman" w:cs="Times New Roman"/>
          <w:sz w:val="24"/>
          <w:szCs w:val="24"/>
        </w:rPr>
        <w:t xml:space="preserve"> </w:t>
      </w:r>
    </w:p>
    <w:p w14:paraId="776C03BA" w14:textId="560D5CF7" w:rsidR="001C1A14" w:rsidRPr="00464A54" w:rsidRDefault="001C1A14" w:rsidP="001C1A14">
      <w:pPr>
        <w:pStyle w:val="ListParagraph"/>
        <w:numPr>
          <w:ilvl w:val="1"/>
          <w:numId w:val="5"/>
        </w:numPr>
        <w:spacing w:after="200" w:line="480" w:lineRule="auto"/>
        <w:rPr>
          <w:rFonts w:ascii="Times New Roman" w:hAnsi="Times New Roman" w:cs="Times New Roman"/>
          <w:b/>
          <w:sz w:val="24"/>
          <w:szCs w:val="24"/>
        </w:rPr>
      </w:pPr>
      <w:r w:rsidRPr="00464A54">
        <w:rPr>
          <w:rFonts w:ascii="Times New Roman" w:hAnsi="Times New Roman" w:cs="Times New Roman"/>
          <w:b/>
          <w:sz w:val="24"/>
          <w:szCs w:val="24"/>
        </w:rPr>
        <w:t xml:space="preserve">Data required for </w:t>
      </w:r>
      <w:r w:rsidR="00B26FA9">
        <w:rPr>
          <w:rFonts w:ascii="Times New Roman" w:hAnsi="Times New Roman" w:cs="Times New Roman"/>
          <w:b/>
          <w:sz w:val="24"/>
          <w:szCs w:val="24"/>
        </w:rPr>
        <w:t>the model</w:t>
      </w:r>
    </w:p>
    <w:p w14:paraId="05D7E3D2" w14:textId="341F17A0" w:rsidR="001C1A14" w:rsidRPr="00464A54" w:rsidRDefault="001C1A14" w:rsidP="001C1A14">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As mentioned by </w:t>
      </w:r>
      <w:r w:rsidRPr="00464A54">
        <w:rPr>
          <w:rFonts w:ascii="Times New Roman" w:hAnsi="Times New Roman" w:cs="Times New Roman"/>
          <w:sz w:val="24"/>
          <w:szCs w:val="24"/>
        </w:rPr>
        <w:fldChar w:fldCharType="begin"/>
      </w:r>
      <w:r w:rsidRPr="00464A54">
        <w:rPr>
          <w:rFonts w:ascii="Times New Roman" w:hAnsi="Times New Roman" w:cs="Times New Roman"/>
          <w:sz w:val="24"/>
          <w:szCs w:val="24"/>
        </w:rPr>
        <w:instrText xml:space="preserve"> ADDIN EN.CITE &lt;EndNote&gt;&lt;Cite AuthorYear="1"&gt;&lt;Author&gt;Mete&lt;/Author&gt;&lt;Year&gt;2010&lt;/Year&gt;&lt;RecNum&gt;1007&lt;/RecNum&gt;&lt;DisplayText&gt;Mete and Zabinsky (2010)&lt;/DisplayText&gt;&lt;record&gt;&lt;rec-number&gt;1007&lt;/rec-number&gt;&lt;foreign-keys&gt;&lt;key app="EN" db-id="zaawwz2epawws0erpdtxefa6pvs0zeer00ad" timestamp="1386180267"&gt;1007&lt;/key&gt;&lt;/foreign-keys&gt;&lt;ref-type name="Journal Article"&gt;17&lt;/ref-type&gt;&lt;contributors&gt;&lt;authors&gt;&lt;author&gt;Mete, Huseyin Onur&lt;/author&gt;&lt;author&gt;Zabinsky, Zelda B.&lt;/author&gt;&lt;/authors&gt;&lt;/contributors&gt;&lt;titles&gt;&lt;title&gt;Stochastic optimization of medical supply location and distribution in disaster management&lt;/title&gt;&lt;secondary-title&gt;International Journal of Production Economics&lt;/secondary-title&gt;&lt;/titles&gt;&lt;periodical&gt;&lt;full-title&gt;International Journal of Production Economics&lt;/full-title&gt;&lt;/periodical&gt;&lt;pages&gt;76-84&lt;/pages&gt;&lt;volume&gt;126&lt;/volume&gt;&lt;number&gt;1&lt;/number&gt;&lt;dates&gt;&lt;year&gt;2010&lt;/year&gt;&lt;pub-dates&gt;&lt;date&gt;Jul&lt;/date&gt;&lt;/pub-dates&gt;&lt;/dates&gt;&lt;isbn&gt;0925-5273&lt;/isbn&gt;&lt;accession-num&gt;WOS:000279091700008&lt;/accession-num&gt;&lt;urls&gt;&lt;related-urls&gt;&lt;url&gt;&amp;lt;Go to ISI&amp;gt;://WOS:000279091700008&lt;/url&gt;&lt;/related-urls&gt;&lt;/urls&gt;&lt;electronic-resource-num&gt;10.1016/j.ijpe.2009.10.004&lt;/electronic-resource-num&gt;&lt;/record&gt;&lt;/Cite&gt;&lt;/EndNote&gt;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Mete and Zabinsky (2010)</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disaster management models rely on data from the stakeholders involved. The model proposed can be used either to analyse a series of scenarios varying demand to develop a disaster management policy, or </w:t>
      </w:r>
      <w:r w:rsidR="00F94594">
        <w:rPr>
          <w:rFonts w:ascii="Times New Roman" w:hAnsi="Times New Roman" w:cs="Times New Roman"/>
          <w:sz w:val="24"/>
          <w:szCs w:val="24"/>
        </w:rPr>
        <w:t>during</w:t>
      </w:r>
      <w:r w:rsidRPr="00464A54">
        <w:rPr>
          <w:rFonts w:ascii="Times New Roman" w:hAnsi="Times New Roman" w:cs="Times New Roman"/>
          <w:sz w:val="24"/>
          <w:szCs w:val="24"/>
        </w:rPr>
        <w:t xml:space="preserve"> the disaster as the conditions evolve and better estimates </w:t>
      </w:r>
      <w:r w:rsidR="004B1769">
        <w:rPr>
          <w:rFonts w:ascii="Times New Roman" w:hAnsi="Times New Roman" w:cs="Times New Roman"/>
          <w:sz w:val="24"/>
          <w:szCs w:val="24"/>
        </w:rPr>
        <w:t>are</w:t>
      </w:r>
      <w:r w:rsidRPr="00464A54">
        <w:rPr>
          <w:rFonts w:ascii="Times New Roman" w:hAnsi="Times New Roman" w:cs="Times New Roman"/>
          <w:sz w:val="24"/>
          <w:szCs w:val="24"/>
        </w:rPr>
        <w:t xml:space="preserve"> calculated </w:t>
      </w:r>
      <w:r w:rsidRPr="00464A54">
        <w:rPr>
          <w:rFonts w:ascii="Times New Roman" w:hAnsi="Times New Roman" w:cs="Times New Roman"/>
          <w:sz w:val="24"/>
          <w:szCs w:val="24"/>
        </w:rPr>
        <w:fldChar w:fldCharType="begin"/>
      </w:r>
      <w:r w:rsidRPr="00464A54">
        <w:rPr>
          <w:rFonts w:ascii="Times New Roman" w:hAnsi="Times New Roman" w:cs="Times New Roman"/>
          <w:sz w:val="24"/>
          <w:szCs w:val="24"/>
        </w:rPr>
        <w:instrText xml:space="preserve"> ADDIN EN.CITE &lt;EndNote&gt;&lt;Cite&gt;&lt;Author&gt;Whybark&lt;/Author&gt;&lt;Year&gt;2007&lt;/Year&gt;&lt;RecNum&gt;4352&lt;/RecNum&gt;&lt;DisplayText&gt;(Whybark, 2007)&lt;/DisplayText&gt;&lt;record&gt;&lt;rec-number&gt;4352&lt;/rec-number&gt;&lt;foreign-keys&gt;&lt;key app="EN" db-id="zaawwz2epawws0erpdtxefa6pvs0zeer00ad" timestamp="1494335707"&gt;4352&lt;/key&gt;&lt;/foreign-keys&gt;&lt;ref-type name="Journal Article"&gt;17&lt;/ref-type&gt;&lt;contributors&gt;&lt;authors&gt;&lt;author&gt;Whybark, D. Clay&lt;/author&gt;&lt;/authors&gt;&lt;/contributors&gt;&lt;titles&gt;&lt;title&gt;Issues in managing disaster relief inventories&lt;/title&gt;&lt;secondary-title&gt;International Journal of Production Economics&lt;/secondary-title&gt;&lt;/titles&gt;&lt;periodical&gt;&lt;full-title&gt;International Journal of Production Economics&lt;/full-title&gt;&lt;/periodical&gt;&lt;pages&gt;228-235&lt;/pages&gt;&lt;volume&gt;108&lt;/volume&gt;&lt;number&gt;1–2&lt;/number&gt;&lt;keywords&gt;&lt;keyword&gt;Inventory management&lt;/keyword&gt;&lt;keyword&gt;Disaster relief&lt;/keyword&gt;&lt;keyword&gt;Inventory characteristics&lt;/keyword&gt;&lt;/keywords&gt;&lt;dates&gt;&lt;year&gt;2007&lt;/year&gt;&lt;pub-dates&gt;&lt;date&gt;7//&lt;/date&gt;&lt;/pub-dates&gt;&lt;/dates&gt;&lt;isbn&gt;0925-5273&lt;/isbn&gt;&lt;urls&gt;&lt;related-urls&gt;&lt;url&gt;http://www.sciencedirect.com/science/article/pii/S0925527306003203&lt;/url&gt;&lt;/related-urls&gt;&lt;/urls&gt;&lt;electronic-resource-num&gt;https://doi.org/10.1016/j.ijpe.2006.12.012&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(Whybark, 2007)</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using information from the needs assessment.</w:t>
      </w:r>
      <w:r>
        <w:rPr>
          <w:rFonts w:ascii="Times New Roman" w:hAnsi="Times New Roman" w:cs="Times New Roman"/>
          <w:sz w:val="24"/>
          <w:szCs w:val="24"/>
        </w:rPr>
        <w:t xml:space="preserve"> </w:t>
      </w:r>
      <w:r w:rsidRPr="00464A54">
        <w:rPr>
          <w:rFonts w:ascii="Times New Roman" w:hAnsi="Times New Roman" w:cs="Times New Roman"/>
          <w:sz w:val="24"/>
          <w:szCs w:val="24"/>
        </w:rPr>
        <w:t>The parameters used by the model can be classified in</w:t>
      </w:r>
      <w:r w:rsidR="004B1769">
        <w:rPr>
          <w:rFonts w:ascii="Times New Roman" w:hAnsi="Times New Roman" w:cs="Times New Roman"/>
          <w:sz w:val="24"/>
          <w:szCs w:val="24"/>
        </w:rPr>
        <w:t>to</w:t>
      </w:r>
      <w:r w:rsidRPr="00464A54">
        <w:rPr>
          <w:rFonts w:ascii="Times New Roman" w:hAnsi="Times New Roman" w:cs="Times New Roman"/>
          <w:sz w:val="24"/>
          <w:szCs w:val="24"/>
        </w:rPr>
        <w:t xml:space="preserve"> four groups</w:t>
      </w:r>
      <w:r w:rsidR="004B1769">
        <w:rPr>
          <w:rFonts w:ascii="Times New Roman" w:hAnsi="Times New Roman" w:cs="Times New Roman"/>
          <w:sz w:val="24"/>
          <w:szCs w:val="24"/>
        </w:rPr>
        <w:t>:</w:t>
      </w:r>
      <w:r w:rsidRPr="00464A54">
        <w:rPr>
          <w:rFonts w:ascii="Times New Roman" w:hAnsi="Times New Roman" w:cs="Times New Roman"/>
          <w:sz w:val="24"/>
          <w:szCs w:val="24"/>
        </w:rPr>
        <w:t xml:space="preserve"> </w:t>
      </w:r>
    </w:p>
    <w:p w14:paraId="464B9C79" w14:textId="3A9D26C2" w:rsidR="001C1A14" w:rsidRPr="00464A54" w:rsidRDefault="001C1A14" w:rsidP="001C1A14">
      <w:pPr>
        <w:pStyle w:val="ListParagraph"/>
        <w:numPr>
          <w:ilvl w:val="0"/>
          <w:numId w:val="17"/>
        </w:num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Parameters that rely on the decision-maker are determined based on expert opinion, the preferences of the decision-maker, and the conditions of the area. Standard requirements can be estimated using expert opinion so as to calculate shortages and excess of resources. These are mostly related to policy and</w:t>
      </w:r>
      <w:r w:rsidR="00B26FA9">
        <w:rPr>
          <w:rFonts w:ascii="Times New Roman" w:hAnsi="Times New Roman" w:cs="Times New Roman"/>
          <w:sz w:val="24"/>
          <w:szCs w:val="24"/>
        </w:rPr>
        <w:t xml:space="preserve"> are</w:t>
      </w:r>
      <w:r w:rsidRPr="00464A54">
        <w:rPr>
          <w:rFonts w:ascii="Times New Roman" w:hAnsi="Times New Roman" w:cs="Times New Roman"/>
          <w:sz w:val="24"/>
          <w:szCs w:val="24"/>
        </w:rPr>
        <w:t xml:space="preserve"> included to allow a degree of flexibility. </w:t>
      </w:r>
    </w:p>
    <w:p w14:paraId="5DBE95BD" w14:textId="77777777" w:rsidR="001C1A14" w:rsidRPr="00464A54" w:rsidRDefault="001C1A14" w:rsidP="001C1A14">
      <w:pPr>
        <w:pStyle w:val="ListParagraph"/>
        <w:numPr>
          <w:ilvl w:val="0"/>
          <w:numId w:val="17"/>
        </w:num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Organisation-specific parameters include information about available resources to the organisations involved.</w:t>
      </w:r>
    </w:p>
    <w:p w14:paraId="73834DF2" w14:textId="2A693B65" w:rsidR="001C1A14" w:rsidRPr="00464A54" w:rsidRDefault="001C1A14" w:rsidP="001C1A14">
      <w:pPr>
        <w:pStyle w:val="ListParagraph"/>
        <w:numPr>
          <w:ilvl w:val="0"/>
          <w:numId w:val="17"/>
        </w:num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Disaster-related parameters refer to information specifically related to the magnitude and conditions of the disaster. </w:t>
      </w:r>
      <w:r w:rsidR="004B1769" w:rsidRPr="009E147E">
        <w:rPr>
          <w:rFonts w:ascii="Times New Roman" w:hAnsi="Times New Roman" w:cs="Times New Roman"/>
          <w:sz w:val="24"/>
          <w:szCs w:val="24"/>
          <w:highlight w:val="green"/>
        </w:rPr>
        <w:t>The</w:t>
      </w:r>
      <w:r w:rsidR="004B1769">
        <w:rPr>
          <w:rFonts w:ascii="Times New Roman" w:hAnsi="Times New Roman" w:cs="Times New Roman"/>
          <w:sz w:val="24"/>
          <w:szCs w:val="24"/>
        </w:rPr>
        <w:t xml:space="preserve"> </w:t>
      </w:r>
      <w:r w:rsidR="004B1769">
        <w:rPr>
          <w:rFonts w:ascii="Times New Roman" w:hAnsi="Times New Roman" w:cs="Times New Roman"/>
          <w:sz w:val="24"/>
          <w:szCs w:val="24"/>
          <w:highlight w:val="green"/>
        </w:rPr>
        <w:t>p</w:t>
      </w:r>
      <w:r w:rsidRPr="00A1429B">
        <w:rPr>
          <w:rFonts w:ascii="Times New Roman" w:hAnsi="Times New Roman" w:cs="Times New Roman"/>
          <w:sz w:val="24"/>
          <w:szCs w:val="24"/>
          <w:highlight w:val="green"/>
        </w:rPr>
        <w:t>riority of the products, for instance, is introduced based on the needs analysis. This parameter highlights which products are needed more urgently based on the circumstances</w:t>
      </w:r>
      <w:r>
        <w:rPr>
          <w:rFonts w:ascii="Times New Roman" w:hAnsi="Times New Roman" w:cs="Times New Roman"/>
          <w:sz w:val="24"/>
          <w:szCs w:val="24"/>
          <w:highlight w:val="green"/>
        </w:rPr>
        <w:t>, with higher values allocated to high priority items.</w:t>
      </w:r>
      <w:r>
        <w:rPr>
          <w:rFonts w:ascii="Times New Roman" w:hAnsi="Times New Roman" w:cs="Times New Roman"/>
          <w:sz w:val="24"/>
          <w:szCs w:val="24"/>
        </w:rPr>
        <w:t xml:space="preserve"> </w:t>
      </w:r>
      <w:r w:rsidR="004B1769">
        <w:rPr>
          <w:rFonts w:ascii="Times New Roman" w:hAnsi="Times New Roman" w:cs="Times New Roman"/>
          <w:sz w:val="24"/>
          <w:szCs w:val="24"/>
        </w:rPr>
        <w:t>In addition</w:t>
      </w:r>
      <w:r>
        <w:rPr>
          <w:rFonts w:ascii="Times New Roman" w:hAnsi="Times New Roman" w:cs="Times New Roman"/>
          <w:sz w:val="24"/>
          <w:szCs w:val="24"/>
        </w:rPr>
        <w:t xml:space="preserve">, disaster-related </w:t>
      </w:r>
      <w:r w:rsidRPr="00464A54">
        <w:rPr>
          <w:rFonts w:ascii="Times New Roman" w:hAnsi="Times New Roman" w:cs="Times New Roman"/>
          <w:sz w:val="24"/>
          <w:szCs w:val="24"/>
        </w:rPr>
        <w:t xml:space="preserve">parameters can be used to perform </w:t>
      </w:r>
      <w:r w:rsidR="004B1769">
        <w:rPr>
          <w:rFonts w:ascii="Times New Roman" w:hAnsi="Times New Roman" w:cs="Times New Roman"/>
          <w:sz w:val="24"/>
          <w:szCs w:val="24"/>
        </w:rPr>
        <w:t xml:space="preserve">a </w:t>
      </w:r>
      <w:r w:rsidRPr="00464A54">
        <w:rPr>
          <w:rFonts w:ascii="Times New Roman" w:hAnsi="Times New Roman" w:cs="Times New Roman"/>
          <w:sz w:val="24"/>
          <w:szCs w:val="24"/>
        </w:rPr>
        <w:t>sensitivity analysis and to check if the system is robust enough to handle different situations.</w:t>
      </w:r>
      <w:r>
        <w:rPr>
          <w:rFonts w:ascii="Times New Roman" w:hAnsi="Times New Roman" w:cs="Times New Roman"/>
          <w:sz w:val="24"/>
          <w:szCs w:val="24"/>
        </w:rPr>
        <w:t xml:space="preserve"> </w:t>
      </w:r>
    </w:p>
    <w:p w14:paraId="0F523866" w14:textId="77777777" w:rsidR="001C1A14" w:rsidRPr="00464A54" w:rsidRDefault="001C1A14" w:rsidP="001C1A14">
      <w:pPr>
        <w:pStyle w:val="ListParagraph"/>
        <w:numPr>
          <w:ilvl w:val="0"/>
          <w:numId w:val="17"/>
        </w:num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Parameters of initial conditions refer to decisions already made and resources already deployed because of preparedness policies or provided by other organisations. </w:t>
      </w:r>
    </w:p>
    <w:p w14:paraId="62604B77" w14:textId="77777777" w:rsidR="005037EE" w:rsidRPr="00464A54" w:rsidRDefault="005037EE" w:rsidP="006D799F">
      <w:pPr>
        <w:pStyle w:val="ListParagraph"/>
        <w:numPr>
          <w:ilvl w:val="1"/>
          <w:numId w:val="5"/>
        </w:numPr>
        <w:spacing w:before="200" w:after="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Notation and definitions</w:t>
      </w:r>
    </w:p>
    <w:p w14:paraId="233C047A" w14:textId="77777777" w:rsidR="005037EE" w:rsidRPr="00464A54" w:rsidRDefault="005037EE"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The sets and definitions of the model are as follows:</w:t>
      </w:r>
    </w:p>
    <w:tbl>
      <w:tblPr>
        <w:tblW w:w="4945" w:type="pct"/>
        <w:tblInd w:w="-108" w:type="dxa"/>
        <w:tblLook w:val="0600" w:firstRow="0" w:lastRow="0" w:firstColumn="0" w:lastColumn="0" w:noHBand="1" w:noVBand="1"/>
      </w:tblPr>
      <w:tblGrid>
        <w:gridCol w:w="843"/>
        <w:gridCol w:w="8390"/>
        <w:gridCol w:w="26"/>
      </w:tblGrid>
      <w:tr w:rsidR="005037EE" w:rsidRPr="00464A54" w14:paraId="04517052" w14:textId="77777777" w:rsidTr="005037EE">
        <w:tc>
          <w:tcPr>
            <w:tcW w:w="5000" w:type="pct"/>
            <w:gridSpan w:val="3"/>
            <w:hideMark/>
          </w:tcPr>
          <w:p w14:paraId="5084738B" w14:textId="77777777" w:rsidR="005037EE" w:rsidRPr="00464A54" w:rsidRDefault="005037EE">
            <w:pPr>
              <w:pStyle w:val="Normal1"/>
              <w:spacing w:after="0" w:line="480" w:lineRule="auto"/>
              <w:jc w:val="both"/>
              <w:rPr>
                <w:i/>
                <w:sz w:val="24"/>
                <w:szCs w:val="24"/>
                <w:lang w:val="en-GB"/>
              </w:rPr>
            </w:pPr>
            <w:r w:rsidRPr="00464A54">
              <w:rPr>
                <w:i/>
                <w:sz w:val="24"/>
                <w:szCs w:val="24"/>
                <w:lang w:val="en-GB"/>
              </w:rPr>
              <w:t>Sets</w:t>
            </w:r>
          </w:p>
        </w:tc>
      </w:tr>
      <w:tr w:rsidR="005037EE" w:rsidRPr="00464A54" w14:paraId="7058B8B1" w14:textId="77777777" w:rsidTr="00C97D53">
        <w:tc>
          <w:tcPr>
            <w:tcW w:w="455" w:type="pct"/>
            <w:hideMark/>
          </w:tcPr>
          <w:p w14:paraId="434E9E94" w14:textId="77777777" w:rsidR="005037EE" w:rsidRPr="00464A54" w:rsidRDefault="005037EE">
            <w:pPr>
              <w:pStyle w:val="Normal1"/>
              <w:spacing w:after="0" w:line="480" w:lineRule="auto"/>
              <w:jc w:val="both"/>
              <w:rPr>
                <w:sz w:val="24"/>
                <w:szCs w:val="24"/>
                <w:lang w:val="en-GB"/>
              </w:rPr>
            </w:pPr>
            <w:r w:rsidRPr="00464A54">
              <w:rPr>
                <w:sz w:val="24"/>
                <w:szCs w:val="24"/>
                <w:lang w:val="en-GB"/>
              </w:rPr>
              <w:t>I</w:t>
            </w:r>
          </w:p>
        </w:tc>
        <w:tc>
          <w:tcPr>
            <w:tcW w:w="4545" w:type="pct"/>
            <w:gridSpan w:val="2"/>
            <w:hideMark/>
          </w:tcPr>
          <w:p w14:paraId="3A2674B9"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Supply facilities, </w:t>
            </w:r>
            <w:r w:rsidRPr="00464A54">
              <w:rPr>
                <w:i/>
                <w:sz w:val="24"/>
                <w:szCs w:val="24"/>
                <w:lang w:val="en-GB"/>
              </w:rPr>
              <w:t xml:space="preserve">I </w:t>
            </w:r>
            <w:r w:rsidRPr="00464A54">
              <w:rPr>
                <w:sz w:val="24"/>
                <w:szCs w:val="24"/>
                <w:lang w:val="en-GB"/>
              </w:rPr>
              <w:t xml:space="preserve">= {1, 2, 3, …, </w:t>
            </w:r>
            <w:r w:rsidRPr="00464A54">
              <w:rPr>
                <w:color w:val="auto"/>
                <w:sz w:val="22"/>
                <w:szCs w:val="22"/>
              </w:rPr>
              <w:t>|</w:t>
            </w:r>
            <w:r w:rsidRPr="00464A54">
              <w:rPr>
                <w:i/>
                <w:sz w:val="24"/>
                <w:szCs w:val="24"/>
                <w:lang w:val="en-GB"/>
              </w:rPr>
              <w:t>I</w:t>
            </w:r>
            <w:r w:rsidRPr="00464A54">
              <w:rPr>
                <w:color w:val="auto"/>
                <w:sz w:val="22"/>
                <w:szCs w:val="22"/>
              </w:rPr>
              <w:t>|</w:t>
            </w:r>
            <w:r w:rsidRPr="00464A54">
              <w:rPr>
                <w:i/>
                <w:sz w:val="24"/>
                <w:szCs w:val="24"/>
                <w:lang w:val="en-GB"/>
              </w:rPr>
              <w:t>)</w:t>
            </w:r>
          </w:p>
        </w:tc>
      </w:tr>
      <w:tr w:rsidR="005037EE" w:rsidRPr="00464A54" w14:paraId="0E5D134C" w14:textId="77777777" w:rsidTr="00C97D53">
        <w:tc>
          <w:tcPr>
            <w:tcW w:w="455" w:type="pct"/>
            <w:hideMark/>
          </w:tcPr>
          <w:p w14:paraId="16B25630" w14:textId="77777777" w:rsidR="005037EE" w:rsidRPr="00464A54" w:rsidRDefault="005037EE">
            <w:pPr>
              <w:pStyle w:val="Normal1"/>
              <w:spacing w:after="0" w:line="480" w:lineRule="auto"/>
              <w:jc w:val="both"/>
              <w:rPr>
                <w:sz w:val="24"/>
                <w:szCs w:val="24"/>
                <w:lang w:val="en-GB"/>
              </w:rPr>
            </w:pPr>
            <w:r w:rsidRPr="00464A54">
              <w:rPr>
                <w:sz w:val="24"/>
                <w:szCs w:val="24"/>
                <w:lang w:val="en-GB"/>
              </w:rPr>
              <w:t>J</w:t>
            </w:r>
          </w:p>
        </w:tc>
        <w:tc>
          <w:tcPr>
            <w:tcW w:w="4545" w:type="pct"/>
            <w:gridSpan w:val="2"/>
            <w:hideMark/>
          </w:tcPr>
          <w:p w14:paraId="52A13AE4"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Demand areas, </w:t>
            </w:r>
            <w:r w:rsidRPr="00464A54">
              <w:rPr>
                <w:i/>
                <w:sz w:val="24"/>
                <w:szCs w:val="24"/>
                <w:lang w:val="en-GB"/>
              </w:rPr>
              <w:t xml:space="preserve">J </w:t>
            </w:r>
            <w:r w:rsidRPr="00464A54">
              <w:rPr>
                <w:sz w:val="24"/>
                <w:szCs w:val="24"/>
                <w:lang w:val="en-GB"/>
              </w:rPr>
              <w:t xml:space="preserve">= {1, 2, 3, …, </w:t>
            </w:r>
            <w:r w:rsidRPr="00464A54">
              <w:rPr>
                <w:color w:val="auto"/>
                <w:sz w:val="22"/>
                <w:szCs w:val="22"/>
              </w:rPr>
              <w:t>|</w:t>
            </w:r>
            <w:r w:rsidRPr="00464A54">
              <w:rPr>
                <w:i/>
                <w:sz w:val="24"/>
                <w:szCs w:val="24"/>
                <w:lang w:val="en-GB"/>
              </w:rPr>
              <w:t>J</w:t>
            </w:r>
            <w:r w:rsidRPr="00464A54">
              <w:rPr>
                <w:color w:val="auto"/>
                <w:sz w:val="22"/>
                <w:szCs w:val="22"/>
              </w:rPr>
              <w:t>|</w:t>
            </w:r>
            <w:r w:rsidRPr="00464A54">
              <w:rPr>
                <w:i/>
                <w:sz w:val="24"/>
                <w:szCs w:val="24"/>
                <w:lang w:val="en-GB"/>
              </w:rPr>
              <w:t>)</w:t>
            </w:r>
          </w:p>
        </w:tc>
      </w:tr>
      <w:tr w:rsidR="005037EE" w:rsidRPr="00464A54" w14:paraId="763B2BD0" w14:textId="77777777" w:rsidTr="00C97D53">
        <w:tc>
          <w:tcPr>
            <w:tcW w:w="455" w:type="pct"/>
            <w:hideMark/>
          </w:tcPr>
          <w:p w14:paraId="23BA159D" w14:textId="77777777" w:rsidR="005037EE" w:rsidRPr="00464A54" w:rsidRDefault="005037EE">
            <w:pPr>
              <w:pStyle w:val="Normal1"/>
              <w:spacing w:after="0" w:line="480" w:lineRule="auto"/>
              <w:jc w:val="both"/>
              <w:rPr>
                <w:sz w:val="24"/>
                <w:szCs w:val="24"/>
                <w:lang w:val="en-GB"/>
              </w:rPr>
            </w:pPr>
            <w:r w:rsidRPr="00464A54">
              <w:rPr>
                <w:sz w:val="24"/>
                <w:szCs w:val="24"/>
                <w:lang w:val="en-GB"/>
              </w:rPr>
              <w:t>M</w:t>
            </w:r>
          </w:p>
        </w:tc>
        <w:tc>
          <w:tcPr>
            <w:tcW w:w="4545" w:type="pct"/>
            <w:gridSpan w:val="2"/>
            <w:hideMark/>
          </w:tcPr>
          <w:p w14:paraId="34DBFB0F"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Transportation modes, </w:t>
            </w:r>
            <w:r w:rsidRPr="00464A54">
              <w:rPr>
                <w:i/>
                <w:sz w:val="24"/>
                <w:szCs w:val="24"/>
                <w:lang w:val="en-GB"/>
              </w:rPr>
              <w:t xml:space="preserve">M </w:t>
            </w:r>
            <w:r w:rsidRPr="00464A54">
              <w:rPr>
                <w:sz w:val="24"/>
                <w:szCs w:val="24"/>
                <w:lang w:val="en-GB"/>
              </w:rPr>
              <w:t xml:space="preserve">= {1, 2, 3, …, </w:t>
            </w:r>
            <w:r w:rsidRPr="00464A54">
              <w:rPr>
                <w:color w:val="auto"/>
                <w:sz w:val="22"/>
                <w:szCs w:val="22"/>
              </w:rPr>
              <w:t>|</w:t>
            </w:r>
            <w:r w:rsidRPr="00464A54">
              <w:rPr>
                <w:i/>
                <w:sz w:val="24"/>
                <w:szCs w:val="24"/>
                <w:lang w:val="en-GB"/>
              </w:rPr>
              <w:t>M</w:t>
            </w:r>
            <w:r w:rsidRPr="00464A54">
              <w:rPr>
                <w:color w:val="auto"/>
                <w:sz w:val="22"/>
                <w:szCs w:val="22"/>
              </w:rPr>
              <w:t>|</w:t>
            </w:r>
            <w:r w:rsidRPr="00464A54">
              <w:rPr>
                <w:i/>
                <w:sz w:val="24"/>
                <w:szCs w:val="24"/>
                <w:lang w:val="en-GB"/>
              </w:rPr>
              <w:t>)</w:t>
            </w:r>
          </w:p>
        </w:tc>
      </w:tr>
      <w:tr w:rsidR="005037EE" w:rsidRPr="00464A54" w14:paraId="1D8C27BD" w14:textId="77777777" w:rsidTr="00C97D53">
        <w:tc>
          <w:tcPr>
            <w:tcW w:w="455" w:type="pct"/>
            <w:hideMark/>
          </w:tcPr>
          <w:p w14:paraId="570CC1B3" w14:textId="77777777" w:rsidR="005037EE" w:rsidRPr="00464A54" w:rsidRDefault="005037EE">
            <w:pPr>
              <w:pStyle w:val="Normal1"/>
              <w:spacing w:after="0" w:line="480" w:lineRule="auto"/>
              <w:jc w:val="both"/>
              <w:rPr>
                <w:sz w:val="24"/>
                <w:szCs w:val="24"/>
                <w:lang w:val="en-GB"/>
              </w:rPr>
            </w:pPr>
            <w:r w:rsidRPr="00464A54">
              <w:rPr>
                <w:sz w:val="24"/>
                <w:szCs w:val="24"/>
                <w:lang w:val="en-GB"/>
              </w:rPr>
              <w:t>N</w:t>
            </w:r>
          </w:p>
        </w:tc>
        <w:tc>
          <w:tcPr>
            <w:tcW w:w="4545" w:type="pct"/>
            <w:gridSpan w:val="2"/>
            <w:hideMark/>
          </w:tcPr>
          <w:p w14:paraId="1F6FC2AD"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Products, </w:t>
            </w:r>
            <w:r w:rsidRPr="00464A54">
              <w:rPr>
                <w:i/>
                <w:sz w:val="24"/>
                <w:szCs w:val="24"/>
                <w:lang w:val="en-GB"/>
              </w:rPr>
              <w:t xml:space="preserve">N </w:t>
            </w:r>
            <w:r w:rsidRPr="00464A54">
              <w:rPr>
                <w:sz w:val="24"/>
                <w:szCs w:val="24"/>
                <w:lang w:val="en-GB"/>
              </w:rPr>
              <w:t xml:space="preserve">= {1, 2, 3, …, </w:t>
            </w:r>
            <w:r w:rsidRPr="00464A54">
              <w:rPr>
                <w:color w:val="auto"/>
                <w:sz w:val="22"/>
                <w:szCs w:val="22"/>
              </w:rPr>
              <w:t>|</w:t>
            </w:r>
            <w:r w:rsidRPr="00464A54">
              <w:rPr>
                <w:i/>
                <w:sz w:val="24"/>
                <w:szCs w:val="24"/>
                <w:lang w:val="en-GB"/>
              </w:rPr>
              <w:t>N</w:t>
            </w:r>
            <w:r w:rsidRPr="00464A54">
              <w:rPr>
                <w:color w:val="auto"/>
                <w:sz w:val="22"/>
                <w:szCs w:val="22"/>
              </w:rPr>
              <w:t>|</w:t>
            </w:r>
            <w:r w:rsidRPr="00464A54">
              <w:rPr>
                <w:i/>
                <w:sz w:val="24"/>
                <w:szCs w:val="24"/>
                <w:lang w:val="en-GB"/>
              </w:rPr>
              <w:t>)</w:t>
            </w:r>
          </w:p>
        </w:tc>
      </w:tr>
      <w:tr w:rsidR="005037EE" w:rsidRPr="00464A54" w14:paraId="433FAB84" w14:textId="77777777" w:rsidTr="00C97D53">
        <w:tc>
          <w:tcPr>
            <w:tcW w:w="455" w:type="pct"/>
            <w:hideMark/>
          </w:tcPr>
          <w:p w14:paraId="24DD3CAD" w14:textId="77777777" w:rsidR="005037EE" w:rsidRPr="00464A54" w:rsidRDefault="005037EE">
            <w:pPr>
              <w:pStyle w:val="Normal1"/>
              <w:spacing w:after="0" w:line="480" w:lineRule="auto"/>
              <w:jc w:val="both"/>
              <w:rPr>
                <w:sz w:val="24"/>
                <w:szCs w:val="24"/>
                <w:lang w:val="en-GB"/>
              </w:rPr>
            </w:pPr>
            <w:r w:rsidRPr="00464A54">
              <w:rPr>
                <w:sz w:val="24"/>
                <w:szCs w:val="24"/>
                <w:lang w:val="en-GB"/>
              </w:rPr>
              <w:t>O</w:t>
            </w:r>
          </w:p>
        </w:tc>
        <w:tc>
          <w:tcPr>
            <w:tcW w:w="4545" w:type="pct"/>
            <w:gridSpan w:val="2"/>
            <w:hideMark/>
          </w:tcPr>
          <w:p w14:paraId="566D8978"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Organisations, </w:t>
            </w:r>
            <w:r w:rsidRPr="00464A54">
              <w:rPr>
                <w:i/>
                <w:sz w:val="24"/>
                <w:szCs w:val="24"/>
                <w:lang w:val="en-GB"/>
              </w:rPr>
              <w:t xml:space="preserve">O </w:t>
            </w:r>
            <w:r w:rsidRPr="00464A54">
              <w:rPr>
                <w:sz w:val="24"/>
                <w:szCs w:val="24"/>
                <w:lang w:val="en-GB"/>
              </w:rPr>
              <w:t xml:space="preserve">= {1, 2, 3, …, </w:t>
            </w:r>
            <w:r w:rsidRPr="00464A54">
              <w:rPr>
                <w:color w:val="auto"/>
                <w:sz w:val="22"/>
                <w:szCs w:val="22"/>
              </w:rPr>
              <w:t>|</w:t>
            </w:r>
            <w:r w:rsidRPr="00464A54">
              <w:rPr>
                <w:i/>
                <w:sz w:val="24"/>
                <w:szCs w:val="24"/>
                <w:lang w:val="en-GB"/>
              </w:rPr>
              <w:t>O</w:t>
            </w:r>
            <w:r w:rsidRPr="00464A54">
              <w:rPr>
                <w:color w:val="auto"/>
                <w:sz w:val="22"/>
                <w:szCs w:val="22"/>
              </w:rPr>
              <w:t>|</w:t>
            </w:r>
            <w:r w:rsidRPr="00464A54">
              <w:rPr>
                <w:i/>
                <w:sz w:val="24"/>
                <w:szCs w:val="24"/>
                <w:lang w:val="en-GB"/>
              </w:rPr>
              <w:t>)</w:t>
            </w:r>
          </w:p>
        </w:tc>
      </w:tr>
      <w:tr w:rsidR="005037EE" w:rsidRPr="00464A54" w14:paraId="44866613" w14:textId="77777777" w:rsidTr="00C97D53">
        <w:tc>
          <w:tcPr>
            <w:tcW w:w="455" w:type="pct"/>
            <w:hideMark/>
          </w:tcPr>
          <w:p w14:paraId="7CA3C882" w14:textId="77777777" w:rsidR="005037EE" w:rsidRPr="00464A54" w:rsidRDefault="005037EE">
            <w:pPr>
              <w:pStyle w:val="Normal1"/>
              <w:spacing w:after="0" w:line="480" w:lineRule="auto"/>
              <w:jc w:val="both"/>
              <w:rPr>
                <w:sz w:val="24"/>
                <w:szCs w:val="24"/>
                <w:lang w:val="en-GB"/>
              </w:rPr>
            </w:pPr>
            <w:r w:rsidRPr="00464A54">
              <w:rPr>
                <w:sz w:val="24"/>
                <w:szCs w:val="24"/>
                <w:lang w:val="en-GB"/>
              </w:rPr>
              <w:t>T</w:t>
            </w:r>
          </w:p>
        </w:tc>
        <w:tc>
          <w:tcPr>
            <w:tcW w:w="4545" w:type="pct"/>
            <w:gridSpan w:val="2"/>
            <w:hideMark/>
          </w:tcPr>
          <w:p w14:paraId="32501019" w14:textId="77777777" w:rsidR="005037EE" w:rsidRPr="00464A54" w:rsidRDefault="005037EE">
            <w:pPr>
              <w:pStyle w:val="Normal1"/>
              <w:spacing w:after="0" w:line="480" w:lineRule="auto"/>
              <w:jc w:val="both"/>
              <w:rPr>
                <w:sz w:val="24"/>
                <w:szCs w:val="24"/>
                <w:lang w:val="en-GB"/>
              </w:rPr>
            </w:pPr>
            <w:r w:rsidRPr="00464A54">
              <w:rPr>
                <w:sz w:val="24"/>
                <w:szCs w:val="24"/>
                <w:lang w:val="en-GB"/>
              </w:rPr>
              <w:t xml:space="preserve">Time periods, </w:t>
            </w:r>
            <w:r w:rsidRPr="00464A54">
              <w:rPr>
                <w:i/>
                <w:sz w:val="24"/>
                <w:szCs w:val="24"/>
                <w:lang w:val="en-GB"/>
              </w:rPr>
              <w:t>T</w:t>
            </w:r>
            <w:r w:rsidRPr="00464A54">
              <w:rPr>
                <w:sz w:val="24"/>
                <w:szCs w:val="24"/>
                <w:lang w:val="en-GB"/>
              </w:rPr>
              <w:t xml:space="preserve"> = {1, 2, 3, …, </w:t>
            </w:r>
            <w:r w:rsidRPr="00464A54">
              <w:rPr>
                <w:color w:val="auto"/>
                <w:sz w:val="22"/>
                <w:szCs w:val="22"/>
              </w:rPr>
              <w:t>|</w:t>
            </w:r>
            <w:r w:rsidRPr="00464A54">
              <w:rPr>
                <w:i/>
                <w:sz w:val="24"/>
                <w:szCs w:val="24"/>
                <w:lang w:val="en-GB"/>
              </w:rPr>
              <w:t>T</w:t>
            </w:r>
            <w:r w:rsidRPr="00464A54">
              <w:rPr>
                <w:color w:val="auto"/>
                <w:sz w:val="22"/>
                <w:szCs w:val="22"/>
              </w:rPr>
              <w:t>|</w:t>
            </w:r>
            <w:r w:rsidRPr="00464A54">
              <w:rPr>
                <w:sz w:val="24"/>
                <w:szCs w:val="24"/>
                <w:lang w:val="en-GB"/>
              </w:rPr>
              <w:t>)</w:t>
            </w:r>
          </w:p>
        </w:tc>
      </w:tr>
      <w:tr w:rsidR="00804F2A" w:rsidRPr="00464A54" w14:paraId="40E183C6" w14:textId="77777777" w:rsidTr="00C97D53">
        <w:tc>
          <w:tcPr>
            <w:tcW w:w="455" w:type="pct"/>
          </w:tcPr>
          <w:p w14:paraId="10C29CA5" w14:textId="77777777" w:rsidR="00804F2A" w:rsidRPr="00464A54" w:rsidRDefault="00804F2A">
            <w:pPr>
              <w:pStyle w:val="Normal1"/>
              <w:spacing w:after="0" w:line="480" w:lineRule="auto"/>
              <w:jc w:val="both"/>
              <w:rPr>
                <w:sz w:val="24"/>
                <w:szCs w:val="24"/>
                <w:lang w:val="en-GB"/>
              </w:rPr>
            </w:pPr>
          </w:p>
        </w:tc>
        <w:tc>
          <w:tcPr>
            <w:tcW w:w="4545" w:type="pct"/>
            <w:gridSpan w:val="2"/>
          </w:tcPr>
          <w:p w14:paraId="1500203D" w14:textId="77777777" w:rsidR="00804F2A" w:rsidRPr="00464A54" w:rsidRDefault="00804F2A">
            <w:pPr>
              <w:pStyle w:val="Normal1"/>
              <w:spacing w:after="0" w:line="480" w:lineRule="auto"/>
              <w:jc w:val="both"/>
              <w:rPr>
                <w:sz w:val="24"/>
                <w:szCs w:val="24"/>
                <w:lang w:val="en-GB"/>
              </w:rPr>
            </w:pPr>
          </w:p>
        </w:tc>
      </w:tr>
      <w:tr w:rsidR="005037EE" w:rsidRPr="00464A54" w14:paraId="64737253" w14:textId="77777777" w:rsidTr="005037EE">
        <w:tc>
          <w:tcPr>
            <w:tcW w:w="5000" w:type="pct"/>
            <w:gridSpan w:val="3"/>
            <w:hideMark/>
          </w:tcPr>
          <w:p w14:paraId="7306BC51" w14:textId="77777777" w:rsidR="005037EE" w:rsidRPr="00464A54" w:rsidRDefault="005037EE">
            <w:pPr>
              <w:pStyle w:val="Normal1"/>
              <w:spacing w:after="0" w:line="480" w:lineRule="auto"/>
              <w:jc w:val="both"/>
              <w:rPr>
                <w:i/>
                <w:sz w:val="24"/>
                <w:szCs w:val="24"/>
                <w:lang w:val="en-GB"/>
              </w:rPr>
            </w:pPr>
            <w:r w:rsidRPr="00464A54">
              <w:rPr>
                <w:i/>
                <w:sz w:val="24"/>
                <w:szCs w:val="24"/>
                <w:lang w:val="en-GB"/>
              </w:rPr>
              <w:t>Parameters determined by the decision-maker</w:t>
            </w:r>
          </w:p>
        </w:tc>
      </w:tr>
      <w:tr w:rsidR="005037EE" w:rsidRPr="00464A54" w14:paraId="6E58E2EF" w14:textId="77777777" w:rsidTr="00C97D53">
        <w:tc>
          <w:tcPr>
            <w:tcW w:w="455" w:type="pct"/>
            <w:hideMark/>
          </w:tcPr>
          <w:p w14:paraId="3BF5C094" w14:textId="77777777" w:rsidR="005037EE" w:rsidRPr="00464A54" w:rsidRDefault="005037E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α</w:t>
            </w:r>
          </w:p>
        </w:tc>
        <w:tc>
          <w:tcPr>
            <w:tcW w:w="4545" w:type="pct"/>
            <w:gridSpan w:val="2"/>
            <w:hideMark/>
          </w:tcPr>
          <w:p w14:paraId="5DE9D338" w14:textId="694153B0" w:rsidR="005037EE" w:rsidRPr="00464A54" w:rsidRDefault="005037EE" w:rsidP="00D512F4">
            <w:pPr>
              <w:pStyle w:val="Normal1"/>
              <w:spacing w:after="0" w:line="480" w:lineRule="auto"/>
              <w:jc w:val="both"/>
              <w:rPr>
                <w:sz w:val="24"/>
                <w:szCs w:val="24"/>
                <w:lang w:val="en-GB"/>
              </w:rPr>
            </w:pPr>
            <w:r w:rsidRPr="00464A54">
              <w:rPr>
                <w:sz w:val="24"/>
                <w:szCs w:val="24"/>
                <w:lang w:val="en-GB"/>
              </w:rPr>
              <w:t>Space that can be managed per employee in the supply facility</w:t>
            </w:r>
            <w:r w:rsidR="00562FBD" w:rsidRPr="00464A54">
              <w:rPr>
                <w:sz w:val="24"/>
                <w:szCs w:val="24"/>
                <w:lang w:val="en-GB"/>
              </w:rPr>
              <w:t xml:space="preserve"> (</w:t>
            </w:r>
            <m:oMath>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m</m:t>
                      </m:r>
                    </m:e>
                    <m:sup>
                      <m:r>
                        <w:rPr>
                          <w:rFonts w:ascii="Cambria Math" w:hAnsi="Cambria Math"/>
                          <w:sz w:val="24"/>
                          <w:szCs w:val="24"/>
                          <w:lang w:val="en-GB"/>
                        </w:rPr>
                        <m:t>3</m:t>
                      </m:r>
                    </m:sup>
                  </m:sSup>
                </m:num>
                <m:den>
                  <m:r>
                    <w:rPr>
                      <w:rFonts w:ascii="Cambria Math" w:hAnsi="Cambria Math"/>
                      <w:sz w:val="24"/>
                      <w:szCs w:val="24"/>
                      <w:lang w:val="en-GB"/>
                    </w:rPr>
                    <m:t>employee</m:t>
                  </m:r>
                </m:den>
              </m:f>
            </m:oMath>
            <w:r w:rsidR="00562FBD" w:rsidRPr="00464A54">
              <w:rPr>
                <w:sz w:val="24"/>
                <w:szCs w:val="24"/>
                <w:lang w:val="en-GB"/>
              </w:rPr>
              <w:t>)</w:t>
            </w:r>
            <w:r w:rsidR="00973FFE">
              <w:rPr>
                <w:sz w:val="24"/>
                <w:szCs w:val="24"/>
                <w:lang w:val="en-GB"/>
              </w:rPr>
              <w:t xml:space="preserve">    </w:t>
            </w:r>
          </w:p>
        </w:tc>
      </w:tr>
      <w:tr w:rsidR="005037EE" w:rsidRPr="00464A54" w14:paraId="27C20770" w14:textId="77777777" w:rsidTr="00C97D53">
        <w:tc>
          <w:tcPr>
            <w:tcW w:w="455" w:type="pct"/>
            <w:hideMark/>
          </w:tcPr>
          <w:p w14:paraId="6306D1A0" w14:textId="178297AF" w:rsidR="005037EE" w:rsidRPr="00464A54" w:rsidRDefault="005037EE">
            <w:pPr>
              <w:pStyle w:val="Normal1"/>
              <w:spacing w:after="0" w:line="480" w:lineRule="auto"/>
              <w:jc w:val="both"/>
              <w:rPr>
                <w:sz w:val="24"/>
                <w:szCs w:val="24"/>
                <w:lang w:val="en-GB"/>
              </w:rPr>
            </w:pPr>
            <w:r w:rsidRPr="00464A54">
              <w:rPr>
                <w:sz w:val="24"/>
                <w:szCs w:val="24"/>
                <w:lang w:val="en-GB"/>
              </w:rPr>
              <w:t>β</w:t>
            </w:r>
            <w:r w:rsidR="00973FFE">
              <w:rPr>
                <w:sz w:val="24"/>
                <w:szCs w:val="24"/>
                <w:lang w:val="en-GB"/>
              </w:rPr>
              <w:t xml:space="preserve"> </w:t>
            </w:r>
          </w:p>
        </w:tc>
        <w:tc>
          <w:tcPr>
            <w:tcW w:w="4545" w:type="pct"/>
            <w:gridSpan w:val="2"/>
            <w:hideMark/>
          </w:tcPr>
          <w:p w14:paraId="17A4C90F" w14:textId="7F358EFC" w:rsidR="005037EE" w:rsidRPr="00464A54" w:rsidRDefault="005037EE">
            <w:pPr>
              <w:pStyle w:val="Normal1"/>
              <w:spacing w:after="0" w:line="480" w:lineRule="auto"/>
              <w:jc w:val="both"/>
              <w:rPr>
                <w:sz w:val="24"/>
                <w:szCs w:val="24"/>
                <w:lang w:val="en-GB"/>
              </w:rPr>
            </w:pPr>
            <w:r w:rsidRPr="00464A54">
              <w:rPr>
                <w:sz w:val="24"/>
                <w:szCs w:val="24"/>
                <w:lang w:val="en-GB"/>
              </w:rPr>
              <w:t xml:space="preserve">Number of people that can be served per shelter employee </w:t>
            </w:r>
            <w:r w:rsidR="00562FBD" w:rsidRPr="00464A54">
              <w:rPr>
                <w:sz w:val="24"/>
                <w:szCs w:val="24"/>
                <w:lang w:val="en-GB"/>
              </w:rPr>
              <w:t>(</w:t>
            </w:r>
            <m:oMath>
              <m:f>
                <m:fPr>
                  <m:ctrlPr>
                    <w:rPr>
                      <w:rFonts w:ascii="Cambria Math" w:hAnsi="Cambria Math"/>
                      <w:i/>
                      <w:sz w:val="24"/>
                      <w:szCs w:val="24"/>
                      <w:lang w:val="en-GB"/>
                    </w:rPr>
                  </m:ctrlPr>
                </m:fPr>
                <m:num>
                  <m:r>
                    <w:rPr>
                      <w:rFonts w:ascii="Cambria Math" w:hAnsi="Cambria Math"/>
                      <w:sz w:val="24"/>
                      <w:szCs w:val="24"/>
                      <w:lang w:val="en-GB"/>
                    </w:rPr>
                    <m:t>people</m:t>
                  </m:r>
                </m:num>
                <m:den>
                  <m:r>
                    <w:rPr>
                      <w:rFonts w:ascii="Cambria Math" w:hAnsi="Cambria Math"/>
                      <w:sz w:val="24"/>
                      <w:szCs w:val="24"/>
                      <w:lang w:val="en-GB"/>
                    </w:rPr>
                    <m:t>employee</m:t>
                  </m:r>
                </m:den>
              </m:f>
            </m:oMath>
            <w:r w:rsidR="00562FBD" w:rsidRPr="00464A54">
              <w:rPr>
                <w:sz w:val="24"/>
                <w:szCs w:val="24"/>
                <w:lang w:val="en-GB"/>
              </w:rPr>
              <w:t>)</w:t>
            </w:r>
          </w:p>
        </w:tc>
      </w:tr>
      <w:tr w:rsidR="00584E5E" w:rsidRPr="00464A54" w14:paraId="2E92B4F0" w14:textId="77777777" w:rsidTr="00C97D53">
        <w:tc>
          <w:tcPr>
            <w:tcW w:w="455" w:type="pct"/>
          </w:tcPr>
          <w:p w14:paraId="22FD859B" w14:textId="35CDEABB" w:rsidR="00584E5E" w:rsidRPr="00464A54" w:rsidRDefault="00584E5E" w:rsidP="00584E5E">
            <w:pPr>
              <w:pStyle w:val="Normal1"/>
              <w:spacing w:after="0" w:line="480" w:lineRule="auto"/>
              <w:jc w:val="both"/>
              <w:rPr>
                <w:sz w:val="24"/>
                <w:szCs w:val="24"/>
                <w:lang w:val="en-GB"/>
              </w:rPr>
            </w:pPr>
            <w:r w:rsidRPr="00464A54">
              <w:rPr>
                <w:sz w:val="24"/>
                <w:szCs w:val="24"/>
                <w:lang w:val="en-GB"/>
              </w:rPr>
              <w:t>cf</w:t>
            </w:r>
            <w:r w:rsidRPr="00464A54">
              <w:rPr>
                <w:sz w:val="24"/>
                <w:szCs w:val="24"/>
                <w:vertAlign w:val="subscript"/>
                <w:lang w:val="en-GB"/>
              </w:rPr>
              <w:t>ijm</w:t>
            </w:r>
          </w:p>
        </w:tc>
        <w:tc>
          <w:tcPr>
            <w:tcW w:w="4545" w:type="pct"/>
            <w:gridSpan w:val="2"/>
          </w:tcPr>
          <w:p w14:paraId="72FB5256" w14:textId="37B2E239"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Coverage of supply facility </w:t>
            </w:r>
            <w:r w:rsidRPr="00464A54">
              <w:rPr>
                <w:i/>
                <w:sz w:val="24"/>
                <w:szCs w:val="24"/>
                <w:lang w:val="en-GB"/>
              </w:rPr>
              <w:t>i</w:t>
            </w:r>
            <w:r w:rsidRPr="00464A54">
              <w:rPr>
                <w:sz w:val="24"/>
                <w:szCs w:val="24"/>
                <w:lang w:val="en-GB"/>
              </w:rPr>
              <w:t xml:space="preserve"> to shelter </w:t>
            </w:r>
            <w:r w:rsidRPr="00464A54">
              <w:rPr>
                <w:i/>
                <w:sz w:val="24"/>
                <w:szCs w:val="24"/>
                <w:lang w:val="en-GB"/>
              </w:rPr>
              <w:t>j</w:t>
            </w:r>
            <w:r w:rsidRPr="00464A54">
              <w:rPr>
                <w:sz w:val="24"/>
                <w:szCs w:val="24"/>
                <w:lang w:val="en-GB"/>
              </w:rPr>
              <w:t xml:space="preserve"> by mode </w:t>
            </w:r>
            <w:r w:rsidRPr="00464A54">
              <w:rPr>
                <w:i/>
                <w:sz w:val="24"/>
                <w:szCs w:val="24"/>
                <w:lang w:val="en-GB"/>
              </w:rPr>
              <w:t>m</w:t>
            </w:r>
            <w:r w:rsidRPr="00464A54">
              <w:rPr>
                <w:sz w:val="24"/>
                <w:szCs w:val="24"/>
              </w:rPr>
              <w:t xml:space="preserve">, </w:t>
            </w:r>
            <m:oMath>
              <m:sSub>
                <m:sSubPr>
                  <m:ctrlPr>
                    <w:rPr>
                      <w:rFonts w:ascii="Cambria Math" w:hAnsi="Cambria Math"/>
                      <w:i/>
                      <w:sz w:val="24"/>
                      <w:szCs w:val="24"/>
                    </w:rPr>
                  </m:ctrlPr>
                </m:sSubPr>
                <m:e>
                  <m:r>
                    <m:rPr>
                      <m:sty m:val="p"/>
                    </m:rPr>
                    <w:rPr>
                      <w:rFonts w:ascii="Cambria Math" w:hAnsi="Cambria Math"/>
                      <w:sz w:val="24"/>
                      <w:szCs w:val="24"/>
                      <w:lang w:val="en-GB"/>
                    </w:rPr>
                    <m:t>cf</m:t>
                  </m:r>
                </m:e>
                <m:sub>
                  <m:r>
                    <w:rPr>
                      <w:rFonts w:ascii="Cambria Math" w:hAnsi="Cambria Math"/>
                      <w:sz w:val="24"/>
                      <w:szCs w:val="24"/>
                    </w:rPr>
                    <m:t>ijm</m:t>
                  </m:r>
                </m:sub>
              </m:sSub>
              <m:r>
                <w:rPr>
                  <w:rFonts w:ascii="Cambria Math" w:hAnsi="Cambria Math"/>
                  <w:sz w:val="24"/>
                  <w:szCs w:val="24"/>
                </w:rPr>
                <m:t>={0,1}</m:t>
              </m:r>
            </m:oMath>
          </w:p>
        </w:tc>
      </w:tr>
      <w:tr w:rsidR="00584E5E" w:rsidRPr="00464A54" w14:paraId="3B4C2F8B" w14:textId="77777777" w:rsidTr="00C97D53">
        <w:tc>
          <w:tcPr>
            <w:tcW w:w="455" w:type="pct"/>
            <w:hideMark/>
          </w:tcPr>
          <w:p w14:paraId="7C346A19"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γ</w:t>
            </w:r>
            <w:r w:rsidRPr="00464A54">
              <w:rPr>
                <w:sz w:val="24"/>
                <w:szCs w:val="24"/>
                <w:vertAlign w:val="subscript"/>
                <w:lang w:val="en-GB"/>
              </w:rPr>
              <w:t>m</w:t>
            </w:r>
          </w:p>
        </w:tc>
        <w:tc>
          <w:tcPr>
            <w:tcW w:w="4545" w:type="pct"/>
            <w:gridSpan w:val="2"/>
            <w:hideMark/>
          </w:tcPr>
          <w:p w14:paraId="01D74A5B"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Distribution personnel required per vehicle per mode </w:t>
            </w:r>
            <w:r w:rsidRPr="00464A54">
              <w:rPr>
                <w:i/>
                <w:sz w:val="24"/>
                <w:szCs w:val="24"/>
                <w:lang w:val="en-GB"/>
              </w:rPr>
              <w:t xml:space="preserve">m </w:t>
            </w:r>
            <w:r w:rsidRPr="00464A54">
              <w:rPr>
                <w:sz w:val="24"/>
                <w:szCs w:val="24"/>
                <w:lang w:val="en-GB"/>
              </w:rPr>
              <w:t>(</w:t>
            </w:r>
            <m:oMath>
              <m:f>
                <m:fPr>
                  <m:ctrlPr>
                    <w:rPr>
                      <w:rFonts w:ascii="Cambria Math" w:hAnsi="Cambria Math"/>
                      <w:i/>
                      <w:sz w:val="24"/>
                      <w:szCs w:val="24"/>
                      <w:lang w:val="en-GB"/>
                    </w:rPr>
                  </m:ctrlPr>
                </m:fPr>
                <m:num>
                  <m:r>
                    <w:rPr>
                      <w:rFonts w:ascii="Cambria Math" w:hAnsi="Cambria Math"/>
                      <w:sz w:val="24"/>
                      <w:szCs w:val="24"/>
                      <w:lang w:val="en-GB"/>
                    </w:rPr>
                    <m:t>employee</m:t>
                  </m:r>
                </m:num>
                <m:den>
                  <m:r>
                    <w:rPr>
                      <w:rFonts w:ascii="Cambria Math" w:hAnsi="Cambria Math"/>
                      <w:sz w:val="24"/>
                      <w:szCs w:val="24"/>
                      <w:lang w:val="en-GB"/>
                    </w:rPr>
                    <m:t>vehicle</m:t>
                  </m:r>
                </m:den>
              </m:f>
            </m:oMath>
            <w:r w:rsidRPr="00464A54">
              <w:rPr>
                <w:sz w:val="24"/>
                <w:szCs w:val="24"/>
                <w:lang w:val="en-GB"/>
              </w:rPr>
              <w:t>)</w:t>
            </w:r>
          </w:p>
        </w:tc>
      </w:tr>
      <w:tr w:rsidR="00584E5E" w:rsidRPr="00464A54" w14:paraId="5C5F485C" w14:textId="77777777" w:rsidTr="007A3141">
        <w:tc>
          <w:tcPr>
            <w:tcW w:w="455" w:type="pct"/>
            <w:hideMark/>
          </w:tcPr>
          <w:p w14:paraId="1E1C7E52"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δ</w:t>
            </w:r>
          </w:p>
        </w:tc>
        <w:tc>
          <w:tcPr>
            <w:tcW w:w="4545" w:type="pct"/>
            <w:gridSpan w:val="2"/>
            <w:hideMark/>
          </w:tcPr>
          <w:p w14:paraId="4626DFAA" w14:textId="4B33C6A3" w:rsidR="00584E5E" w:rsidRPr="00464A54" w:rsidRDefault="00584E5E" w:rsidP="00223BA8">
            <w:pPr>
              <w:pStyle w:val="Normal1"/>
              <w:spacing w:after="0" w:line="480" w:lineRule="auto"/>
              <w:jc w:val="both"/>
              <w:rPr>
                <w:sz w:val="24"/>
                <w:szCs w:val="24"/>
                <w:lang w:val="en-GB"/>
              </w:rPr>
            </w:pPr>
            <w:r w:rsidRPr="00464A54">
              <w:rPr>
                <w:sz w:val="24"/>
                <w:szCs w:val="24"/>
                <w:lang w:val="en-GB"/>
              </w:rPr>
              <w:t xml:space="preserve">Percentage of personnel </w:t>
            </w:r>
            <w:r w:rsidR="00223BA8" w:rsidRPr="00464A54">
              <w:rPr>
                <w:sz w:val="24"/>
                <w:szCs w:val="24"/>
                <w:lang w:val="en-GB"/>
              </w:rPr>
              <w:t>needed</w:t>
            </w:r>
            <w:r w:rsidRPr="00464A54">
              <w:rPr>
                <w:sz w:val="24"/>
                <w:szCs w:val="24"/>
                <w:lang w:val="en-GB"/>
              </w:rPr>
              <w:t xml:space="preserve"> for partial opening of supply facilities, </w:t>
            </w:r>
            <m:oMath>
              <m:r>
                <w:rPr>
                  <w:rFonts w:ascii="Cambria Math" w:hAnsi="Cambria Math"/>
                  <w:sz w:val="24"/>
                  <w:szCs w:val="24"/>
                  <w:lang w:val="en-GB"/>
                </w:rPr>
                <m:t>0≤</m:t>
              </m:r>
              <m:r>
                <m:rPr>
                  <m:sty m:val="p"/>
                </m:rPr>
                <w:rPr>
                  <w:rFonts w:ascii="Cambria Math" w:hAnsi="Cambria Math"/>
                  <w:sz w:val="24"/>
                  <w:szCs w:val="24"/>
                  <w:lang w:val="en-GB"/>
                </w:rPr>
                <m:t>δ</m:t>
              </m:r>
              <m:r>
                <w:rPr>
                  <w:rFonts w:ascii="Cambria Math" w:hAnsi="Cambria Math"/>
                  <w:sz w:val="24"/>
                  <w:szCs w:val="24"/>
                  <w:lang w:val="en-GB"/>
                </w:rPr>
                <m:t>≤1</m:t>
              </m:r>
            </m:oMath>
          </w:p>
        </w:tc>
      </w:tr>
      <w:tr w:rsidR="00584E5E" w:rsidRPr="00464A54" w14:paraId="06B08DF5" w14:textId="77777777" w:rsidTr="007A3141">
        <w:tc>
          <w:tcPr>
            <w:tcW w:w="455" w:type="pct"/>
            <w:hideMark/>
          </w:tcPr>
          <w:p w14:paraId="59ADCABD"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ζ</w:t>
            </w:r>
          </w:p>
        </w:tc>
        <w:tc>
          <w:tcPr>
            <w:tcW w:w="4545" w:type="pct"/>
            <w:gridSpan w:val="2"/>
            <w:hideMark/>
          </w:tcPr>
          <w:p w14:paraId="7B47A5CC"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Number of days for relief distribution per period (</w:t>
            </w:r>
            <w:r w:rsidRPr="00464A54">
              <w:rPr>
                <w:i/>
                <w:sz w:val="24"/>
                <w:szCs w:val="24"/>
                <w:lang w:val="en-GB"/>
              </w:rPr>
              <w:t>day</w:t>
            </w:r>
            <w:r w:rsidRPr="00464A54">
              <w:rPr>
                <w:sz w:val="24"/>
                <w:szCs w:val="24"/>
                <w:lang w:val="en-GB"/>
              </w:rPr>
              <w:t>)</w:t>
            </w:r>
          </w:p>
        </w:tc>
      </w:tr>
      <w:tr w:rsidR="00584E5E" w:rsidRPr="00464A54" w14:paraId="7BB28173" w14:textId="77777777" w:rsidTr="007A3141">
        <w:tc>
          <w:tcPr>
            <w:tcW w:w="455" w:type="pct"/>
            <w:hideMark/>
          </w:tcPr>
          <w:p w14:paraId="65BE9F27" w14:textId="77777777"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μ</w:t>
            </w:r>
            <w:r w:rsidRPr="00464A54">
              <w:rPr>
                <w:rFonts w:ascii="Times New Roman" w:hAnsi="Times New Roman" w:cs="Times New Roman"/>
                <w:sz w:val="24"/>
                <w:szCs w:val="24"/>
                <w:vertAlign w:val="subscript"/>
              </w:rPr>
              <w:t>n</w:t>
            </w:r>
          </w:p>
        </w:tc>
        <w:tc>
          <w:tcPr>
            <w:tcW w:w="4545" w:type="pct"/>
            <w:gridSpan w:val="2"/>
            <w:hideMark/>
          </w:tcPr>
          <w:p w14:paraId="5CEC98E5" w14:textId="77777777"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Minimum fill rate of product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every three periods</w:t>
            </w:r>
            <m:oMath>
              <m:r>
                <m:rPr>
                  <m:sty m:val="p"/>
                </m:rPr>
                <w:rPr>
                  <w:rFonts w:ascii="Cambria Math" w:hAnsi="Cambria Math"/>
                </w:rPr>
                <m:t xml:space="preserve">, </m:t>
              </m:r>
              <m:r>
                <w:rPr>
                  <w:rFonts w:ascii="Cambria Math" w:hAnsi="Cambria Math" w:cs="Times New Roman"/>
                  <w:sz w:val="24"/>
                  <w:szCs w:val="24"/>
                </w:rPr>
                <m:t>0≤</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n</m:t>
                  </m:r>
                </m:sub>
              </m:sSub>
              <m:r>
                <w:rPr>
                  <w:rFonts w:ascii="Cambria Math" w:hAnsi="Cambria Math" w:cs="Times New Roman"/>
                  <w:sz w:val="24"/>
                  <w:szCs w:val="24"/>
                </w:rPr>
                <m:t>≤1</m:t>
              </m:r>
            </m:oMath>
          </w:p>
        </w:tc>
      </w:tr>
      <w:tr w:rsidR="00584E5E" w:rsidRPr="00464A54" w14:paraId="40AC90EB" w14:textId="77777777" w:rsidTr="007A3141">
        <w:tc>
          <w:tcPr>
            <w:tcW w:w="455" w:type="pct"/>
            <w:hideMark/>
          </w:tcPr>
          <w:p w14:paraId="1BF14D97"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ρ</w:t>
            </w:r>
            <w:r w:rsidRPr="00464A54">
              <w:rPr>
                <w:sz w:val="24"/>
                <w:szCs w:val="24"/>
                <w:vertAlign w:val="subscript"/>
                <w:lang w:val="en-GB"/>
              </w:rPr>
              <w:t>m</w:t>
            </w:r>
          </w:p>
        </w:tc>
        <w:tc>
          <w:tcPr>
            <w:tcW w:w="4545" w:type="pct"/>
            <w:gridSpan w:val="2"/>
            <w:hideMark/>
          </w:tcPr>
          <w:p w14:paraId="133A5A72" w14:textId="6E087EF2" w:rsidR="00584E5E" w:rsidRPr="00464A54" w:rsidRDefault="00584E5E" w:rsidP="00AB5E0B">
            <w:pPr>
              <w:pStyle w:val="Normal1"/>
              <w:spacing w:after="0" w:line="480" w:lineRule="auto"/>
              <w:jc w:val="both"/>
              <w:rPr>
                <w:sz w:val="24"/>
                <w:szCs w:val="24"/>
                <w:lang w:val="en-GB"/>
              </w:rPr>
            </w:pPr>
            <w:r w:rsidRPr="00464A54">
              <w:rPr>
                <w:sz w:val="24"/>
                <w:szCs w:val="24"/>
                <w:lang w:val="en-GB"/>
              </w:rPr>
              <w:t xml:space="preserve">Available number of trips that can be carried out per day per vehicle </w:t>
            </w:r>
            <w:r w:rsidR="00AB5E0B" w:rsidRPr="00464A54">
              <w:rPr>
                <w:sz w:val="24"/>
                <w:szCs w:val="24"/>
                <w:lang w:val="en-GB"/>
              </w:rPr>
              <w:t>of</w:t>
            </w:r>
            <w:r w:rsidRPr="00464A54">
              <w:rPr>
                <w:sz w:val="24"/>
                <w:szCs w:val="24"/>
                <w:lang w:val="en-GB"/>
              </w:rPr>
              <w:t xml:space="preserve"> mode </w:t>
            </w:r>
            <w:r w:rsidRPr="00464A54">
              <w:rPr>
                <w:i/>
                <w:sz w:val="24"/>
                <w:szCs w:val="24"/>
                <w:lang w:val="en-GB"/>
              </w:rPr>
              <w:t>m</w:t>
            </w:r>
            <w:r w:rsidRPr="00464A54">
              <w:rPr>
                <w:sz w:val="24"/>
                <w:szCs w:val="24"/>
                <w:lang w:val="en-GB"/>
              </w:rPr>
              <w:t xml:space="preserve"> (</w:t>
            </w:r>
            <m:oMath>
              <m:f>
                <m:fPr>
                  <m:type m:val="skw"/>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trips</m:t>
                      </m:r>
                    </m:num>
                    <m:den>
                      <m:r>
                        <w:rPr>
                          <w:rFonts w:ascii="Cambria Math" w:hAnsi="Cambria Math"/>
                          <w:sz w:val="24"/>
                          <w:szCs w:val="24"/>
                          <w:lang w:val="en-GB"/>
                        </w:rPr>
                        <m:t>vehicle</m:t>
                      </m:r>
                    </m:den>
                  </m:f>
                </m:num>
                <m:den>
                  <m:r>
                    <w:rPr>
                      <w:rFonts w:ascii="Cambria Math" w:hAnsi="Cambria Math"/>
                      <w:sz w:val="24"/>
                      <w:szCs w:val="24"/>
                      <w:lang w:val="en-GB"/>
                    </w:rPr>
                    <m:t>day</m:t>
                  </m:r>
                </m:den>
              </m:f>
            </m:oMath>
            <w:r w:rsidRPr="00464A54">
              <w:rPr>
                <w:sz w:val="24"/>
                <w:szCs w:val="24"/>
                <w:lang w:val="en-GB"/>
              </w:rPr>
              <w:t xml:space="preserve">) </w:t>
            </w:r>
          </w:p>
        </w:tc>
      </w:tr>
      <w:tr w:rsidR="00584E5E" w:rsidRPr="00464A54" w14:paraId="45B41534" w14:textId="77777777" w:rsidTr="00C97D53">
        <w:tc>
          <w:tcPr>
            <w:tcW w:w="455" w:type="pct"/>
            <w:hideMark/>
          </w:tcPr>
          <w:p w14:paraId="59A415FF" w14:textId="77777777"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ψ </w:t>
            </w:r>
          </w:p>
        </w:tc>
        <w:tc>
          <w:tcPr>
            <w:tcW w:w="4545" w:type="pct"/>
            <w:gridSpan w:val="2"/>
            <w:hideMark/>
          </w:tcPr>
          <w:p w14:paraId="76B1C039" w14:textId="77777777" w:rsidR="00584E5E" w:rsidRDefault="00584E5E" w:rsidP="00584E5E">
            <w:pPr>
              <w:pStyle w:val="Normal1"/>
              <w:spacing w:after="0" w:line="480" w:lineRule="auto"/>
              <w:jc w:val="both"/>
              <w:rPr>
                <w:sz w:val="24"/>
                <w:szCs w:val="24"/>
                <w:lang w:val="en-GB"/>
              </w:rPr>
            </w:pPr>
            <w:r w:rsidRPr="00464A54">
              <w:rPr>
                <w:sz w:val="24"/>
                <w:szCs w:val="24"/>
                <w:lang w:val="en-GB"/>
              </w:rPr>
              <w:t>Number of people that can be served per healthcare team (</w:t>
            </w:r>
            <m:oMath>
              <m:f>
                <m:fPr>
                  <m:ctrlPr>
                    <w:rPr>
                      <w:rFonts w:ascii="Cambria Math" w:hAnsi="Cambria Math"/>
                      <w:i/>
                      <w:sz w:val="24"/>
                      <w:szCs w:val="24"/>
                      <w:lang w:val="en-GB"/>
                    </w:rPr>
                  </m:ctrlPr>
                </m:fPr>
                <m:num>
                  <m:r>
                    <w:rPr>
                      <w:rFonts w:ascii="Cambria Math" w:hAnsi="Cambria Math"/>
                      <w:sz w:val="24"/>
                      <w:szCs w:val="24"/>
                      <w:lang w:val="en-GB"/>
                    </w:rPr>
                    <m:t>people</m:t>
                  </m:r>
                </m:num>
                <m:den>
                  <m:r>
                    <w:rPr>
                      <w:rFonts w:ascii="Cambria Math" w:hAnsi="Cambria Math"/>
                      <w:sz w:val="24"/>
                      <w:szCs w:val="24"/>
                      <w:lang w:val="en-GB"/>
                    </w:rPr>
                    <m:t>team</m:t>
                  </m:r>
                </m:den>
              </m:f>
            </m:oMath>
            <w:r w:rsidRPr="00464A54">
              <w:rPr>
                <w:sz w:val="24"/>
                <w:szCs w:val="24"/>
                <w:lang w:val="en-GB"/>
              </w:rPr>
              <w:t xml:space="preserve">) </w:t>
            </w:r>
          </w:p>
          <w:p w14:paraId="06ECCE54" w14:textId="75E3AF69" w:rsidR="00804F2A" w:rsidRPr="00464A54" w:rsidRDefault="00804F2A" w:rsidP="00584E5E">
            <w:pPr>
              <w:pStyle w:val="Normal1"/>
              <w:spacing w:after="0" w:line="480" w:lineRule="auto"/>
              <w:jc w:val="both"/>
              <w:rPr>
                <w:sz w:val="24"/>
                <w:szCs w:val="24"/>
                <w:lang w:val="en-GB"/>
              </w:rPr>
            </w:pPr>
          </w:p>
        </w:tc>
      </w:tr>
      <w:tr w:rsidR="00584E5E" w:rsidRPr="00464A54" w14:paraId="08579B9D" w14:textId="77777777" w:rsidTr="005037EE">
        <w:tc>
          <w:tcPr>
            <w:tcW w:w="5000" w:type="pct"/>
            <w:gridSpan w:val="3"/>
            <w:hideMark/>
          </w:tcPr>
          <w:p w14:paraId="76612865" w14:textId="1AA47681" w:rsidR="00584E5E" w:rsidRPr="00464A54" w:rsidRDefault="00584E5E" w:rsidP="00584E5E">
            <w:pPr>
              <w:pStyle w:val="Normal1"/>
              <w:spacing w:after="0" w:line="480" w:lineRule="auto"/>
              <w:jc w:val="both"/>
              <w:rPr>
                <w:i/>
                <w:sz w:val="24"/>
                <w:szCs w:val="24"/>
                <w:lang w:val="en-GB"/>
              </w:rPr>
            </w:pPr>
            <w:r w:rsidRPr="00464A54">
              <w:rPr>
                <w:i/>
                <w:sz w:val="24"/>
                <w:szCs w:val="24"/>
                <w:lang w:val="en-GB"/>
              </w:rPr>
              <w:lastRenderedPageBreak/>
              <w:t xml:space="preserve">Parameters provided by </w:t>
            </w:r>
            <w:r w:rsidR="004B1769">
              <w:rPr>
                <w:i/>
                <w:sz w:val="24"/>
                <w:szCs w:val="24"/>
                <w:lang w:val="en-GB"/>
              </w:rPr>
              <w:t xml:space="preserve">the </w:t>
            </w:r>
            <w:r w:rsidRPr="00464A54">
              <w:rPr>
                <w:i/>
                <w:sz w:val="24"/>
                <w:szCs w:val="24"/>
                <w:lang w:val="en-GB"/>
              </w:rPr>
              <w:t>organisations involved</w:t>
            </w:r>
          </w:p>
        </w:tc>
      </w:tr>
      <w:tr w:rsidR="00584E5E" w:rsidRPr="00464A54" w14:paraId="18FFD57A" w14:textId="77777777" w:rsidTr="007A3141">
        <w:tc>
          <w:tcPr>
            <w:tcW w:w="455" w:type="pct"/>
            <w:hideMark/>
          </w:tcPr>
          <w:p w14:paraId="44A5117D"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a</w:t>
            </w:r>
            <w:r w:rsidRPr="00464A54">
              <w:rPr>
                <w:sz w:val="24"/>
                <w:szCs w:val="24"/>
                <w:vertAlign w:val="subscript"/>
                <w:lang w:val="en-GB"/>
              </w:rPr>
              <w:t>i</w:t>
            </w:r>
          </w:p>
        </w:tc>
        <w:tc>
          <w:tcPr>
            <w:tcW w:w="4545" w:type="pct"/>
            <w:gridSpan w:val="2"/>
            <w:hideMark/>
          </w:tcPr>
          <w:p w14:paraId="0B9CCA0C"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 xml:space="preserve">Storage capacity of supply facility </w:t>
            </w:r>
            <w:r w:rsidRPr="00464A54">
              <w:rPr>
                <w:i/>
                <w:sz w:val="24"/>
                <w:szCs w:val="24"/>
                <w:lang w:val="en-GB"/>
              </w:rPr>
              <w:t>i</w:t>
            </w:r>
            <w:r w:rsidRPr="00464A54">
              <w:rPr>
                <w:sz w:val="24"/>
                <w:szCs w:val="24"/>
                <w:lang w:val="en-GB"/>
              </w:rPr>
              <w:t xml:space="preserve"> (</w:t>
            </w:r>
            <m:oMath>
              <m:sSup>
                <m:sSupPr>
                  <m:ctrlPr>
                    <w:rPr>
                      <w:rFonts w:ascii="Cambria Math" w:hAnsi="Cambria Math"/>
                      <w:i/>
                      <w:sz w:val="24"/>
                      <w:szCs w:val="24"/>
                      <w:lang w:val="en-GB"/>
                    </w:rPr>
                  </m:ctrlPr>
                </m:sSupPr>
                <m:e>
                  <m:r>
                    <w:rPr>
                      <w:rFonts w:ascii="Cambria Math" w:hAnsi="Cambria Math"/>
                      <w:sz w:val="24"/>
                      <w:szCs w:val="24"/>
                      <w:lang w:val="en-GB"/>
                    </w:rPr>
                    <m:t>m</m:t>
                  </m:r>
                </m:e>
                <m:sup>
                  <m:r>
                    <w:rPr>
                      <w:rFonts w:ascii="Cambria Math" w:hAnsi="Cambria Math"/>
                      <w:sz w:val="24"/>
                      <w:szCs w:val="24"/>
                      <w:lang w:val="en-GB"/>
                    </w:rPr>
                    <m:t>3</m:t>
                  </m:r>
                </m:sup>
              </m:sSup>
            </m:oMath>
            <w:r w:rsidRPr="00464A54">
              <w:rPr>
                <w:sz w:val="24"/>
                <w:szCs w:val="24"/>
                <w:lang w:val="en-GB"/>
              </w:rPr>
              <w:t>)</w:t>
            </w:r>
          </w:p>
        </w:tc>
      </w:tr>
      <w:tr w:rsidR="00584E5E" w:rsidRPr="00464A54" w14:paraId="14278F8E" w14:textId="77777777" w:rsidTr="007A3141">
        <w:tc>
          <w:tcPr>
            <w:tcW w:w="455" w:type="pct"/>
            <w:vAlign w:val="center"/>
          </w:tcPr>
          <w:p w14:paraId="76F17E18"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ε</w:t>
            </w:r>
            <w:r w:rsidRPr="00464A54">
              <w:rPr>
                <w:sz w:val="24"/>
                <w:szCs w:val="24"/>
                <w:vertAlign w:val="subscript"/>
                <w:lang w:val="en-GB"/>
              </w:rPr>
              <w:t>n</w:t>
            </w:r>
          </w:p>
        </w:tc>
        <w:tc>
          <w:tcPr>
            <w:tcW w:w="4545" w:type="pct"/>
            <w:gridSpan w:val="2"/>
            <w:vAlign w:val="center"/>
          </w:tcPr>
          <w:p w14:paraId="297F4FDD" w14:textId="77777777" w:rsidR="00584E5E" w:rsidRPr="00464A54" w:rsidRDefault="00584E5E" w:rsidP="007A3141">
            <w:pPr>
              <w:pStyle w:val="Normal1"/>
              <w:spacing w:after="0" w:line="480" w:lineRule="auto"/>
              <w:jc w:val="both"/>
              <w:rPr>
                <w:sz w:val="24"/>
                <w:szCs w:val="24"/>
                <w:lang w:val="en-GB"/>
              </w:rPr>
            </w:pPr>
            <w:r w:rsidRPr="00464A54">
              <w:rPr>
                <w:sz w:val="24"/>
                <w:szCs w:val="24"/>
              </w:rPr>
              <w:t xml:space="preserve">Procurement cost per product </w:t>
            </w:r>
            <w:r w:rsidRPr="00464A54">
              <w:rPr>
                <w:i/>
                <w:sz w:val="24"/>
                <w:szCs w:val="24"/>
              </w:rPr>
              <w:t>n</w:t>
            </w:r>
            <w:r w:rsidRPr="00464A54">
              <w:rPr>
                <w:sz w:val="24"/>
                <w:szCs w:val="24"/>
              </w:rPr>
              <w:t xml:space="preserve"> (</w:t>
            </w: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product</m:t>
                  </m:r>
                </m:den>
              </m:f>
            </m:oMath>
            <w:r w:rsidRPr="00464A54">
              <w:rPr>
                <w:sz w:val="24"/>
                <w:szCs w:val="24"/>
              </w:rPr>
              <w:t>)</w:t>
            </w:r>
          </w:p>
        </w:tc>
      </w:tr>
      <w:tr w:rsidR="00584E5E" w:rsidRPr="00464A54" w14:paraId="19B26DE8" w14:textId="77777777" w:rsidTr="007A3141">
        <w:tc>
          <w:tcPr>
            <w:tcW w:w="455" w:type="pct"/>
          </w:tcPr>
          <w:p w14:paraId="37868EAD" w14:textId="12D8AEDB" w:rsidR="00584E5E" w:rsidRPr="00464A54" w:rsidRDefault="00584E5E" w:rsidP="00584E5E">
            <w:pPr>
              <w:pStyle w:val="Normal1"/>
              <w:spacing w:after="0" w:line="480" w:lineRule="auto"/>
              <w:jc w:val="both"/>
              <w:rPr>
                <w:sz w:val="24"/>
                <w:szCs w:val="24"/>
                <w:lang w:val="en-GB"/>
              </w:rPr>
            </w:pPr>
            <w:r w:rsidRPr="00464A54">
              <w:rPr>
                <w:sz w:val="24"/>
                <w:szCs w:val="24"/>
                <w:lang w:val="en-GB"/>
              </w:rPr>
              <w:t>η</w:t>
            </w:r>
            <w:r w:rsidRPr="00464A54">
              <w:rPr>
                <w:sz w:val="24"/>
                <w:szCs w:val="24"/>
                <w:vertAlign w:val="subscript"/>
                <w:lang w:val="en-GB"/>
              </w:rPr>
              <w:t>ot</w:t>
            </w:r>
          </w:p>
        </w:tc>
        <w:tc>
          <w:tcPr>
            <w:tcW w:w="4545" w:type="pct"/>
            <w:gridSpan w:val="2"/>
          </w:tcPr>
          <w:p w14:paraId="401C533F" w14:textId="1DB8C886" w:rsidR="00584E5E" w:rsidRPr="00464A54" w:rsidRDefault="00584E5E" w:rsidP="00584E5E">
            <w:pPr>
              <w:pStyle w:val="Normal1"/>
              <w:spacing w:after="0" w:line="480" w:lineRule="auto"/>
              <w:jc w:val="both"/>
              <w:rPr>
                <w:sz w:val="24"/>
                <w:szCs w:val="24"/>
              </w:rPr>
            </w:pPr>
            <w:r w:rsidRPr="00464A54">
              <w:rPr>
                <w:sz w:val="24"/>
                <w:szCs w:val="24"/>
                <w:lang w:val="en-GB"/>
              </w:rPr>
              <w:t xml:space="preserve">Available staff from organisation </w:t>
            </w:r>
            <w:r w:rsidRPr="00464A54">
              <w:rPr>
                <w:i/>
                <w:sz w:val="24"/>
                <w:szCs w:val="24"/>
                <w:lang w:val="en-GB"/>
              </w:rPr>
              <w:t>o</w:t>
            </w:r>
            <w:r w:rsidRPr="00464A54">
              <w:rPr>
                <w:sz w:val="24"/>
                <w:szCs w:val="24"/>
                <w:lang w:val="en-GB"/>
              </w:rPr>
              <w:t xml:space="preserve"> for operation of supply facilities at period </w:t>
            </w:r>
            <w:r w:rsidRPr="00464A54">
              <w:rPr>
                <w:i/>
                <w:sz w:val="24"/>
                <w:szCs w:val="24"/>
                <w:lang w:val="en-GB"/>
              </w:rPr>
              <w:t xml:space="preserve">t </w:t>
            </w:r>
            <w:r w:rsidRPr="00464A54">
              <w:rPr>
                <w:sz w:val="24"/>
                <w:szCs w:val="24"/>
              </w:rPr>
              <w:t>(</w:t>
            </w:r>
            <w:r w:rsidRPr="00464A54">
              <w:rPr>
                <w:i/>
                <w:sz w:val="24"/>
                <w:szCs w:val="24"/>
              </w:rPr>
              <w:t>employee</w:t>
            </w:r>
            <w:r w:rsidRPr="00464A54">
              <w:rPr>
                <w:sz w:val="24"/>
                <w:szCs w:val="24"/>
              </w:rPr>
              <w:t>)</w:t>
            </w:r>
          </w:p>
        </w:tc>
      </w:tr>
      <w:tr w:rsidR="00584E5E" w:rsidRPr="00464A54" w14:paraId="609EDB57" w14:textId="77777777" w:rsidTr="00C97D53">
        <w:tc>
          <w:tcPr>
            <w:tcW w:w="455" w:type="pct"/>
          </w:tcPr>
          <w:p w14:paraId="33FBA4E3" w14:textId="54F182A9" w:rsidR="00584E5E" w:rsidRPr="00464A54" w:rsidRDefault="00584E5E" w:rsidP="00584E5E">
            <w:pPr>
              <w:pStyle w:val="Normal1"/>
              <w:spacing w:after="0" w:line="480" w:lineRule="auto"/>
              <w:jc w:val="both"/>
              <w:rPr>
                <w:sz w:val="24"/>
                <w:szCs w:val="24"/>
                <w:lang w:val="en-GB"/>
              </w:rPr>
            </w:pPr>
            <w:r w:rsidRPr="00464A54">
              <w:rPr>
                <w:sz w:val="24"/>
                <w:szCs w:val="24"/>
                <w:lang w:val="en-GB"/>
              </w:rPr>
              <w:t>θ</w:t>
            </w:r>
            <w:r w:rsidRPr="00464A54">
              <w:rPr>
                <w:sz w:val="24"/>
                <w:szCs w:val="24"/>
                <w:vertAlign w:val="subscript"/>
                <w:lang w:val="en-GB"/>
              </w:rPr>
              <w:t>ot</w:t>
            </w:r>
          </w:p>
        </w:tc>
        <w:tc>
          <w:tcPr>
            <w:tcW w:w="4545" w:type="pct"/>
            <w:gridSpan w:val="2"/>
          </w:tcPr>
          <w:p w14:paraId="57F156E1" w14:textId="502E8042"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Available personnel from organisation </w:t>
            </w:r>
            <w:r w:rsidRPr="00464A54">
              <w:rPr>
                <w:i/>
                <w:sz w:val="24"/>
                <w:szCs w:val="24"/>
                <w:lang w:val="en-GB"/>
              </w:rPr>
              <w:t>o</w:t>
            </w:r>
            <w:r w:rsidRPr="00464A54">
              <w:rPr>
                <w:sz w:val="24"/>
                <w:szCs w:val="24"/>
                <w:lang w:val="en-GB"/>
              </w:rPr>
              <w:t xml:space="preserve"> for shelter care at period </w:t>
            </w:r>
            <w:r w:rsidRPr="00464A54">
              <w:rPr>
                <w:i/>
                <w:sz w:val="24"/>
                <w:szCs w:val="24"/>
                <w:lang w:val="en-GB"/>
              </w:rPr>
              <w:t xml:space="preserve">t </w:t>
            </w:r>
            <w:r w:rsidRPr="00464A54">
              <w:rPr>
                <w:sz w:val="24"/>
                <w:szCs w:val="24"/>
              </w:rPr>
              <w:t>(</w:t>
            </w:r>
            <w:r w:rsidRPr="00464A54">
              <w:rPr>
                <w:i/>
                <w:sz w:val="24"/>
                <w:szCs w:val="24"/>
              </w:rPr>
              <w:t>employee</w:t>
            </w:r>
            <w:r w:rsidRPr="00464A54">
              <w:rPr>
                <w:sz w:val="24"/>
                <w:szCs w:val="24"/>
              </w:rPr>
              <w:t>)</w:t>
            </w:r>
          </w:p>
        </w:tc>
      </w:tr>
      <w:tr w:rsidR="00584E5E" w:rsidRPr="00464A54" w14:paraId="2FDCE678" w14:textId="77777777" w:rsidTr="00584E5E">
        <w:tc>
          <w:tcPr>
            <w:tcW w:w="455" w:type="pct"/>
          </w:tcPr>
          <w:p w14:paraId="7D978775" w14:textId="10A16867" w:rsidR="00584E5E" w:rsidRPr="00464A54" w:rsidRDefault="00584E5E" w:rsidP="00584E5E">
            <w:pPr>
              <w:pStyle w:val="Normal1"/>
              <w:spacing w:after="0" w:line="480" w:lineRule="auto"/>
              <w:jc w:val="both"/>
              <w:rPr>
                <w:sz w:val="24"/>
                <w:szCs w:val="24"/>
                <w:lang w:val="en-GB"/>
              </w:rPr>
            </w:pPr>
            <w:r w:rsidRPr="00464A54">
              <w:rPr>
                <w:sz w:val="24"/>
                <w:szCs w:val="24"/>
                <w:lang w:val="en-GB"/>
              </w:rPr>
              <w:t>κ</w:t>
            </w:r>
            <w:r w:rsidRPr="00464A54">
              <w:rPr>
                <w:sz w:val="24"/>
                <w:szCs w:val="24"/>
                <w:vertAlign w:val="subscript"/>
                <w:lang w:val="en-GB"/>
              </w:rPr>
              <w:t>ot</w:t>
            </w:r>
          </w:p>
        </w:tc>
        <w:tc>
          <w:tcPr>
            <w:tcW w:w="4545" w:type="pct"/>
            <w:gridSpan w:val="2"/>
          </w:tcPr>
          <w:p w14:paraId="39348B9D" w14:textId="1B2EF935"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Available personnel from organisation </w:t>
            </w:r>
            <w:r w:rsidRPr="00464A54">
              <w:rPr>
                <w:i/>
                <w:sz w:val="24"/>
                <w:szCs w:val="24"/>
                <w:lang w:val="en-GB"/>
              </w:rPr>
              <w:t>o</w:t>
            </w:r>
            <w:r w:rsidRPr="00464A54">
              <w:rPr>
                <w:sz w:val="24"/>
                <w:szCs w:val="24"/>
                <w:lang w:val="en-GB"/>
              </w:rPr>
              <w:t xml:space="preserve"> for healthcare at period </w:t>
            </w:r>
            <w:r w:rsidRPr="00464A54">
              <w:rPr>
                <w:i/>
                <w:sz w:val="24"/>
                <w:szCs w:val="24"/>
                <w:lang w:val="en-GB"/>
              </w:rPr>
              <w:t xml:space="preserve">t </w:t>
            </w:r>
            <w:r w:rsidRPr="00464A54">
              <w:rPr>
                <w:sz w:val="24"/>
                <w:szCs w:val="24"/>
              </w:rPr>
              <w:t>(</w:t>
            </w:r>
            <w:r w:rsidRPr="00464A54">
              <w:rPr>
                <w:i/>
                <w:sz w:val="24"/>
                <w:szCs w:val="24"/>
              </w:rPr>
              <w:t>team</w:t>
            </w:r>
            <w:r w:rsidRPr="00464A54">
              <w:rPr>
                <w:sz w:val="24"/>
                <w:szCs w:val="24"/>
              </w:rPr>
              <w:t>)</w:t>
            </w:r>
          </w:p>
        </w:tc>
      </w:tr>
      <w:tr w:rsidR="00584E5E" w:rsidRPr="00464A54" w14:paraId="4F835D1A" w14:textId="77777777" w:rsidTr="00C97D53">
        <w:tc>
          <w:tcPr>
            <w:tcW w:w="455" w:type="pct"/>
          </w:tcPr>
          <w:p w14:paraId="1F7975EC" w14:textId="4B7F83D1" w:rsidR="00584E5E" w:rsidRPr="00464A54" w:rsidRDefault="00584E5E" w:rsidP="00584E5E">
            <w:pPr>
              <w:pStyle w:val="Normal1"/>
              <w:spacing w:after="0" w:line="480" w:lineRule="auto"/>
              <w:jc w:val="both"/>
              <w:rPr>
                <w:sz w:val="24"/>
                <w:szCs w:val="24"/>
                <w:lang w:val="en-GB"/>
              </w:rPr>
            </w:pPr>
            <w:r w:rsidRPr="00464A54">
              <w:rPr>
                <w:sz w:val="24"/>
                <w:szCs w:val="24"/>
                <w:lang w:val="en-GB"/>
              </w:rPr>
              <w:t>λ</w:t>
            </w:r>
            <w:r w:rsidRPr="00464A54">
              <w:rPr>
                <w:sz w:val="24"/>
                <w:szCs w:val="24"/>
                <w:vertAlign w:val="subscript"/>
                <w:lang w:val="en-GB"/>
              </w:rPr>
              <w:t>ot</w:t>
            </w:r>
          </w:p>
        </w:tc>
        <w:tc>
          <w:tcPr>
            <w:tcW w:w="4545" w:type="pct"/>
            <w:gridSpan w:val="2"/>
          </w:tcPr>
          <w:p w14:paraId="11ADB19C" w14:textId="75F0C66F"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Total operative personnel available per organisation </w:t>
            </w:r>
            <w:r w:rsidRPr="00464A54">
              <w:rPr>
                <w:i/>
                <w:sz w:val="24"/>
                <w:szCs w:val="24"/>
                <w:lang w:val="en-GB"/>
              </w:rPr>
              <w:t xml:space="preserve">o </w:t>
            </w:r>
            <w:r w:rsidRPr="00464A54">
              <w:rPr>
                <w:sz w:val="24"/>
                <w:szCs w:val="24"/>
                <w:lang w:val="en-GB"/>
              </w:rPr>
              <w:t xml:space="preserve">at period </w:t>
            </w:r>
            <w:r w:rsidRPr="00464A54">
              <w:rPr>
                <w:i/>
                <w:sz w:val="24"/>
                <w:szCs w:val="24"/>
                <w:lang w:val="en-GB"/>
              </w:rPr>
              <w:t xml:space="preserve">t </w:t>
            </w:r>
            <w:r w:rsidRPr="00464A54">
              <w:rPr>
                <w:sz w:val="24"/>
                <w:szCs w:val="24"/>
              </w:rPr>
              <w:t>(</w:t>
            </w:r>
            <w:r w:rsidRPr="00464A54">
              <w:rPr>
                <w:i/>
                <w:sz w:val="24"/>
                <w:szCs w:val="24"/>
              </w:rPr>
              <w:t>employee</w:t>
            </w:r>
            <w:r w:rsidRPr="00464A54">
              <w:rPr>
                <w:sz w:val="24"/>
                <w:szCs w:val="24"/>
              </w:rPr>
              <w:t>)</w:t>
            </w:r>
          </w:p>
        </w:tc>
      </w:tr>
      <w:tr w:rsidR="00584E5E" w:rsidRPr="00464A54" w14:paraId="5431B34E" w14:textId="77777777" w:rsidTr="00584E5E">
        <w:tc>
          <w:tcPr>
            <w:tcW w:w="455" w:type="pct"/>
          </w:tcPr>
          <w:p w14:paraId="60F4D108" w14:textId="4560FBBC" w:rsidR="00584E5E" w:rsidRPr="00464A54" w:rsidRDefault="00584E5E" w:rsidP="00584E5E">
            <w:pPr>
              <w:pStyle w:val="Normal1"/>
              <w:spacing w:after="0" w:line="480" w:lineRule="auto"/>
              <w:jc w:val="both"/>
              <w:rPr>
                <w:sz w:val="24"/>
                <w:szCs w:val="24"/>
                <w:lang w:val="en-GB"/>
              </w:rPr>
            </w:pPr>
            <w:r w:rsidRPr="00464A54">
              <w:rPr>
                <w:sz w:val="24"/>
                <w:szCs w:val="24"/>
                <w:lang w:val="en-GB"/>
              </w:rPr>
              <w:t>ξ</w:t>
            </w:r>
            <w:r w:rsidRPr="00464A54">
              <w:rPr>
                <w:sz w:val="24"/>
                <w:szCs w:val="24"/>
                <w:vertAlign w:val="subscript"/>
                <w:lang w:val="en-GB"/>
              </w:rPr>
              <w:t>ot</w:t>
            </w:r>
          </w:p>
        </w:tc>
        <w:tc>
          <w:tcPr>
            <w:tcW w:w="4545" w:type="pct"/>
            <w:gridSpan w:val="2"/>
          </w:tcPr>
          <w:p w14:paraId="2B04049D" w14:textId="34A62D92"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Available personnel from organisation </w:t>
            </w:r>
            <w:r w:rsidRPr="00464A54">
              <w:rPr>
                <w:i/>
                <w:sz w:val="24"/>
                <w:szCs w:val="24"/>
                <w:lang w:val="en-GB"/>
              </w:rPr>
              <w:t>o</w:t>
            </w:r>
            <w:r w:rsidRPr="00464A54">
              <w:rPr>
                <w:sz w:val="24"/>
                <w:szCs w:val="24"/>
                <w:lang w:val="en-GB"/>
              </w:rPr>
              <w:t xml:space="preserve"> for distribution at period </w:t>
            </w:r>
            <w:r w:rsidRPr="00464A54">
              <w:rPr>
                <w:i/>
                <w:sz w:val="24"/>
                <w:szCs w:val="24"/>
                <w:lang w:val="en-GB"/>
              </w:rPr>
              <w:t xml:space="preserve">t </w:t>
            </w:r>
            <w:r w:rsidRPr="00464A54">
              <w:rPr>
                <w:sz w:val="24"/>
                <w:szCs w:val="24"/>
              </w:rPr>
              <w:t>(</w:t>
            </w:r>
            <w:r w:rsidRPr="00464A54">
              <w:rPr>
                <w:i/>
                <w:sz w:val="24"/>
                <w:szCs w:val="24"/>
              </w:rPr>
              <w:t>employee</w:t>
            </w:r>
            <w:r w:rsidRPr="00464A54">
              <w:rPr>
                <w:sz w:val="24"/>
                <w:szCs w:val="24"/>
              </w:rPr>
              <w:t>)</w:t>
            </w:r>
          </w:p>
        </w:tc>
      </w:tr>
      <w:tr w:rsidR="00584E5E" w:rsidRPr="00464A54" w14:paraId="14338B46" w14:textId="77777777" w:rsidTr="007A3141">
        <w:tc>
          <w:tcPr>
            <w:tcW w:w="455" w:type="pct"/>
            <w:hideMark/>
          </w:tcPr>
          <w:p w14:paraId="003B2219"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pg</w:t>
            </w:r>
            <w:r w:rsidRPr="00464A54">
              <w:rPr>
                <w:sz w:val="24"/>
                <w:szCs w:val="24"/>
                <w:vertAlign w:val="subscript"/>
                <w:lang w:val="en-GB"/>
              </w:rPr>
              <w:t>n</w:t>
            </w:r>
          </w:p>
        </w:tc>
        <w:tc>
          <w:tcPr>
            <w:tcW w:w="4545" w:type="pct"/>
            <w:gridSpan w:val="2"/>
            <w:hideMark/>
          </w:tcPr>
          <w:p w14:paraId="7797C37D"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 xml:space="preserve">Number of people that can be satisfied per unit of product </w:t>
            </w:r>
            <w:r w:rsidRPr="00464A54">
              <w:rPr>
                <w:i/>
                <w:sz w:val="24"/>
                <w:szCs w:val="24"/>
                <w:lang w:val="en-GB"/>
              </w:rPr>
              <w:t xml:space="preserve">n </w:t>
            </w:r>
            <w:r w:rsidRPr="00464A54">
              <w:rPr>
                <w:sz w:val="24"/>
                <w:szCs w:val="24"/>
                <w:lang w:val="en-GB"/>
              </w:rPr>
              <w:t>(</w:t>
            </w:r>
            <m:oMath>
              <m:f>
                <m:fPr>
                  <m:ctrlPr>
                    <w:rPr>
                      <w:rFonts w:ascii="Cambria Math" w:hAnsi="Cambria Math"/>
                      <w:i/>
                      <w:sz w:val="24"/>
                      <w:szCs w:val="24"/>
                      <w:lang w:val="en-GB"/>
                    </w:rPr>
                  </m:ctrlPr>
                </m:fPr>
                <m:num>
                  <m:r>
                    <w:rPr>
                      <w:rFonts w:ascii="Cambria Math" w:hAnsi="Cambria Math"/>
                      <w:sz w:val="24"/>
                      <w:szCs w:val="24"/>
                      <w:lang w:val="en-GB"/>
                    </w:rPr>
                    <m:t>people</m:t>
                  </m:r>
                </m:num>
                <m:den>
                  <m:r>
                    <w:rPr>
                      <w:rFonts w:ascii="Cambria Math" w:hAnsi="Cambria Math"/>
                      <w:sz w:val="24"/>
                      <w:szCs w:val="24"/>
                      <w:lang w:val="en-GB"/>
                    </w:rPr>
                    <m:t>product</m:t>
                  </m:r>
                </m:den>
              </m:f>
            </m:oMath>
            <w:r w:rsidRPr="00464A54">
              <w:rPr>
                <w:sz w:val="24"/>
                <w:szCs w:val="24"/>
                <w:lang w:val="en-GB"/>
              </w:rPr>
              <w:t>)</w:t>
            </w:r>
          </w:p>
        </w:tc>
      </w:tr>
      <w:tr w:rsidR="00584E5E" w:rsidRPr="00464A54" w14:paraId="7407568C" w14:textId="77777777" w:rsidTr="007A3141">
        <w:tc>
          <w:tcPr>
            <w:tcW w:w="455" w:type="pct"/>
          </w:tcPr>
          <w:p w14:paraId="1BC5830C" w14:textId="622DAF05" w:rsidR="00584E5E" w:rsidRPr="00464A54" w:rsidRDefault="00584E5E" w:rsidP="00584E5E">
            <w:pPr>
              <w:pStyle w:val="Normal1"/>
              <w:spacing w:after="0" w:line="480" w:lineRule="auto"/>
              <w:jc w:val="both"/>
              <w:rPr>
                <w:sz w:val="24"/>
                <w:szCs w:val="24"/>
                <w:lang w:val="en-GB"/>
              </w:rPr>
            </w:pPr>
            <w:r w:rsidRPr="00464A54">
              <w:rPr>
                <w:sz w:val="24"/>
                <w:szCs w:val="24"/>
                <w:lang w:val="en-GB"/>
              </w:rPr>
              <w:t>sc</w:t>
            </w:r>
            <w:r w:rsidRPr="00464A54">
              <w:rPr>
                <w:sz w:val="24"/>
                <w:szCs w:val="24"/>
                <w:vertAlign w:val="subscript"/>
                <w:lang w:val="en-GB"/>
              </w:rPr>
              <w:t>j</w:t>
            </w:r>
          </w:p>
        </w:tc>
        <w:tc>
          <w:tcPr>
            <w:tcW w:w="4545" w:type="pct"/>
            <w:gridSpan w:val="2"/>
          </w:tcPr>
          <w:p w14:paraId="03411D22" w14:textId="4BD79607" w:rsidR="00584E5E" w:rsidRPr="00464A54" w:rsidRDefault="00584E5E" w:rsidP="00955282">
            <w:pPr>
              <w:pStyle w:val="Normal1"/>
              <w:spacing w:after="0" w:line="480" w:lineRule="auto"/>
              <w:jc w:val="both"/>
              <w:rPr>
                <w:sz w:val="24"/>
                <w:szCs w:val="24"/>
                <w:lang w:val="en-GB"/>
              </w:rPr>
            </w:pPr>
            <w:r w:rsidRPr="00464A54">
              <w:rPr>
                <w:sz w:val="24"/>
                <w:szCs w:val="24"/>
              </w:rPr>
              <w:t xml:space="preserve">Storage capacity of </w:t>
            </w:r>
            <w:r w:rsidR="00955282" w:rsidRPr="00464A54">
              <w:rPr>
                <w:sz w:val="24"/>
                <w:szCs w:val="24"/>
              </w:rPr>
              <w:t>the demand area</w:t>
            </w:r>
            <w:r w:rsidRPr="00464A54">
              <w:rPr>
                <w:sz w:val="24"/>
                <w:szCs w:val="24"/>
              </w:rPr>
              <w:t xml:space="preserve"> </w:t>
            </w:r>
            <w:r w:rsidRPr="00464A54">
              <w:rPr>
                <w:i/>
                <w:sz w:val="24"/>
                <w:szCs w:val="24"/>
              </w:rPr>
              <w:t>j</w:t>
            </w:r>
            <w:r w:rsidRPr="00464A54">
              <w:rPr>
                <w:sz w:val="24"/>
                <w:szCs w:val="24"/>
              </w:rPr>
              <w:t xml:space="preserve">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sidRPr="00464A54">
              <w:rPr>
                <w:sz w:val="24"/>
                <w:szCs w:val="24"/>
              </w:rPr>
              <w:t>)</w:t>
            </w:r>
          </w:p>
        </w:tc>
      </w:tr>
      <w:tr w:rsidR="00584E5E" w:rsidRPr="00464A54" w14:paraId="01E04B7B" w14:textId="77777777" w:rsidTr="007A3141">
        <w:tc>
          <w:tcPr>
            <w:tcW w:w="455" w:type="pct"/>
            <w:hideMark/>
          </w:tcPr>
          <w:p w14:paraId="504A3C72"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σ</w:t>
            </w:r>
            <w:r w:rsidRPr="00464A54">
              <w:rPr>
                <w:sz w:val="24"/>
                <w:szCs w:val="24"/>
                <w:vertAlign w:val="subscript"/>
                <w:lang w:val="en-GB"/>
              </w:rPr>
              <w:t>ot</w:t>
            </w:r>
          </w:p>
        </w:tc>
        <w:tc>
          <w:tcPr>
            <w:tcW w:w="4545" w:type="pct"/>
            <w:gridSpan w:val="2"/>
            <w:hideMark/>
          </w:tcPr>
          <w:p w14:paraId="4AFDB39C" w14:textId="77777777"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Wages paid for the activation of organisation </w:t>
            </w:r>
            <w:r w:rsidRPr="00464A54">
              <w:rPr>
                <w:rFonts w:ascii="Times New Roman" w:hAnsi="Times New Roman" w:cs="Times New Roman"/>
                <w:i/>
                <w:sz w:val="24"/>
                <w:szCs w:val="24"/>
              </w:rPr>
              <w:t xml:space="preserve">o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w:t>
            </w:r>
            <w:r w:rsidRPr="00464A54">
              <w:rPr>
                <w:rFonts w:ascii="Times New Roman" w:hAnsi="Times New Roman" w:cs="Times New Roman"/>
                <w:sz w:val="24"/>
                <w:szCs w:val="24"/>
              </w:rPr>
              <w:t xml:space="preserve">) </w:t>
            </w:r>
          </w:p>
        </w:tc>
      </w:tr>
      <w:tr w:rsidR="00584E5E" w:rsidRPr="00464A54" w14:paraId="38C630FE" w14:textId="77777777" w:rsidTr="007A3141">
        <w:tc>
          <w:tcPr>
            <w:tcW w:w="455" w:type="pct"/>
            <w:hideMark/>
          </w:tcPr>
          <w:p w14:paraId="40C763B0"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tf</w:t>
            </w:r>
            <w:r w:rsidRPr="00464A54">
              <w:rPr>
                <w:sz w:val="24"/>
                <w:szCs w:val="24"/>
                <w:vertAlign w:val="subscript"/>
                <w:lang w:val="en-GB"/>
              </w:rPr>
              <w:t>m</w:t>
            </w:r>
          </w:p>
        </w:tc>
        <w:tc>
          <w:tcPr>
            <w:tcW w:w="4545" w:type="pct"/>
            <w:gridSpan w:val="2"/>
            <w:hideMark/>
          </w:tcPr>
          <w:p w14:paraId="3C483280"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 xml:space="preserve">Weight capacity of vehicle </w:t>
            </w:r>
            <w:r w:rsidRPr="00464A54">
              <w:rPr>
                <w:i/>
                <w:sz w:val="24"/>
                <w:szCs w:val="24"/>
                <w:lang w:val="en-GB"/>
              </w:rPr>
              <w:t>m</w:t>
            </w:r>
            <w:r w:rsidRPr="00464A54">
              <w:rPr>
                <w:sz w:val="24"/>
                <w:szCs w:val="24"/>
                <w:lang w:val="en-GB"/>
              </w:rPr>
              <w:t xml:space="preserve"> (</w:t>
            </w:r>
            <m:oMath>
              <m:f>
                <m:fPr>
                  <m:ctrlPr>
                    <w:rPr>
                      <w:rFonts w:ascii="Cambria Math" w:hAnsi="Cambria Math"/>
                      <w:i/>
                      <w:sz w:val="24"/>
                      <w:szCs w:val="24"/>
                      <w:lang w:val="en-GB"/>
                    </w:rPr>
                  </m:ctrlPr>
                </m:fPr>
                <m:num>
                  <m:r>
                    <w:rPr>
                      <w:rFonts w:ascii="Cambria Math" w:hAnsi="Cambria Math"/>
                      <w:sz w:val="24"/>
                      <w:szCs w:val="24"/>
                      <w:lang w:val="en-GB"/>
                    </w:rPr>
                    <m:t>kg</m:t>
                  </m:r>
                </m:num>
                <m:den>
                  <m:r>
                    <w:rPr>
                      <w:rFonts w:ascii="Cambria Math" w:hAnsi="Cambria Math"/>
                      <w:sz w:val="24"/>
                      <w:szCs w:val="24"/>
                      <w:lang w:val="en-GB"/>
                    </w:rPr>
                    <m:t>trip</m:t>
                  </m:r>
                </m:den>
              </m:f>
            </m:oMath>
            <w:r w:rsidRPr="00464A54">
              <w:rPr>
                <w:sz w:val="24"/>
                <w:szCs w:val="24"/>
                <w:lang w:val="en-GB"/>
              </w:rPr>
              <w:t>)</w:t>
            </w:r>
          </w:p>
        </w:tc>
      </w:tr>
      <w:tr w:rsidR="00584E5E" w:rsidRPr="00464A54" w14:paraId="495F5745" w14:textId="77777777" w:rsidTr="007A3141">
        <w:tc>
          <w:tcPr>
            <w:tcW w:w="455" w:type="pct"/>
            <w:hideMark/>
          </w:tcPr>
          <w:p w14:paraId="7229FB9D"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τ</w:t>
            </w:r>
            <w:r w:rsidRPr="00464A54">
              <w:rPr>
                <w:sz w:val="24"/>
                <w:szCs w:val="24"/>
                <w:vertAlign w:val="subscript"/>
                <w:lang w:val="en-GB"/>
              </w:rPr>
              <w:t>mot</w:t>
            </w:r>
          </w:p>
        </w:tc>
        <w:tc>
          <w:tcPr>
            <w:tcW w:w="4545" w:type="pct"/>
            <w:gridSpan w:val="2"/>
            <w:hideMark/>
          </w:tcPr>
          <w:p w14:paraId="4FA6B44A"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 xml:space="preserve">Total number of available vehicles of mode </w:t>
            </w:r>
            <w:r w:rsidRPr="00464A54">
              <w:rPr>
                <w:i/>
                <w:sz w:val="24"/>
                <w:szCs w:val="24"/>
                <w:lang w:val="en-GB"/>
              </w:rPr>
              <w:t>m</w:t>
            </w:r>
            <w:r w:rsidRPr="00464A54">
              <w:rPr>
                <w:sz w:val="24"/>
                <w:szCs w:val="24"/>
                <w:lang w:val="en-GB"/>
              </w:rPr>
              <w:t xml:space="preserve"> per organisation </w:t>
            </w:r>
            <w:r w:rsidRPr="00464A54">
              <w:rPr>
                <w:i/>
                <w:sz w:val="24"/>
                <w:szCs w:val="24"/>
                <w:lang w:val="en-GB"/>
              </w:rPr>
              <w:t>o</w:t>
            </w:r>
            <w:r w:rsidRPr="00464A54">
              <w:rPr>
                <w:sz w:val="24"/>
                <w:szCs w:val="24"/>
                <w:lang w:val="en-GB"/>
              </w:rPr>
              <w:t xml:space="preserve"> at period </w:t>
            </w:r>
            <w:r w:rsidRPr="00464A54">
              <w:rPr>
                <w:i/>
                <w:sz w:val="24"/>
                <w:szCs w:val="24"/>
                <w:lang w:val="en-GB"/>
              </w:rPr>
              <w:t xml:space="preserve">t </w:t>
            </w:r>
            <w:r w:rsidRPr="00464A54">
              <w:rPr>
                <w:sz w:val="24"/>
                <w:szCs w:val="24"/>
                <w:lang w:val="en-GB"/>
              </w:rPr>
              <w:t>(</w:t>
            </w:r>
            <w:r w:rsidRPr="00464A54">
              <w:rPr>
                <w:i/>
                <w:sz w:val="24"/>
                <w:szCs w:val="24"/>
                <w:lang w:val="en-GB"/>
              </w:rPr>
              <w:t>vehicles</w:t>
            </w:r>
            <w:r w:rsidRPr="00464A54">
              <w:rPr>
                <w:sz w:val="24"/>
                <w:szCs w:val="24"/>
                <w:lang w:val="en-GB"/>
              </w:rPr>
              <w:t>)</w:t>
            </w:r>
            <w:r w:rsidRPr="00464A54">
              <w:rPr>
                <w:i/>
                <w:sz w:val="24"/>
                <w:szCs w:val="24"/>
                <w:lang w:val="en-GB"/>
              </w:rPr>
              <w:t xml:space="preserve"> </w:t>
            </w:r>
          </w:p>
        </w:tc>
      </w:tr>
      <w:tr w:rsidR="00584E5E" w:rsidRPr="00464A54" w14:paraId="47FCCD8A" w14:textId="77777777" w:rsidTr="007A3141">
        <w:tc>
          <w:tcPr>
            <w:tcW w:w="455" w:type="pct"/>
          </w:tcPr>
          <w:p w14:paraId="38663D77"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υ</w:t>
            </w:r>
            <w:r w:rsidRPr="00464A54">
              <w:rPr>
                <w:sz w:val="24"/>
                <w:szCs w:val="24"/>
                <w:vertAlign w:val="subscript"/>
                <w:lang w:val="en-GB"/>
              </w:rPr>
              <w:t>not</w:t>
            </w:r>
          </w:p>
        </w:tc>
        <w:tc>
          <w:tcPr>
            <w:tcW w:w="4545" w:type="pct"/>
            <w:gridSpan w:val="2"/>
          </w:tcPr>
          <w:p w14:paraId="4550CE07" w14:textId="2026F3CD" w:rsidR="00584E5E" w:rsidRPr="00464A54" w:rsidRDefault="00584E5E" w:rsidP="00E26B06">
            <w:pPr>
              <w:pStyle w:val="Normal1"/>
              <w:spacing w:after="0" w:line="480" w:lineRule="auto"/>
              <w:jc w:val="both"/>
              <w:rPr>
                <w:sz w:val="24"/>
                <w:szCs w:val="24"/>
                <w:lang w:val="en-GB"/>
              </w:rPr>
            </w:pPr>
            <w:r w:rsidRPr="00464A54">
              <w:rPr>
                <w:sz w:val="24"/>
                <w:szCs w:val="24"/>
              </w:rPr>
              <w:t xml:space="preserve">Maximum </w:t>
            </w:r>
            <w:r w:rsidR="00E26B06" w:rsidRPr="00464A54">
              <w:rPr>
                <w:sz w:val="24"/>
                <w:szCs w:val="24"/>
              </w:rPr>
              <w:t>number</w:t>
            </w:r>
            <w:r w:rsidRPr="00464A54">
              <w:rPr>
                <w:sz w:val="24"/>
                <w:szCs w:val="24"/>
              </w:rPr>
              <w:t xml:space="preserve"> of relief of product </w:t>
            </w:r>
            <w:r w:rsidRPr="00464A54">
              <w:rPr>
                <w:i/>
                <w:sz w:val="24"/>
                <w:szCs w:val="24"/>
              </w:rPr>
              <w:t>n</w:t>
            </w:r>
            <w:r w:rsidRPr="00464A54">
              <w:rPr>
                <w:sz w:val="24"/>
                <w:szCs w:val="24"/>
              </w:rPr>
              <w:t xml:space="preserve"> that can be provided by organisation </w:t>
            </w:r>
            <w:r w:rsidRPr="00464A54">
              <w:rPr>
                <w:i/>
                <w:sz w:val="24"/>
                <w:szCs w:val="24"/>
              </w:rPr>
              <w:t>o</w:t>
            </w:r>
            <w:r w:rsidRPr="00464A54">
              <w:rPr>
                <w:sz w:val="24"/>
                <w:szCs w:val="24"/>
              </w:rPr>
              <w:t xml:space="preserve"> at period </w:t>
            </w:r>
            <w:r w:rsidRPr="00464A54">
              <w:rPr>
                <w:i/>
                <w:sz w:val="24"/>
                <w:szCs w:val="24"/>
              </w:rPr>
              <w:t>t</w:t>
            </w:r>
            <w:r w:rsidRPr="00464A54">
              <w:rPr>
                <w:sz w:val="24"/>
                <w:szCs w:val="24"/>
              </w:rPr>
              <w:t xml:space="preserve"> (</w:t>
            </w:r>
            <w:r w:rsidRPr="00464A54">
              <w:rPr>
                <w:i/>
                <w:sz w:val="24"/>
                <w:szCs w:val="24"/>
              </w:rPr>
              <w:t>products</w:t>
            </w:r>
            <w:r w:rsidRPr="00464A54">
              <w:rPr>
                <w:sz w:val="24"/>
                <w:szCs w:val="24"/>
              </w:rPr>
              <w:t>)</w:t>
            </w:r>
          </w:p>
        </w:tc>
      </w:tr>
      <w:tr w:rsidR="00584E5E" w:rsidRPr="00464A54" w14:paraId="16563444" w14:textId="77777777" w:rsidTr="007A3141">
        <w:tc>
          <w:tcPr>
            <w:tcW w:w="455" w:type="pct"/>
            <w:hideMark/>
          </w:tcPr>
          <w:p w14:paraId="6F8A49A0"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ϕ</w:t>
            </w:r>
            <w:r w:rsidRPr="00464A54">
              <w:rPr>
                <w:sz w:val="24"/>
                <w:szCs w:val="24"/>
                <w:vertAlign w:val="subscript"/>
                <w:lang w:val="en-GB"/>
              </w:rPr>
              <w:t>n</w:t>
            </w:r>
          </w:p>
        </w:tc>
        <w:tc>
          <w:tcPr>
            <w:tcW w:w="4545" w:type="pct"/>
            <w:gridSpan w:val="2"/>
            <w:hideMark/>
          </w:tcPr>
          <w:p w14:paraId="27377A29" w14:textId="77777777" w:rsidR="00584E5E" w:rsidRPr="00464A54" w:rsidRDefault="00584E5E" w:rsidP="007A3141">
            <w:pPr>
              <w:pStyle w:val="Normal1"/>
              <w:spacing w:after="0" w:line="480" w:lineRule="auto"/>
              <w:jc w:val="both"/>
              <w:rPr>
                <w:sz w:val="24"/>
                <w:szCs w:val="24"/>
                <w:lang w:val="en-GB"/>
              </w:rPr>
            </w:pPr>
            <w:r w:rsidRPr="00464A54">
              <w:rPr>
                <w:sz w:val="24"/>
                <w:szCs w:val="24"/>
                <w:lang w:val="en-GB"/>
              </w:rPr>
              <w:t xml:space="preserve">Volume per product </w:t>
            </w:r>
            <w:r w:rsidRPr="00464A54">
              <w:rPr>
                <w:i/>
                <w:sz w:val="24"/>
                <w:szCs w:val="24"/>
                <w:lang w:val="en-GB"/>
              </w:rPr>
              <w:t>n</w:t>
            </w:r>
            <w:r w:rsidRPr="00464A54">
              <w:rPr>
                <w:sz w:val="24"/>
                <w:szCs w:val="24"/>
                <w:lang w:val="en-GB"/>
              </w:rPr>
              <w:t xml:space="preserve"> (</w:t>
            </w:r>
            <m:oMath>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m</m:t>
                      </m:r>
                    </m:e>
                    <m:sup>
                      <m:r>
                        <w:rPr>
                          <w:rFonts w:ascii="Cambria Math" w:hAnsi="Cambria Math"/>
                          <w:sz w:val="24"/>
                          <w:szCs w:val="24"/>
                          <w:lang w:val="en-GB"/>
                        </w:rPr>
                        <m:t>3</m:t>
                      </m:r>
                    </m:sup>
                  </m:sSup>
                </m:num>
                <m:den>
                  <m:r>
                    <w:rPr>
                      <w:rFonts w:ascii="Cambria Math" w:hAnsi="Cambria Math"/>
                      <w:sz w:val="24"/>
                      <w:szCs w:val="24"/>
                      <w:lang w:val="en-GB"/>
                    </w:rPr>
                    <m:t>product</m:t>
                  </m:r>
                </m:den>
              </m:f>
            </m:oMath>
            <w:r w:rsidRPr="00464A54">
              <w:rPr>
                <w:sz w:val="24"/>
                <w:szCs w:val="24"/>
                <w:lang w:val="en-GB"/>
              </w:rPr>
              <w:t>)</w:t>
            </w:r>
          </w:p>
        </w:tc>
      </w:tr>
      <w:tr w:rsidR="00584E5E" w:rsidRPr="00464A54" w14:paraId="1BEF0C85" w14:textId="77777777" w:rsidTr="00584E5E">
        <w:trPr>
          <w:trHeight w:val="74"/>
        </w:trPr>
        <w:tc>
          <w:tcPr>
            <w:tcW w:w="455" w:type="pct"/>
            <w:hideMark/>
          </w:tcPr>
          <w:p w14:paraId="5F03E877" w14:textId="77777777"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φ</w:t>
            </w:r>
            <w:r w:rsidRPr="00464A54">
              <w:rPr>
                <w:rFonts w:ascii="Times New Roman" w:hAnsi="Times New Roman" w:cs="Times New Roman"/>
                <w:sz w:val="24"/>
                <w:szCs w:val="24"/>
                <w:vertAlign w:val="subscript"/>
              </w:rPr>
              <w:t>ijm</w:t>
            </w:r>
          </w:p>
        </w:tc>
        <w:tc>
          <w:tcPr>
            <w:tcW w:w="4545" w:type="pct"/>
            <w:gridSpan w:val="2"/>
            <w:hideMark/>
          </w:tcPr>
          <w:p w14:paraId="33FA1471" w14:textId="6D756EDD"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Cost of delivering relief from supply facility </w:t>
            </w:r>
            <w:r w:rsidRPr="00464A54">
              <w:rPr>
                <w:i/>
                <w:sz w:val="24"/>
                <w:szCs w:val="24"/>
                <w:lang w:val="en-GB"/>
              </w:rPr>
              <w:t>i</w:t>
            </w:r>
            <w:r w:rsidRPr="00464A54">
              <w:rPr>
                <w:sz w:val="24"/>
                <w:szCs w:val="24"/>
                <w:lang w:val="en-GB"/>
              </w:rPr>
              <w:t xml:space="preserve"> to shelter </w:t>
            </w:r>
            <w:r w:rsidRPr="00464A54">
              <w:rPr>
                <w:i/>
                <w:sz w:val="24"/>
                <w:szCs w:val="24"/>
                <w:lang w:val="en-GB"/>
              </w:rPr>
              <w:t>j</w:t>
            </w:r>
            <w:r w:rsidRPr="00464A54">
              <w:rPr>
                <w:sz w:val="24"/>
                <w:szCs w:val="24"/>
                <w:lang w:val="en-GB"/>
              </w:rPr>
              <w:t xml:space="preserve"> by mode </w:t>
            </w:r>
            <w:r w:rsidRPr="00464A54">
              <w:rPr>
                <w:i/>
                <w:sz w:val="24"/>
                <w:szCs w:val="24"/>
                <w:lang w:val="en-GB"/>
              </w:rPr>
              <w:t xml:space="preserve">m </w:t>
            </w:r>
            <w:r w:rsidRPr="00464A54">
              <w:rPr>
                <w:sz w:val="24"/>
                <w:szCs w:val="24"/>
                <w:lang w:val="en-GB"/>
              </w:rPr>
              <w:t>(</w:t>
            </w:r>
            <m:oMath>
              <m:f>
                <m:fPr>
                  <m:ctrlPr>
                    <w:rPr>
                      <w:rFonts w:ascii="Cambria Math" w:hAnsi="Cambria Math"/>
                      <w:i/>
                      <w:sz w:val="24"/>
                      <w:szCs w:val="24"/>
                      <w:lang w:val="en-GB"/>
                    </w:rPr>
                  </m:ctrlPr>
                </m:fPr>
                <m:num>
                  <m:r>
                    <w:rPr>
                      <w:rFonts w:ascii="Cambria Math" w:hAnsi="Cambria Math"/>
                      <w:sz w:val="24"/>
                      <w:szCs w:val="24"/>
                      <w:lang w:val="en-GB"/>
                    </w:rPr>
                    <m:t>$</m:t>
                  </m:r>
                </m:num>
                <m:den>
                  <m:r>
                    <w:rPr>
                      <w:rFonts w:ascii="Cambria Math" w:hAnsi="Cambria Math"/>
                      <w:sz w:val="24"/>
                      <w:szCs w:val="24"/>
                      <w:lang w:val="en-GB"/>
                    </w:rPr>
                    <m:t>trip</m:t>
                  </m:r>
                </m:den>
              </m:f>
            </m:oMath>
            <w:r w:rsidRPr="00464A54">
              <w:rPr>
                <w:sz w:val="24"/>
                <w:szCs w:val="24"/>
                <w:lang w:val="en-GB"/>
              </w:rPr>
              <w:t>)</w:t>
            </w:r>
          </w:p>
        </w:tc>
      </w:tr>
      <w:tr w:rsidR="00584E5E" w:rsidRPr="00464A54" w14:paraId="62B0B105" w14:textId="77777777" w:rsidTr="00C97D53">
        <w:tc>
          <w:tcPr>
            <w:tcW w:w="455" w:type="pct"/>
            <w:hideMark/>
          </w:tcPr>
          <w:p w14:paraId="1A4B4353" w14:textId="77777777" w:rsidR="00584E5E" w:rsidRPr="00464A54" w:rsidRDefault="00584E5E" w:rsidP="00584E5E">
            <w:pPr>
              <w:pStyle w:val="Normal1"/>
              <w:spacing w:after="0" w:line="480" w:lineRule="auto"/>
              <w:jc w:val="both"/>
              <w:rPr>
                <w:sz w:val="24"/>
                <w:szCs w:val="24"/>
                <w:lang w:val="en-GB"/>
              </w:rPr>
            </w:pPr>
            <w:r w:rsidRPr="00464A54">
              <w:rPr>
                <w:sz w:val="24"/>
                <w:szCs w:val="24"/>
                <w:lang w:val="en-GB"/>
              </w:rPr>
              <w:t>Ω</w:t>
            </w:r>
            <w:r w:rsidRPr="00464A54">
              <w:rPr>
                <w:sz w:val="24"/>
                <w:szCs w:val="24"/>
                <w:vertAlign w:val="subscript"/>
                <w:lang w:val="en-GB"/>
              </w:rPr>
              <w:t>n</w:t>
            </w:r>
          </w:p>
        </w:tc>
        <w:tc>
          <w:tcPr>
            <w:tcW w:w="4545" w:type="pct"/>
            <w:gridSpan w:val="2"/>
            <w:hideMark/>
          </w:tcPr>
          <w:p w14:paraId="546285B7" w14:textId="042B5091"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Weight per product </w:t>
            </w:r>
            <w:r w:rsidRPr="00464A54">
              <w:rPr>
                <w:i/>
                <w:sz w:val="24"/>
                <w:szCs w:val="24"/>
                <w:lang w:val="en-GB"/>
              </w:rPr>
              <w:t>n</w:t>
            </w:r>
            <w:r w:rsidRPr="00464A54">
              <w:rPr>
                <w:sz w:val="24"/>
                <w:szCs w:val="24"/>
                <w:lang w:val="en-GB"/>
              </w:rPr>
              <w:t xml:space="preserve"> (</w:t>
            </w:r>
            <m:oMath>
              <m:f>
                <m:fPr>
                  <m:ctrlPr>
                    <w:rPr>
                      <w:rFonts w:ascii="Cambria Math" w:hAnsi="Cambria Math"/>
                      <w:i/>
                      <w:sz w:val="24"/>
                      <w:szCs w:val="24"/>
                      <w:lang w:val="en-GB"/>
                    </w:rPr>
                  </m:ctrlPr>
                </m:fPr>
                <m:num>
                  <m:r>
                    <w:rPr>
                      <w:rFonts w:ascii="Cambria Math" w:hAnsi="Cambria Math"/>
                      <w:sz w:val="24"/>
                      <w:szCs w:val="24"/>
                      <w:lang w:val="en-GB"/>
                    </w:rPr>
                    <m:t>kg</m:t>
                  </m:r>
                </m:num>
                <m:den>
                  <m:r>
                    <w:rPr>
                      <w:rFonts w:ascii="Cambria Math" w:hAnsi="Cambria Math"/>
                      <w:sz w:val="24"/>
                      <w:szCs w:val="24"/>
                      <w:lang w:val="en-GB"/>
                    </w:rPr>
                    <m:t>product</m:t>
                  </m:r>
                </m:den>
              </m:f>
            </m:oMath>
            <w:r w:rsidRPr="00464A54">
              <w:rPr>
                <w:sz w:val="24"/>
                <w:szCs w:val="24"/>
                <w:lang w:val="en-GB"/>
              </w:rPr>
              <w:t>)</w:t>
            </w:r>
          </w:p>
        </w:tc>
      </w:tr>
      <w:tr w:rsidR="007C26F6" w:rsidRPr="00464A54" w14:paraId="256EEFC9" w14:textId="77777777" w:rsidTr="00C97D53">
        <w:tc>
          <w:tcPr>
            <w:tcW w:w="455" w:type="pct"/>
          </w:tcPr>
          <w:p w14:paraId="52D23E0D" w14:textId="77777777" w:rsidR="007C26F6" w:rsidRPr="00464A54" w:rsidRDefault="007C26F6" w:rsidP="00584E5E">
            <w:pPr>
              <w:pStyle w:val="Normal1"/>
              <w:spacing w:after="0" w:line="480" w:lineRule="auto"/>
              <w:jc w:val="both"/>
              <w:rPr>
                <w:sz w:val="24"/>
                <w:szCs w:val="24"/>
                <w:lang w:val="en-GB"/>
              </w:rPr>
            </w:pPr>
          </w:p>
        </w:tc>
        <w:tc>
          <w:tcPr>
            <w:tcW w:w="4545" w:type="pct"/>
            <w:gridSpan w:val="2"/>
          </w:tcPr>
          <w:p w14:paraId="66A36537" w14:textId="77777777" w:rsidR="007C26F6" w:rsidRPr="00464A54" w:rsidRDefault="007C26F6" w:rsidP="00584E5E">
            <w:pPr>
              <w:pStyle w:val="Normal1"/>
              <w:spacing w:after="0" w:line="480" w:lineRule="auto"/>
              <w:jc w:val="both"/>
              <w:rPr>
                <w:sz w:val="24"/>
                <w:szCs w:val="24"/>
                <w:lang w:val="en-GB"/>
              </w:rPr>
            </w:pPr>
          </w:p>
        </w:tc>
      </w:tr>
      <w:tr w:rsidR="00584E5E" w:rsidRPr="00464A54" w14:paraId="7E558A1B" w14:textId="77777777" w:rsidTr="005037EE">
        <w:tc>
          <w:tcPr>
            <w:tcW w:w="5000" w:type="pct"/>
            <w:gridSpan w:val="3"/>
            <w:hideMark/>
          </w:tcPr>
          <w:p w14:paraId="583EDA9C" w14:textId="11304BC1" w:rsidR="00584E5E" w:rsidRPr="00464A54" w:rsidRDefault="00584E5E" w:rsidP="00584E5E">
            <w:pPr>
              <w:pStyle w:val="Normal1"/>
              <w:spacing w:after="0" w:line="480" w:lineRule="auto"/>
              <w:jc w:val="both"/>
              <w:rPr>
                <w:i/>
                <w:sz w:val="24"/>
                <w:szCs w:val="24"/>
                <w:lang w:val="en-GB"/>
              </w:rPr>
            </w:pPr>
            <w:r w:rsidRPr="00464A54">
              <w:rPr>
                <w:i/>
                <w:sz w:val="24"/>
                <w:szCs w:val="24"/>
                <w:lang w:val="en-GB"/>
              </w:rPr>
              <w:lastRenderedPageBreak/>
              <w:t>Disaster-specific parameters</w:t>
            </w:r>
          </w:p>
        </w:tc>
      </w:tr>
      <w:tr w:rsidR="00584E5E" w:rsidRPr="00464A54" w14:paraId="6A0DAA45" w14:textId="77777777" w:rsidTr="00C97D53">
        <w:tc>
          <w:tcPr>
            <w:tcW w:w="455" w:type="pct"/>
            <w:hideMark/>
          </w:tcPr>
          <w:p w14:paraId="6B4B17A6" w14:textId="4FBA3A25" w:rsidR="00584E5E" w:rsidRPr="00464A54" w:rsidRDefault="00584E5E" w:rsidP="00584E5E">
            <w:pPr>
              <w:pStyle w:val="Normal1"/>
              <w:spacing w:after="0" w:line="480" w:lineRule="auto"/>
              <w:jc w:val="both"/>
              <w:rPr>
                <w:sz w:val="24"/>
                <w:szCs w:val="24"/>
                <w:lang w:val="en-GB"/>
              </w:rPr>
            </w:pPr>
            <w:r w:rsidRPr="00464A54">
              <w:rPr>
                <w:sz w:val="24"/>
                <w:szCs w:val="24"/>
                <w:lang w:val="en-GB"/>
              </w:rPr>
              <w:t>b</w:t>
            </w:r>
            <w:r w:rsidRPr="00464A54">
              <w:rPr>
                <w:sz w:val="24"/>
                <w:szCs w:val="24"/>
                <w:vertAlign w:val="subscript"/>
                <w:lang w:val="en-GB"/>
              </w:rPr>
              <w:t>n</w:t>
            </w:r>
          </w:p>
        </w:tc>
        <w:tc>
          <w:tcPr>
            <w:tcW w:w="4545" w:type="pct"/>
            <w:gridSpan w:val="2"/>
            <w:hideMark/>
          </w:tcPr>
          <w:p w14:paraId="3AD720AF" w14:textId="334B5740" w:rsidR="00584E5E" w:rsidRPr="00464A54" w:rsidRDefault="00584E5E" w:rsidP="00584E5E">
            <w:pPr>
              <w:pStyle w:val="Normal1"/>
              <w:spacing w:after="0" w:line="480" w:lineRule="auto"/>
              <w:jc w:val="both"/>
              <w:rPr>
                <w:sz w:val="24"/>
                <w:szCs w:val="24"/>
                <w:lang w:val="en-GB"/>
              </w:rPr>
            </w:pPr>
            <w:r w:rsidRPr="00464A54">
              <w:rPr>
                <w:sz w:val="24"/>
                <w:szCs w:val="24"/>
                <w:lang w:val="en-GB"/>
              </w:rPr>
              <w:t xml:space="preserve">Priority of product </w:t>
            </w:r>
            <w:r w:rsidRPr="00464A54">
              <w:rPr>
                <w:i/>
                <w:sz w:val="24"/>
                <w:szCs w:val="24"/>
                <w:lang w:val="en-GB"/>
              </w:rPr>
              <w:t>n</w:t>
            </w:r>
          </w:p>
        </w:tc>
      </w:tr>
      <w:tr w:rsidR="00584E5E" w:rsidRPr="00464A54" w14:paraId="629C53EE" w14:textId="77777777" w:rsidTr="00C97D53">
        <w:tc>
          <w:tcPr>
            <w:tcW w:w="455" w:type="pct"/>
            <w:hideMark/>
          </w:tcPr>
          <w:p w14:paraId="294A0AF6" w14:textId="0E6F2FFA"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d</w:t>
            </w:r>
            <w:r w:rsidRPr="00464A54">
              <w:rPr>
                <w:rFonts w:ascii="Times New Roman" w:hAnsi="Times New Roman" w:cs="Times New Roman"/>
                <w:sz w:val="24"/>
                <w:szCs w:val="24"/>
                <w:vertAlign w:val="subscript"/>
              </w:rPr>
              <w:t>jt</w:t>
            </w:r>
          </w:p>
        </w:tc>
        <w:tc>
          <w:tcPr>
            <w:tcW w:w="4545" w:type="pct"/>
            <w:gridSpan w:val="2"/>
            <w:hideMark/>
          </w:tcPr>
          <w:p w14:paraId="18933671" w14:textId="6D36F6E5"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Number of people aided in demand area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at time </w:t>
            </w:r>
            <w:r w:rsidRPr="00464A54">
              <w:rPr>
                <w:rFonts w:ascii="Times New Roman" w:hAnsi="Times New Roman" w:cs="Times New Roman"/>
                <w:i/>
                <w:sz w:val="24"/>
                <w:szCs w:val="24"/>
              </w:rPr>
              <w:t>t</w:t>
            </w:r>
            <w:r w:rsidRPr="00464A54">
              <w:rPr>
                <w:rFonts w:ascii="Times New Roman" w:hAnsi="Times New Roman" w:cs="Times New Roman"/>
                <w:sz w:val="24"/>
                <w:szCs w:val="24"/>
              </w:rPr>
              <w:t xml:space="preserve"> (</w:t>
            </w:r>
            <w:r w:rsidRPr="00464A54">
              <w:rPr>
                <w:rFonts w:ascii="Times New Roman" w:hAnsi="Times New Roman" w:cs="Times New Roman"/>
                <w:i/>
                <w:sz w:val="24"/>
                <w:szCs w:val="24"/>
              </w:rPr>
              <w:t>people</w:t>
            </w:r>
            <w:r w:rsidRPr="00464A54">
              <w:rPr>
                <w:rFonts w:ascii="Times New Roman" w:hAnsi="Times New Roman" w:cs="Times New Roman"/>
                <w:sz w:val="24"/>
                <w:szCs w:val="24"/>
              </w:rPr>
              <w:t xml:space="preserve">) </w:t>
            </w:r>
          </w:p>
        </w:tc>
      </w:tr>
      <w:tr w:rsidR="00584E5E" w:rsidRPr="00464A54" w14:paraId="4FEAD753" w14:textId="77777777" w:rsidTr="00C97D53">
        <w:tc>
          <w:tcPr>
            <w:tcW w:w="455" w:type="pct"/>
            <w:hideMark/>
          </w:tcPr>
          <w:p w14:paraId="30F5328F" w14:textId="31494F21" w:rsidR="00584E5E" w:rsidRPr="00464A54" w:rsidRDefault="00584E5E" w:rsidP="00584E5E">
            <w:pPr>
              <w:pStyle w:val="Normal1"/>
              <w:spacing w:after="0" w:line="480" w:lineRule="auto"/>
              <w:jc w:val="both"/>
              <w:rPr>
                <w:sz w:val="24"/>
                <w:szCs w:val="24"/>
                <w:lang w:val="en-GB"/>
              </w:rPr>
            </w:pPr>
            <w:r w:rsidRPr="00464A54">
              <w:rPr>
                <w:sz w:val="24"/>
                <w:szCs w:val="24"/>
                <w:lang w:val="en-GB"/>
              </w:rPr>
              <w:t>nc</w:t>
            </w:r>
            <w:r w:rsidRPr="00464A54">
              <w:rPr>
                <w:sz w:val="24"/>
                <w:szCs w:val="24"/>
                <w:vertAlign w:val="subscript"/>
                <w:lang w:val="en-GB"/>
              </w:rPr>
              <w:t>ijmt</w:t>
            </w:r>
          </w:p>
        </w:tc>
        <w:tc>
          <w:tcPr>
            <w:tcW w:w="4545" w:type="pct"/>
            <w:gridSpan w:val="2"/>
            <w:hideMark/>
          </w:tcPr>
          <w:p w14:paraId="49A166A0" w14:textId="40F0FD3E"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Connectivity between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and shelter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by mode </w:t>
            </w:r>
            <w:r w:rsidRPr="00464A54">
              <w:rPr>
                <w:rFonts w:ascii="Times New Roman" w:hAnsi="Times New Roman" w:cs="Times New Roman"/>
                <w:i/>
                <w:sz w:val="24"/>
                <w:szCs w:val="24"/>
              </w:rPr>
              <w:t>m</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bookmarkStart w:id="1" w:name="_Hlk498509873"/>
            <m:oMath>
              <m:sSub>
                <m:sSubPr>
                  <m:ctrlPr>
                    <w:rPr>
                      <w:rFonts w:ascii="Cambria Math" w:hAnsi="Cambria Math"/>
                      <w:i/>
                      <w:sz w:val="24"/>
                      <w:szCs w:val="24"/>
                    </w:rPr>
                  </m:ctrlPr>
                </m:sSubPr>
                <m:e>
                  <m:r>
                    <m:rPr>
                      <m:sty m:val="p"/>
                    </m:rPr>
                    <w:rPr>
                      <w:rFonts w:ascii="Cambria Math" w:hAnsi="Cambria Math"/>
                      <w:sz w:val="24"/>
                      <w:szCs w:val="24"/>
                    </w:rPr>
                    <m:t>nc</m:t>
                  </m:r>
                </m:e>
                <m:sub>
                  <m:r>
                    <w:rPr>
                      <w:rFonts w:ascii="Cambria Math" w:hAnsi="Cambria Math"/>
                      <w:sz w:val="24"/>
                      <w:szCs w:val="24"/>
                    </w:rPr>
                    <m:t>ijmt</m:t>
                  </m:r>
                </m:sub>
              </m:sSub>
              <m:r>
                <w:rPr>
                  <w:rFonts w:ascii="Cambria Math" w:hAnsi="Cambria Math"/>
                  <w:sz w:val="24"/>
                  <w:szCs w:val="24"/>
                </w:rPr>
                <m:t>={0,1}</m:t>
              </m:r>
            </m:oMath>
            <w:bookmarkEnd w:id="1"/>
          </w:p>
        </w:tc>
      </w:tr>
      <w:tr w:rsidR="000509B8" w:rsidRPr="00464A54" w14:paraId="6F290B97" w14:textId="77777777" w:rsidTr="007A3141">
        <w:tc>
          <w:tcPr>
            <w:tcW w:w="455" w:type="pct"/>
            <w:hideMark/>
          </w:tcPr>
          <w:p w14:paraId="4AD4F70E"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pd</w:t>
            </w:r>
            <w:r w:rsidRPr="00464A54">
              <w:rPr>
                <w:sz w:val="24"/>
                <w:szCs w:val="24"/>
                <w:vertAlign w:val="subscript"/>
                <w:lang w:val="en-GB"/>
              </w:rPr>
              <w:t>jnt</w:t>
            </w:r>
          </w:p>
        </w:tc>
        <w:tc>
          <w:tcPr>
            <w:tcW w:w="4545" w:type="pct"/>
            <w:gridSpan w:val="2"/>
            <w:hideMark/>
          </w:tcPr>
          <w:p w14:paraId="6716C24E" w14:textId="048431C7" w:rsidR="000509B8" w:rsidRPr="00464A54" w:rsidRDefault="000509B8" w:rsidP="001F144F">
            <w:pPr>
              <w:pStyle w:val="Normal1"/>
              <w:spacing w:after="0" w:line="480" w:lineRule="auto"/>
              <w:jc w:val="both"/>
              <w:rPr>
                <w:sz w:val="24"/>
                <w:szCs w:val="24"/>
                <w:lang w:val="en-GB"/>
              </w:rPr>
            </w:pPr>
            <w:r w:rsidRPr="00464A54">
              <w:rPr>
                <w:sz w:val="24"/>
                <w:szCs w:val="24"/>
                <w:lang w:val="en-GB"/>
              </w:rPr>
              <w:t xml:space="preserve">Demand of product type </w:t>
            </w:r>
            <w:r w:rsidRPr="00464A54">
              <w:rPr>
                <w:i/>
                <w:sz w:val="24"/>
                <w:szCs w:val="24"/>
                <w:lang w:val="en-GB"/>
              </w:rPr>
              <w:t>n</w:t>
            </w:r>
            <w:r w:rsidRPr="00464A54">
              <w:rPr>
                <w:sz w:val="24"/>
                <w:szCs w:val="24"/>
                <w:lang w:val="en-GB"/>
              </w:rPr>
              <w:t xml:space="preserve"> at demand point </w:t>
            </w:r>
            <w:r w:rsidRPr="00464A54">
              <w:rPr>
                <w:i/>
                <w:sz w:val="24"/>
                <w:szCs w:val="24"/>
                <w:lang w:val="en-GB"/>
              </w:rPr>
              <w:t>j</w:t>
            </w:r>
            <w:r w:rsidRPr="00464A54">
              <w:rPr>
                <w:sz w:val="24"/>
                <w:szCs w:val="24"/>
                <w:lang w:val="en-GB"/>
              </w:rPr>
              <w:t xml:space="preserve"> at period </w:t>
            </w:r>
            <w:r w:rsidRPr="00464A54">
              <w:rPr>
                <w:i/>
                <w:sz w:val="24"/>
                <w:szCs w:val="24"/>
                <w:lang w:val="en-GB"/>
              </w:rPr>
              <w:t xml:space="preserve">t </w:t>
            </w:r>
            <w:r w:rsidRPr="00464A54">
              <w:rPr>
                <w:sz w:val="24"/>
                <w:szCs w:val="24"/>
                <w:lang w:val="en-GB"/>
              </w:rPr>
              <w:t>(</w:t>
            </w:r>
            <w:r w:rsidRPr="00464A54">
              <w:rPr>
                <w:i/>
                <w:sz w:val="24"/>
                <w:szCs w:val="24"/>
                <w:lang w:val="en-GB"/>
              </w:rPr>
              <w:t>product</w:t>
            </w:r>
            <w:r w:rsidRPr="00464A54">
              <w:rPr>
                <w:sz w:val="24"/>
                <w:szCs w:val="24"/>
                <w:lang w:val="en-GB"/>
              </w:rPr>
              <w:t>)</w:t>
            </w:r>
          </w:p>
        </w:tc>
      </w:tr>
      <w:tr w:rsidR="000509B8" w:rsidRPr="00464A54" w14:paraId="4B2F327C" w14:textId="77777777" w:rsidTr="007A3141">
        <w:tc>
          <w:tcPr>
            <w:tcW w:w="455" w:type="pct"/>
            <w:hideMark/>
          </w:tcPr>
          <w:p w14:paraId="62CD5805"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td</w:t>
            </w:r>
            <w:r w:rsidRPr="00464A54">
              <w:rPr>
                <w:sz w:val="24"/>
                <w:szCs w:val="24"/>
                <w:vertAlign w:val="subscript"/>
                <w:lang w:val="en-GB"/>
              </w:rPr>
              <w:t>j</w:t>
            </w:r>
          </w:p>
        </w:tc>
        <w:tc>
          <w:tcPr>
            <w:tcW w:w="4545" w:type="pct"/>
            <w:gridSpan w:val="2"/>
            <w:hideMark/>
          </w:tcPr>
          <w:p w14:paraId="7AB6A043"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 xml:space="preserve">Type of demand area </w:t>
            </w:r>
            <w:r w:rsidRPr="00464A54">
              <w:rPr>
                <w:i/>
                <w:sz w:val="24"/>
                <w:szCs w:val="24"/>
              </w:rPr>
              <w:t xml:space="preserve">j </w:t>
            </w:r>
            <w:r w:rsidRPr="00464A54">
              <w:rPr>
                <w:sz w:val="24"/>
                <w:szCs w:val="24"/>
              </w:rPr>
              <w:t>served (shelter or neighborhood)</w:t>
            </w:r>
            <w:r w:rsidRPr="00464A54">
              <w:rPr>
                <w:sz w:val="24"/>
                <w:szCs w:val="24"/>
                <w:lang w:val="en-GB"/>
              </w:rPr>
              <w:t xml:space="preserve">, </w:t>
            </w:r>
            <w:bookmarkStart w:id="2" w:name="_Hlk498509623"/>
            <m:oMath>
              <m:sSub>
                <m:sSubPr>
                  <m:ctrlPr>
                    <w:rPr>
                      <w:rFonts w:ascii="Cambria Math" w:hAnsi="Cambria Math"/>
                      <w:i/>
                      <w:sz w:val="24"/>
                      <w:szCs w:val="24"/>
                    </w:rPr>
                  </m:ctrlPr>
                </m:sSubPr>
                <m:e>
                  <m:r>
                    <w:rPr>
                      <w:rFonts w:ascii="Cambria Math" w:hAnsi="Cambria Math"/>
                      <w:sz w:val="24"/>
                      <w:szCs w:val="24"/>
                    </w:rPr>
                    <m:t>td</m:t>
                  </m:r>
                </m:e>
                <m:sub>
                  <m:r>
                    <w:rPr>
                      <w:rFonts w:ascii="Cambria Math" w:hAnsi="Cambria Math"/>
                      <w:sz w:val="24"/>
                      <w:szCs w:val="24"/>
                    </w:rPr>
                    <m:t>j</m:t>
                  </m:r>
                </m:sub>
              </m:sSub>
              <m:r>
                <w:rPr>
                  <w:rFonts w:ascii="Cambria Math" w:hAnsi="Cambria Math"/>
                  <w:sz w:val="24"/>
                  <w:szCs w:val="24"/>
                </w:rPr>
                <m:t>={0,1}</m:t>
              </m:r>
            </m:oMath>
            <w:bookmarkEnd w:id="2"/>
          </w:p>
        </w:tc>
      </w:tr>
      <w:tr w:rsidR="00584E5E" w:rsidRPr="00464A54" w14:paraId="3D4D9655" w14:textId="77777777" w:rsidTr="005037EE">
        <w:tc>
          <w:tcPr>
            <w:tcW w:w="5000" w:type="pct"/>
            <w:gridSpan w:val="3"/>
            <w:hideMark/>
          </w:tcPr>
          <w:p w14:paraId="7F5364C3" w14:textId="77777777" w:rsidR="00584E5E" w:rsidRPr="00464A54" w:rsidRDefault="00584E5E" w:rsidP="00584E5E">
            <w:pPr>
              <w:pStyle w:val="Normal1"/>
              <w:spacing w:after="0" w:line="480" w:lineRule="auto"/>
              <w:jc w:val="both"/>
              <w:rPr>
                <w:i/>
                <w:sz w:val="24"/>
                <w:szCs w:val="24"/>
                <w:lang w:val="en-GB"/>
              </w:rPr>
            </w:pPr>
            <w:r w:rsidRPr="00464A54">
              <w:rPr>
                <w:i/>
                <w:sz w:val="24"/>
                <w:szCs w:val="24"/>
                <w:lang w:val="en-GB"/>
              </w:rPr>
              <w:t>Parameters of initial conditions</w:t>
            </w:r>
          </w:p>
        </w:tc>
      </w:tr>
      <w:tr w:rsidR="00584E5E" w:rsidRPr="00464A54" w14:paraId="6A2FD7D9" w14:textId="77777777" w:rsidTr="00C97D53">
        <w:tc>
          <w:tcPr>
            <w:tcW w:w="455" w:type="pct"/>
            <w:hideMark/>
          </w:tcPr>
          <w:p w14:paraId="648D20B4" w14:textId="0DF14D0B" w:rsidR="00584E5E" w:rsidRPr="00464A54" w:rsidRDefault="00584E5E" w:rsidP="00584E5E">
            <w:pPr>
              <w:pStyle w:val="Normal1"/>
              <w:spacing w:after="0" w:line="480" w:lineRule="auto"/>
              <w:jc w:val="both"/>
              <w:rPr>
                <w:sz w:val="24"/>
                <w:szCs w:val="24"/>
                <w:lang w:val="en-GB"/>
              </w:rPr>
            </w:pPr>
            <w:r w:rsidRPr="00464A54">
              <w:rPr>
                <w:sz w:val="24"/>
                <w:szCs w:val="24"/>
                <w:lang w:val="en-GB"/>
              </w:rPr>
              <w:t>d0</w:t>
            </w:r>
            <w:r w:rsidRPr="00464A54">
              <w:rPr>
                <w:sz w:val="24"/>
                <w:szCs w:val="24"/>
                <w:vertAlign w:val="subscript"/>
                <w:lang w:val="en-GB"/>
              </w:rPr>
              <w:t>int</w:t>
            </w:r>
          </w:p>
        </w:tc>
        <w:tc>
          <w:tcPr>
            <w:tcW w:w="4545" w:type="pct"/>
            <w:gridSpan w:val="2"/>
            <w:hideMark/>
          </w:tcPr>
          <w:p w14:paraId="152C93D4" w14:textId="48A8885D" w:rsidR="00584E5E" w:rsidRPr="00464A54" w:rsidRDefault="00584E5E" w:rsidP="001F144F">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inventory of product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at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t</w:t>
            </w:r>
            <w:r w:rsidRPr="00464A54">
              <w:rPr>
                <w:rFonts w:ascii="Times New Roman" w:hAnsi="Times New Roman" w:cs="Times New Roman"/>
                <w:sz w:val="24"/>
                <w:szCs w:val="24"/>
              </w:rPr>
              <w:t xml:space="preserve"> (</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1027AB24" w14:textId="77777777" w:rsidTr="007A3141">
        <w:tc>
          <w:tcPr>
            <w:tcW w:w="455" w:type="pct"/>
            <w:hideMark/>
          </w:tcPr>
          <w:p w14:paraId="4D35CDAF"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f0</w:t>
            </w:r>
            <w:r w:rsidRPr="00464A54">
              <w:rPr>
                <w:sz w:val="24"/>
                <w:szCs w:val="24"/>
                <w:vertAlign w:val="subscript"/>
                <w:lang w:val="en-GB"/>
              </w:rPr>
              <w:t>iot</w:t>
            </w:r>
          </w:p>
        </w:tc>
        <w:tc>
          <w:tcPr>
            <w:tcW w:w="4545" w:type="pct"/>
            <w:gridSpan w:val="2"/>
            <w:hideMark/>
          </w:tcPr>
          <w:p w14:paraId="24208F56"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personnel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7A569FF8" w14:textId="77777777" w:rsidTr="007A3141">
        <w:tc>
          <w:tcPr>
            <w:tcW w:w="455" w:type="pct"/>
            <w:hideMark/>
          </w:tcPr>
          <w:p w14:paraId="183BFC7E"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h0</w:t>
            </w:r>
            <w:r w:rsidRPr="00464A54">
              <w:rPr>
                <w:sz w:val="24"/>
                <w:szCs w:val="24"/>
                <w:vertAlign w:val="subscript"/>
                <w:lang w:val="en-GB"/>
              </w:rPr>
              <w:t>jot</w:t>
            </w:r>
          </w:p>
        </w:tc>
        <w:tc>
          <w:tcPr>
            <w:tcW w:w="4545" w:type="pct"/>
            <w:gridSpan w:val="2"/>
            <w:hideMark/>
          </w:tcPr>
          <w:p w14:paraId="505224B2"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number of teams for healthcare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shelter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team</w:t>
            </w:r>
            <w:r w:rsidRPr="00464A54">
              <w:rPr>
                <w:rFonts w:ascii="Times New Roman" w:hAnsi="Times New Roman" w:cs="Times New Roman"/>
                <w:sz w:val="24"/>
                <w:szCs w:val="24"/>
              </w:rPr>
              <w:t>)</w:t>
            </w:r>
          </w:p>
        </w:tc>
      </w:tr>
      <w:tr w:rsidR="00584E5E" w:rsidRPr="00464A54" w14:paraId="1C291462" w14:textId="77777777" w:rsidTr="00C97D53">
        <w:tc>
          <w:tcPr>
            <w:tcW w:w="455" w:type="pct"/>
            <w:hideMark/>
          </w:tcPr>
          <w:p w14:paraId="487883A3" w14:textId="3BE8DBD0" w:rsidR="00584E5E" w:rsidRPr="00464A54" w:rsidRDefault="00584E5E" w:rsidP="00584E5E">
            <w:pPr>
              <w:pStyle w:val="Normal1"/>
              <w:spacing w:after="0" w:line="480" w:lineRule="auto"/>
              <w:jc w:val="both"/>
              <w:rPr>
                <w:sz w:val="24"/>
                <w:szCs w:val="24"/>
                <w:lang w:val="en-GB"/>
              </w:rPr>
            </w:pPr>
            <w:r w:rsidRPr="00464A54">
              <w:rPr>
                <w:sz w:val="24"/>
                <w:szCs w:val="24"/>
                <w:lang w:val="en-GB"/>
              </w:rPr>
              <w:t>i0</w:t>
            </w:r>
            <w:r w:rsidRPr="00464A54">
              <w:rPr>
                <w:sz w:val="24"/>
                <w:szCs w:val="24"/>
                <w:vertAlign w:val="subscript"/>
                <w:lang w:val="en-GB"/>
              </w:rPr>
              <w:t>jnt</w:t>
            </w:r>
          </w:p>
        </w:tc>
        <w:tc>
          <w:tcPr>
            <w:tcW w:w="4545" w:type="pct"/>
            <w:gridSpan w:val="2"/>
            <w:hideMark/>
          </w:tcPr>
          <w:p w14:paraId="525EDBF5" w14:textId="209D2BDD" w:rsidR="00584E5E" w:rsidRPr="00464A54" w:rsidRDefault="00584E5E" w:rsidP="001F144F">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inventory of product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at demand point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t</w:t>
            </w:r>
            <w:r w:rsidRPr="00464A54">
              <w:rPr>
                <w:rFonts w:ascii="Times New Roman" w:hAnsi="Times New Roman" w:cs="Times New Roman"/>
                <w:sz w:val="24"/>
                <w:szCs w:val="24"/>
              </w:rPr>
              <w:t xml:space="preserve"> (</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0599BFCA" w14:textId="77777777" w:rsidTr="007A3141">
        <w:tc>
          <w:tcPr>
            <w:tcW w:w="455" w:type="pct"/>
            <w:hideMark/>
          </w:tcPr>
          <w:p w14:paraId="38143099"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r0</w:t>
            </w:r>
            <w:r w:rsidRPr="00464A54">
              <w:rPr>
                <w:sz w:val="24"/>
                <w:szCs w:val="24"/>
                <w:vertAlign w:val="subscript"/>
                <w:lang w:val="en-GB"/>
              </w:rPr>
              <w:t>imot</w:t>
            </w:r>
          </w:p>
        </w:tc>
        <w:tc>
          <w:tcPr>
            <w:tcW w:w="4545" w:type="pct"/>
            <w:gridSpan w:val="2"/>
            <w:hideMark/>
          </w:tcPr>
          <w:p w14:paraId="7999352C"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staff available for distribution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584E5E" w:rsidRPr="00464A54" w14:paraId="7187CCB4" w14:textId="77777777" w:rsidTr="00C97D53">
        <w:tc>
          <w:tcPr>
            <w:tcW w:w="455" w:type="pct"/>
            <w:hideMark/>
          </w:tcPr>
          <w:p w14:paraId="5A967E95" w14:textId="63E1CD3D" w:rsidR="00584E5E" w:rsidRPr="00464A54" w:rsidRDefault="00584E5E" w:rsidP="00584E5E">
            <w:pPr>
              <w:pStyle w:val="Normal1"/>
              <w:spacing w:after="0" w:line="480" w:lineRule="auto"/>
              <w:jc w:val="both"/>
              <w:rPr>
                <w:sz w:val="24"/>
                <w:szCs w:val="24"/>
                <w:lang w:val="en-GB"/>
              </w:rPr>
            </w:pPr>
            <w:r w:rsidRPr="00464A54">
              <w:rPr>
                <w:sz w:val="24"/>
                <w:szCs w:val="24"/>
                <w:lang w:val="en-GB"/>
              </w:rPr>
              <w:t>s0</w:t>
            </w:r>
            <w:r w:rsidRPr="00464A54">
              <w:rPr>
                <w:sz w:val="24"/>
                <w:szCs w:val="24"/>
                <w:vertAlign w:val="subscript"/>
                <w:lang w:val="en-GB"/>
              </w:rPr>
              <w:t>jot</w:t>
            </w:r>
          </w:p>
        </w:tc>
        <w:tc>
          <w:tcPr>
            <w:tcW w:w="4545" w:type="pct"/>
            <w:gridSpan w:val="2"/>
            <w:hideMark/>
          </w:tcPr>
          <w:p w14:paraId="5A831349" w14:textId="29700F30"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Initial personnel for shelter care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shelter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7C26F6" w:rsidRPr="00464A54" w14:paraId="666B6D26" w14:textId="77777777" w:rsidTr="00C97D53">
        <w:tc>
          <w:tcPr>
            <w:tcW w:w="455" w:type="pct"/>
          </w:tcPr>
          <w:p w14:paraId="452C0038" w14:textId="77777777" w:rsidR="007C26F6" w:rsidRPr="00464A54" w:rsidRDefault="007C26F6" w:rsidP="00584E5E">
            <w:pPr>
              <w:pStyle w:val="Normal1"/>
              <w:spacing w:after="0" w:line="480" w:lineRule="auto"/>
              <w:jc w:val="both"/>
              <w:rPr>
                <w:sz w:val="24"/>
                <w:szCs w:val="24"/>
                <w:lang w:val="en-GB"/>
              </w:rPr>
            </w:pPr>
          </w:p>
        </w:tc>
        <w:tc>
          <w:tcPr>
            <w:tcW w:w="4545" w:type="pct"/>
            <w:gridSpan w:val="2"/>
          </w:tcPr>
          <w:p w14:paraId="44114AB2" w14:textId="77777777" w:rsidR="007C26F6" w:rsidRPr="00464A54" w:rsidRDefault="007C26F6" w:rsidP="00584E5E">
            <w:pPr>
              <w:spacing w:after="0" w:line="480" w:lineRule="auto"/>
              <w:jc w:val="both"/>
              <w:rPr>
                <w:rFonts w:ascii="Times New Roman" w:hAnsi="Times New Roman" w:cs="Times New Roman"/>
                <w:sz w:val="24"/>
                <w:szCs w:val="24"/>
              </w:rPr>
            </w:pPr>
          </w:p>
        </w:tc>
      </w:tr>
      <w:tr w:rsidR="00584E5E" w:rsidRPr="00464A54" w14:paraId="67C94E67" w14:textId="77777777" w:rsidTr="005037EE">
        <w:tc>
          <w:tcPr>
            <w:tcW w:w="5000" w:type="pct"/>
            <w:gridSpan w:val="3"/>
            <w:hideMark/>
          </w:tcPr>
          <w:p w14:paraId="5119D9E7" w14:textId="77777777" w:rsidR="00584E5E" w:rsidRPr="00464A54" w:rsidRDefault="00584E5E" w:rsidP="00584E5E">
            <w:pPr>
              <w:spacing w:after="0" w:line="480" w:lineRule="auto"/>
              <w:jc w:val="both"/>
              <w:rPr>
                <w:rFonts w:ascii="Times New Roman" w:hAnsi="Times New Roman" w:cs="Times New Roman"/>
                <w:i/>
                <w:sz w:val="24"/>
                <w:szCs w:val="24"/>
              </w:rPr>
            </w:pPr>
            <w:r w:rsidRPr="00464A54">
              <w:rPr>
                <w:rFonts w:ascii="Times New Roman" w:hAnsi="Times New Roman" w:cs="Times New Roman"/>
                <w:i/>
                <w:sz w:val="24"/>
                <w:szCs w:val="24"/>
              </w:rPr>
              <w:t>Decision variables</w:t>
            </w:r>
          </w:p>
        </w:tc>
      </w:tr>
      <w:tr w:rsidR="000509B8" w:rsidRPr="00464A54" w14:paraId="74B3D562" w14:textId="77777777" w:rsidTr="007A3141">
        <w:trPr>
          <w:gridAfter w:val="1"/>
          <w:wAfter w:w="14" w:type="pct"/>
        </w:trPr>
        <w:tc>
          <w:tcPr>
            <w:tcW w:w="455" w:type="pct"/>
            <w:hideMark/>
          </w:tcPr>
          <w:p w14:paraId="03E84AC2"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AF</w:t>
            </w:r>
            <w:r w:rsidRPr="00464A54">
              <w:rPr>
                <w:sz w:val="24"/>
                <w:szCs w:val="24"/>
                <w:vertAlign w:val="subscript"/>
                <w:lang w:val="en-GB"/>
              </w:rPr>
              <w:t>iot</w:t>
            </w:r>
          </w:p>
        </w:tc>
        <w:tc>
          <w:tcPr>
            <w:tcW w:w="4531" w:type="pct"/>
            <w:hideMark/>
          </w:tcPr>
          <w:p w14:paraId="0188B5D1" w14:textId="64DE31BE" w:rsidR="000509B8" w:rsidRPr="00464A54" w:rsidRDefault="000509B8" w:rsidP="00FA4434">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Increase</w:t>
            </w:r>
            <w:r w:rsidR="00FA4434">
              <w:rPr>
                <w:rFonts w:ascii="Times New Roman" w:hAnsi="Times New Roman" w:cs="Times New Roman"/>
                <w:sz w:val="24"/>
                <w:szCs w:val="24"/>
              </w:rPr>
              <w:t xml:space="preserve"> of</w:t>
            </w:r>
            <w:r w:rsidRPr="00464A54">
              <w:rPr>
                <w:rFonts w:ascii="Times New Roman" w:hAnsi="Times New Roman" w:cs="Times New Roman"/>
                <w:sz w:val="24"/>
                <w:szCs w:val="24"/>
              </w:rPr>
              <w:t xml:space="preserve"> staff for operation of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r w:rsidRPr="00464A54">
              <w:rPr>
                <w:rFonts w:ascii="Times New Roman" w:hAnsi="Times New Roman" w:cs="Times New Roman"/>
                <w:i/>
                <w:sz w:val="24"/>
                <w:szCs w:val="24"/>
              </w:rPr>
              <w:t xml:space="preserve"> </w:t>
            </w:r>
          </w:p>
        </w:tc>
      </w:tr>
      <w:tr w:rsidR="000509B8" w:rsidRPr="00464A54" w14:paraId="7206C5FC" w14:textId="77777777" w:rsidTr="007A3141">
        <w:trPr>
          <w:gridAfter w:val="1"/>
          <w:wAfter w:w="14" w:type="pct"/>
        </w:trPr>
        <w:tc>
          <w:tcPr>
            <w:tcW w:w="455" w:type="pct"/>
            <w:hideMark/>
          </w:tcPr>
          <w:p w14:paraId="399D80B6"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AH</w:t>
            </w:r>
            <w:r w:rsidRPr="00464A54">
              <w:rPr>
                <w:sz w:val="24"/>
                <w:szCs w:val="24"/>
                <w:vertAlign w:val="subscript"/>
                <w:lang w:val="en-GB"/>
              </w:rPr>
              <w:t>jot</w:t>
            </w:r>
          </w:p>
        </w:tc>
        <w:tc>
          <w:tcPr>
            <w:tcW w:w="4531" w:type="pct"/>
            <w:hideMark/>
          </w:tcPr>
          <w:p w14:paraId="6A5FA340" w14:textId="6BF687EB" w:rsidR="000509B8" w:rsidRPr="00464A54" w:rsidRDefault="00E26B06"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Increase of</w:t>
            </w:r>
            <w:r w:rsidR="000509B8" w:rsidRPr="00464A54">
              <w:rPr>
                <w:rFonts w:ascii="Times New Roman" w:hAnsi="Times New Roman" w:cs="Times New Roman"/>
                <w:sz w:val="24"/>
                <w:szCs w:val="24"/>
              </w:rPr>
              <w:t xml:space="preserve"> healthcare personnel in facility </w:t>
            </w:r>
            <w:r w:rsidR="000509B8" w:rsidRPr="00464A54">
              <w:rPr>
                <w:rFonts w:ascii="Times New Roman" w:hAnsi="Times New Roman" w:cs="Times New Roman"/>
                <w:i/>
                <w:sz w:val="24"/>
                <w:szCs w:val="24"/>
              </w:rPr>
              <w:t>j</w:t>
            </w:r>
            <w:r w:rsidR="000509B8" w:rsidRPr="00464A54">
              <w:rPr>
                <w:rFonts w:ascii="Times New Roman" w:hAnsi="Times New Roman" w:cs="Times New Roman"/>
                <w:sz w:val="24"/>
                <w:szCs w:val="24"/>
              </w:rPr>
              <w:t xml:space="preserve"> from organisation </w:t>
            </w:r>
            <w:r w:rsidR="000509B8" w:rsidRPr="00464A54">
              <w:rPr>
                <w:rFonts w:ascii="Times New Roman" w:hAnsi="Times New Roman" w:cs="Times New Roman"/>
                <w:i/>
                <w:sz w:val="24"/>
                <w:szCs w:val="24"/>
              </w:rPr>
              <w:t>o</w:t>
            </w:r>
            <w:r w:rsidR="000509B8" w:rsidRPr="00464A54">
              <w:rPr>
                <w:rFonts w:ascii="Times New Roman" w:hAnsi="Times New Roman" w:cs="Times New Roman"/>
                <w:sz w:val="24"/>
                <w:szCs w:val="24"/>
              </w:rPr>
              <w:t xml:space="preserve"> at period </w:t>
            </w:r>
            <w:r w:rsidR="000509B8" w:rsidRPr="00464A54">
              <w:rPr>
                <w:rFonts w:ascii="Times New Roman" w:hAnsi="Times New Roman" w:cs="Times New Roman"/>
                <w:i/>
                <w:sz w:val="24"/>
                <w:szCs w:val="24"/>
              </w:rPr>
              <w:t xml:space="preserve">t </w:t>
            </w:r>
            <w:r w:rsidR="000509B8" w:rsidRPr="00464A54">
              <w:rPr>
                <w:rFonts w:ascii="Times New Roman" w:hAnsi="Times New Roman" w:cs="Times New Roman"/>
                <w:sz w:val="24"/>
                <w:szCs w:val="24"/>
              </w:rPr>
              <w:t>(</w:t>
            </w:r>
            <w:r w:rsidR="000509B8" w:rsidRPr="00464A54">
              <w:rPr>
                <w:rFonts w:ascii="Times New Roman" w:hAnsi="Times New Roman" w:cs="Times New Roman"/>
                <w:i/>
                <w:sz w:val="24"/>
                <w:szCs w:val="24"/>
              </w:rPr>
              <w:t>team</w:t>
            </w:r>
            <w:r w:rsidR="000509B8" w:rsidRPr="00464A54">
              <w:rPr>
                <w:rFonts w:ascii="Times New Roman" w:hAnsi="Times New Roman" w:cs="Times New Roman"/>
                <w:sz w:val="24"/>
                <w:szCs w:val="24"/>
              </w:rPr>
              <w:t>)</w:t>
            </w:r>
          </w:p>
        </w:tc>
      </w:tr>
      <w:tr w:rsidR="000509B8" w:rsidRPr="00464A54" w14:paraId="08411766" w14:textId="77777777" w:rsidTr="007A3141">
        <w:trPr>
          <w:gridAfter w:val="1"/>
          <w:wAfter w:w="14" w:type="pct"/>
        </w:trPr>
        <w:tc>
          <w:tcPr>
            <w:tcW w:w="455" w:type="pct"/>
            <w:hideMark/>
          </w:tcPr>
          <w:p w14:paraId="601021A6"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AR</w:t>
            </w:r>
            <w:r w:rsidRPr="00464A54">
              <w:rPr>
                <w:sz w:val="24"/>
                <w:szCs w:val="24"/>
                <w:vertAlign w:val="subscript"/>
                <w:lang w:val="en-GB"/>
              </w:rPr>
              <w:t>imot</w:t>
            </w:r>
          </w:p>
        </w:tc>
        <w:tc>
          <w:tcPr>
            <w:tcW w:w="4531" w:type="pct"/>
            <w:hideMark/>
          </w:tcPr>
          <w:p w14:paraId="65E7CA19" w14:textId="23455091"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Increase</w:t>
            </w:r>
            <w:r w:rsidR="00E26B06" w:rsidRPr="00464A54">
              <w:rPr>
                <w:rFonts w:ascii="Times New Roman" w:hAnsi="Times New Roman" w:cs="Times New Roman"/>
                <w:sz w:val="24"/>
                <w:szCs w:val="24"/>
              </w:rPr>
              <w:t xml:space="preserve"> of</w:t>
            </w:r>
            <w:r w:rsidRPr="00464A54">
              <w:rPr>
                <w:rFonts w:ascii="Times New Roman" w:hAnsi="Times New Roman" w:cs="Times New Roman"/>
                <w:sz w:val="24"/>
                <w:szCs w:val="24"/>
              </w:rPr>
              <w:t xml:space="preserve"> distribution staff of mode </w:t>
            </w:r>
            <w:r w:rsidRPr="00464A54">
              <w:rPr>
                <w:rFonts w:ascii="Times New Roman" w:hAnsi="Times New Roman" w:cs="Times New Roman"/>
                <w:i/>
                <w:sz w:val="24"/>
                <w:szCs w:val="24"/>
              </w:rPr>
              <w:t>m</w:t>
            </w:r>
            <w:r w:rsidRPr="00464A54">
              <w:rPr>
                <w:rFonts w:ascii="Times New Roman" w:hAnsi="Times New Roman" w:cs="Times New Roman"/>
                <w:sz w:val="24"/>
                <w:szCs w:val="24"/>
              </w:rPr>
              <w:t xml:space="preserve"> in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r w:rsidRPr="00464A54">
              <w:rPr>
                <w:rFonts w:ascii="Times New Roman" w:hAnsi="Times New Roman" w:cs="Times New Roman"/>
                <w:i/>
                <w:sz w:val="24"/>
                <w:szCs w:val="24"/>
              </w:rPr>
              <w:t xml:space="preserve"> </w:t>
            </w:r>
          </w:p>
        </w:tc>
      </w:tr>
      <w:tr w:rsidR="000509B8" w:rsidRPr="00464A54" w14:paraId="14A43278" w14:textId="77777777" w:rsidTr="007A3141">
        <w:trPr>
          <w:gridAfter w:val="1"/>
          <w:wAfter w:w="14" w:type="pct"/>
        </w:trPr>
        <w:tc>
          <w:tcPr>
            <w:tcW w:w="455" w:type="pct"/>
            <w:hideMark/>
          </w:tcPr>
          <w:p w14:paraId="26BE0FED"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AS</w:t>
            </w:r>
            <w:r w:rsidRPr="00464A54">
              <w:rPr>
                <w:sz w:val="24"/>
                <w:szCs w:val="24"/>
                <w:vertAlign w:val="subscript"/>
                <w:lang w:val="en-GB"/>
              </w:rPr>
              <w:t>jot</w:t>
            </w:r>
          </w:p>
        </w:tc>
        <w:tc>
          <w:tcPr>
            <w:tcW w:w="4531" w:type="pct"/>
            <w:hideMark/>
          </w:tcPr>
          <w:p w14:paraId="6475C219" w14:textId="2086EE4A" w:rsidR="000509B8" w:rsidRPr="00464A54" w:rsidRDefault="00E26B06"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Increase of</w:t>
            </w:r>
            <w:r w:rsidR="000509B8" w:rsidRPr="00464A54">
              <w:rPr>
                <w:rFonts w:ascii="Times New Roman" w:hAnsi="Times New Roman" w:cs="Times New Roman"/>
                <w:sz w:val="24"/>
                <w:szCs w:val="24"/>
              </w:rPr>
              <w:t xml:space="preserve"> shelter staff in facility </w:t>
            </w:r>
            <w:r w:rsidR="000509B8" w:rsidRPr="00464A54">
              <w:rPr>
                <w:rFonts w:ascii="Times New Roman" w:hAnsi="Times New Roman" w:cs="Times New Roman"/>
                <w:i/>
                <w:sz w:val="24"/>
                <w:szCs w:val="24"/>
              </w:rPr>
              <w:t>j</w:t>
            </w:r>
            <w:r w:rsidR="000509B8" w:rsidRPr="00464A54">
              <w:rPr>
                <w:rFonts w:ascii="Times New Roman" w:hAnsi="Times New Roman" w:cs="Times New Roman"/>
                <w:sz w:val="24"/>
                <w:szCs w:val="24"/>
              </w:rPr>
              <w:t xml:space="preserve"> from organisation </w:t>
            </w:r>
            <w:r w:rsidR="000509B8" w:rsidRPr="00464A54">
              <w:rPr>
                <w:rFonts w:ascii="Times New Roman" w:hAnsi="Times New Roman" w:cs="Times New Roman"/>
                <w:i/>
                <w:sz w:val="24"/>
                <w:szCs w:val="24"/>
              </w:rPr>
              <w:t>o</w:t>
            </w:r>
            <w:r w:rsidR="000509B8" w:rsidRPr="00464A54">
              <w:rPr>
                <w:rFonts w:ascii="Times New Roman" w:hAnsi="Times New Roman" w:cs="Times New Roman"/>
                <w:sz w:val="24"/>
                <w:szCs w:val="24"/>
              </w:rPr>
              <w:t xml:space="preserve"> at period </w:t>
            </w:r>
            <w:r w:rsidR="000509B8" w:rsidRPr="00464A54">
              <w:rPr>
                <w:rFonts w:ascii="Times New Roman" w:hAnsi="Times New Roman" w:cs="Times New Roman"/>
                <w:i/>
                <w:sz w:val="24"/>
                <w:szCs w:val="24"/>
              </w:rPr>
              <w:t xml:space="preserve">t </w:t>
            </w:r>
            <w:r w:rsidR="000509B8" w:rsidRPr="00464A54">
              <w:rPr>
                <w:rFonts w:ascii="Times New Roman" w:hAnsi="Times New Roman" w:cs="Times New Roman"/>
                <w:sz w:val="24"/>
                <w:szCs w:val="24"/>
              </w:rPr>
              <w:t>(</w:t>
            </w:r>
            <w:r w:rsidR="000509B8" w:rsidRPr="00464A54">
              <w:rPr>
                <w:rFonts w:ascii="Times New Roman" w:hAnsi="Times New Roman" w:cs="Times New Roman"/>
                <w:i/>
                <w:sz w:val="24"/>
                <w:szCs w:val="24"/>
              </w:rPr>
              <w:t>employee</w:t>
            </w:r>
            <w:r w:rsidR="000509B8" w:rsidRPr="00464A54">
              <w:rPr>
                <w:rFonts w:ascii="Times New Roman" w:hAnsi="Times New Roman" w:cs="Times New Roman"/>
                <w:sz w:val="24"/>
                <w:szCs w:val="24"/>
              </w:rPr>
              <w:t>)</w:t>
            </w:r>
          </w:p>
        </w:tc>
      </w:tr>
      <w:tr w:rsidR="000509B8" w:rsidRPr="00464A54" w14:paraId="31368816" w14:textId="77777777" w:rsidTr="007A3141">
        <w:trPr>
          <w:gridAfter w:val="1"/>
          <w:wAfter w:w="14" w:type="pct"/>
        </w:trPr>
        <w:tc>
          <w:tcPr>
            <w:tcW w:w="455" w:type="pct"/>
            <w:hideMark/>
          </w:tcPr>
          <w:p w14:paraId="4DB40578"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lastRenderedPageBreak/>
              <w:t>BF</w:t>
            </w:r>
            <w:r w:rsidRPr="00464A54">
              <w:rPr>
                <w:sz w:val="24"/>
                <w:szCs w:val="24"/>
                <w:vertAlign w:val="subscript"/>
                <w:lang w:val="en-GB"/>
              </w:rPr>
              <w:t>iot</w:t>
            </w:r>
          </w:p>
        </w:tc>
        <w:tc>
          <w:tcPr>
            <w:tcW w:w="4531" w:type="pct"/>
            <w:hideMark/>
          </w:tcPr>
          <w:p w14:paraId="0E42BC17" w14:textId="0514AAB0"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Decrease </w:t>
            </w:r>
            <w:r w:rsidR="00E26B06" w:rsidRPr="00464A54">
              <w:rPr>
                <w:rFonts w:ascii="Times New Roman" w:hAnsi="Times New Roman" w:cs="Times New Roman"/>
                <w:sz w:val="24"/>
                <w:szCs w:val="24"/>
              </w:rPr>
              <w:t xml:space="preserve">of </w:t>
            </w:r>
            <w:r w:rsidRPr="00464A54">
              <w:rPr>
                <w:rFonts w:ascii="Times New Roman" w:hAnsi="Times New Roman" w:cs="Times New Roman"/>
                <w:sz w:val="24"/>
                <w:szCs w:val="24"/>
              </w:rPr>
              <w:t xml:space="preserve">staff for operation of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7464F171" w14:textId="77777777" w:rsidTr="007A3141">
        <w:trPr>
          <w:gridAfter w:val="1"/>
          <w:wAfter w:w="14" w:type="pct"/>
        </w:trPr>
        <w:tc>
          <w:tcPr>
            <w:tcW w:w="455" w:type="pct"/>
            <w:hideMark/>
          </w:tcPr>
          <w:p w14:paraId="1AE5E877"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BH</w:t>
            </w:r>
            <w:r w:rsidRPr="00464A54">
              <w:rPr>
                <w:sz w:val="24"/>
                <w:szCs w:val="24"/>
                <w:vertAlign w:val="subscript"/>
                <w:lang w:val="en-GB"/>
              </w:rPr>
              <w:t>jot</w:t>
            </w:r>
          </w:p>
        </w:tc>
        <w:tc>
          <w:tcPr>
            <w:tcW w:w="4531" w:type="pct"/>
            <w:hideMark/>
          </w:tcPr>
          <w:p w14:paraId="0113EC82" w14:textId="274B0BE9"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Decrease </w:t>
            </w:r>
            <w:r w:rsidR="00E26B06" w:rsidRPr="00464A54">
              <w:rPr>
                <w:rFonts w:ascii="Times New Roman" w:hAnsi="Times New Roman" w:cs="Times New Roman"/>
                <w:sz w:val="24"/>
                <w:szCs w:val="24"/>
              </w:rPr>
              <w:t xml:space="preserve">of </w:t>
            </w:r>
            <w:r w:rsidRPr="00464A54">
              <w:rPr>
                <w:rFonts w:ascii="Times New Roman" w:hAnsi="Times New Roman" w:cs="Times New Roman"/>
                <w:sz w:val="24"/>
                <w:szCs w:val="24"/>
              </w:rPr>
              <w:t xml:space="preserve">healthcare staff in facility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team</w:t>
            </w:r>
            <w:r w:rsidRPr="00464A54">
              <w:rPr>
                <w:rFonts w:ascii="Times New Roman" w:hAnsi="Times New Roman" w:cs="Times New Roman"/>
                <w:sz w:val="24"/>
                <w:szCs w:val="24"/>
              </w:rPr>
              <w:t>)</w:t>
            </w:r>
          </w:p>
        </w:tc>
      </w:tr>
      <w:tr w:rsidR="000509B8" w:rsidRPr="00464A54" w14:paraId="1BF44BDF" w14:textId="77777777" w:rsidTr="007A3141">
        <w:trPr>
          <w:gridAfter w:val="1"/>
          <w:wAfter w:w="14" w:type="pct"/>
        </w:trPr>
        <w:tc>
          <w:tcPr>
            <w:tcW w:w="455" w:type="pct"/>
            <w:hideMark/>
          </w:tcPr>
          <w:p w14:paraId="48ECEB22"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BR</w:t>
            </w:r>
            <w:r w:rsidRPr="00464A54">
              <w:rPr>
                <w:sz w:val="24"/>
                <w:szCs w:val="24"/>
                <w:vertAlign w:val="subscript"/>
                <w:lang w:val="en-GB"/>
              </w:rPr>
              <w:t>imot</w:t>
            </w:r>
          </w:p>
        </w:tc>
        <w:tc>
          <w:tcPr>
            <w:tcW w:w="4531" w:type="pct"/>
            <w:hideMark/>
          </w:tcPr>
          <w:p w14:paraId="44055756" w14:textId="423285FD"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Decrease</w:t>
            </w:r>
            <w:r w:rsidR="00E26B06" w:rsidRPr="00464A54">
              <w:rPr>
                <w:rFonts w:ascii="Times New Roman" w:hAnsi="Times New Roman" w:cs="Times New Roman"/>
                <w:sz w:val="24"/>
                <w:szCs w:val="24"/>
              </w:rPr>
              <w:t xml:space="preserve"> of</w:t>
            </w:r>
            <w:r w:rsidRPr="00464A54">
              <w:rPr>
                <w:rFonts w:ascii="Times New Roman" w:hAnsi="Times New Roman" w:cs="Times New Roman"/>
                <w:sz w:val="24"/>
                <w:szCs w:val="24"/>
              </w:rPr>
              <w:t xml:space="preserve"> distribution staff of mode </w:t>
            </w:r>
            <w:r w:rsidRPr="00464A54">
              <w:rPr>
                <w:rFonts w:ascii="Times New Roman" w:hAnsi="Times New Roman" w:cs="Times New Roman"/>
                <w:i/>
                <w:sz w:val="24"/>
                <w:szCs w:val="24"/>
              </w:rPr>
              <w:t>m</w:t>
            </w:r>
            <w:r w:rsidRPr="00464A54">
              <w:rPr>
                <w:rFonts w:ascii="Times New Roman" w:hAnsi="Times New Roman" w:cs="Times New Roman"/>
                <w:sz w:val="24"/>
                <w:szCs w:val="24"/>
              </w:rPr>
              <w:t xml:space="preserve"> in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587E8191" w14:textId="77777777" w:rsidTr="007A3141">
        <w:trPr>
          <w:gridAfter w:val="1"/>
          <w:wAfter w:w="14" w:type="pct"/>
        </w:trPr>
        <w:tc>
          <w:tcPr>
            <w:tcW w:w="455" w:type="pct"/>
            <w:hideMark/>
          </w:tcPr>
          <w:p w14:paraId="76B7156D"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BS</w:t>
            </w:r>
            <w:r w:rsidRPr="00464A54">
              <w:rPr>
                <w:sz w:val="24"/>
                <w:szCs w:val="24"/>
                <w:vertAlign w:val="subscript"/>
                <w:lang w:val="en-GB"/>
              </w:rPr>
              <w:t>jot</w:t>
            </w:r>
          </w:p>
        </w:tc>
        <w:tc>
          <w:tcPr>
            <w:tcW w:w="4531" w:type="pct"/>
            <w:hideMark/>
          </w:tcPr>
          <w:p w14:paraId="68BDE81D" w14:textId="57EDAB6C"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Decrease</w:t>
            </w:r>
            <w:r w:rsidR="00E26B06" w:rsidRPr="00464A54">
              <w:rPr>
                <w:rFonts w:ascii="Times New Roman" w:hAnsi="Times New Roman" w:cs="Times New Roman"/>
                <w:sz w:val="24"/>
                <w:szCs w:val="24"/>
              </w:rPr>
              <w:t xml:space="preserve"> of</w:t>
            </w:r>
            <w:r w:rsidRPr="00464A54">
              <w:rPr>
                <w:rFonts w:ascii="Times New Roman" w:hAnsi="Times New Roman" w:cs="Times New Roman"/>
                <w:sz w:val="24"/>
                <w:szCs w:val="24"/>
              </w:rPr>
              <w:t xml:space="preserve"> shelter staff in facility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174EC3FC" w14:textId="77777777" w:rsidTr="007A3141">
        <w:tc>
          <w:tcPr>
            <w:tcW w:w="455" w:type="pct"/>
            <w:hideMark/>
          </w:tcPr>
          <w:p w14:paraId="1078F3E9"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C</w:t>
            </w:r>
            <w:r w:rsidRPr="00464A54">
              <w:rPr>
                <w:sz w:val="24"/>
                <w:szCs w:val="24"/>
                <w:vertAlign w:val="subscript"/>
                <w:lang w:val="en-GB"/>
              </w:rPr>
              <w:t>inot</w:t>
            </w:r>
          </w:p>
        </w:tc>
        <w:tc>
          <w:tcPr>
            <w:tcW w:w="4545" w:type="pct"/>
            <w:gridSpan w:val="2"/>
            <w:hideMark/>
          </w:tcPr>
          <w:p w14:paraId="0B31F9F4"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Products type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sent to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t</w:t>
            </w:r>
            <w:r w:rsidRPr="00464A54">
              <w:rPr>
                <w:rFonts w:ascii="Times New Roman" w:hAnsi="Times New Roman" w:cs="Times New Roman"/>
                <w:sz w:val="24"/>
                <w:szCs w:val="24"/>
              </w:rPr>
              <w:t xml:space="preserve"> (</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3D7D1C57" w14:textId="77777777" w:rsidTr="007A3141">
        <w:tc>
          <w:tcPr>
            <w:tcW w:w="455" w:type="pct"/>
            <w:hideMark/>
          </w:tcPr>
          <w:p w14:paraId="3BC99A20"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COST</w:t>
            </w:r>
          </w:p>
        </w:tc>
        <w:tc>
          <w:tcPr>
            <w:tcW w:w="4545" w:type="pct"/>
            <w:gridSpan w:val="2"/>
            <w:hideMark/>
          </w:tcPr>
          <w:p w14:paraId="402A9AB0"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Total cost (</w:t>
            </w:r>
            <w:r w:rsidRPr="00464A54">
              <w:rPr>
                <w:rFonts w:ascii="Times New Roman" w:hAnsi="Times New Roman" w:cs="Times New Roman"/>
                <w:i/>
                <w:sz w:val="24"/>
                <w:szCs w:val="24"/>
              </w:rPr>
              <w:t>$</w:t>
            </w:r>
            <w:r w:rsidRPr="00464A54">
              <w:rPr>
                <w:rFonts w:ascii="Times New Roman" w:hAnsi="Times New Roman" w:cs="Times New Roman"/>
                <w:sz w:val="24"/>
                <w:szCs w:val="24"/>
              </w:rPr>
              <w:t>)</w:t>
            </w:r>
          </w:p>
        </w:tc>
      </w:tr>
      <w:tr w:rsidR="000509B8" w:rsidRPr="00464A54" w14:paraId="24BAA48F" w14:textId="77777777" w:rsidTr="007A3141">
        <w:tc>
          <w:tcPr>
            <w:tcW w:w="455" w:type="pct"/>
            <w:hideMark/>
          </w:tcPr>
          <w:p w14:paraId="716C1E18" w14:textId="588DD5D7" w:rsidR="000509B8" w:rsidRPr="00464A54" w:rsidRDefault="000509B8" w:rsidP="001C1A14">
            <w:pPr>
              <w:pStyle w:val="Normal1"/>
              <w:spacing w:after="0" w:line="480" w:lineRule="auto"/>
              <w:jc w:val="both"/>
              <w:rPr>
                <w:sz w:val="24"/>
                <w:szCs w:val="24"/>
                <w:lang w:val="en-GB"/>
              </w:rPr>
            </w:pPr>
            <w:r w:rsidRPr="001C1A14">
              <w:rPr>
                <w:sz w:val="24"/>
                <w:szCs w:val="24"/>
                <w:highlight w:val="green"/>
                <w:lang w:val="en-GB"/>
              </w:rPr>
              <w:t>DS</w:t>
            </w:r>
            <w:r w:rsidR="001C1A14" w:rsidRPr="001C1A14">
              <w:rPr>
                <w:sz w:val="24"/>
                <w:szCs w:val="24"/>
                <w:highlight w:val="green"/>
                <w:vertAlign w:val="subscript"/>
                <w:lang w:val="en-GB"/>
              </w:rPr>
              <w:t>jn</w:t>
            </w:r>
            <w:r w:rsidRPr="001C1A14">
              <w:rPr>
                <w:sz w:val="24"/>
                <w:szCs w:val="24"/>
                <w:highlight w:val="green"/>
                <w:vertAlign w:val="subscript"/>
                <w:lang w:val="en-GB"/>
              </w:rPr>
              <w:t>t</w:t>
            </w:r>
          </w:p>
        </w:tc>
        <w:tc>
          <w:tcPr>
            <w:tcW w:w="4545" w:type="pct"/>
            <w:gridSpan w:val="2"/>
            <w:hideMark/>
          </w:tcPr>
          <w:p w14:paraId="5BCB63A5"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Unfulfilled demand of product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at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77638443" w14:textId="77777777" w:rsidTr="007A3141">
        <w:tc>
          <w:tcPr>
            <w:tcW w:w="455" w:type="pct"/>
            <w:hideMark/>
          </w:tcPr>
          <w:p w14:paraId="545938BD"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E</w:t>
            </w:r>
            <w:r w:rsidRPr="00464A54">
              <w:rPr>
                <w:sz w:val="24"/>
                <w:szCs w:val="24"/>
                <w:vertAlign w:val="subscript"/>
                <w:lang w:val="en-GB"/>
              </w:rPr>
              <w:t>ijmnt</w:t>
            </w:r>
          </w:p>
        </w:tc>
        <w:tc>
          <w:tcPr>
            <w:tcW w:w="4545" w:type="pct"/>
            <w:gridSpan w:val="2"/>
            <w:hideMark/>
          </w:tcPr>
          <w:p w14:paraId="7DE28DB6" w14:textId="46255AC0"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Amount of relief type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delivered from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to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by mode </w:t>
            </w:r>
            <w:r w:rsidRPr="00464A54">
              <w:rPr>
                <w:rFonts w:ascii="Times New Roman" w:hAnsi="Times New Roman" w:cs="Times New Roman"/>
                <w:i/>
                <w:sz w:val="24"/>
                <w:szCs w:val="24"/>
              </w:rPr>
              <w:t xml:space="preserve">m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t</w:t>
            </w:r>
            <w:r w:rsidR="00973FFE">
              <w:rPr>
                <w:rFonts w:ascii="Times New Roman" w:hAnsi="Times New Roman" w:cs="Times New Roman"/>
                <w:i/>
                <w:sz w:val="24"/>
                <w:szCs w:val="24"/>
              </w:rPr>
              <w:t xml:space="preserve"> </w:t>
            </w:r>
            <w:r w:rsidRPr="00464A54">
              <w:rPr>
                <w:rFonts w:ascii="Times New Roman" w:hAnsi="Times New Roman" w:cs="Times New Roman"/>
                <w:sz w:val="24"/>
                <w:szCs w:val="24"/>
              </w:rPr>
              <w:t>(</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4CDCDAAA" w14:textId="77777777" w:rsidTr="007A3141">
        <w:tc>
          <w:tcPr>
            <w:tcW w:w="455" w:type="pct"/>
            <w:hideMark/>
          </w:tcPr>
          <w:p w14:paraId="16346BDF"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F</w:t>
            </w:r>
            <w:r w:rsidRPr="00464A54">
              <w:rPr>
                <w:sz w:val="24"/>
                <w:szCs w:val="24"/>
                <w:vertAlign w:val="subscript"/>
                <w:lang w:val="en-GB"/>
              </w:rPr>
              <w:t>iot</w:t>
            </w:r>
          </w:p>
        </w:tc>
        <w:tc>
          <w:tcPr>
            <w:tcW w:w="4545" w:type="pct"/>
            <w:gridSpan w:val="2"/>
            <w:hideMark/>
          </w:tcPr>
          <w:p w14:paraId="741B0D5F"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Personnel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allocated to supply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3C261229" w14:textId="77777777" w:rsidTr="007A3141">
        <w:tc>
          <w:tcPr>
            <w:tcW w:w="455" w:type="pct"/>
            <w:hideMark/>
          </w:tcPr>
          <w:p w14:paraId="26FC0F43"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G</w:t>
            </w:r>
            <w:r w:rsidRPr="00464A54">
              <w:rPr>
                <w:sz w:val="24"/>
                <w:szCs w:val="24"/>
                <w:vertAlign w:val="subscript"/>
                <w:lang w:val="en-GB"/>
              </w:rPr>
              <w:t>ijmt</w:t>
            </w:r>
          </w:p>
        </w:tc>
        <w:tc>
          <w:tcPr>
            <w:tcW w:w="4545" w:type="pct"/>
            <w:gridSpan w:val="2"/>
            <w:hideMark/>
          </w:tcPr>
          <w:p w14:paraId="2EE256BB"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Number of trips deployed from supply facility </w:t>
            </w:r>
            <w:r w:rsidRPr="00464A54">
              <w:rPr>
                <w:rFonts w:ascii="Times New Roman" w:hAnsi="Times New Roman" w:cs="Times New Roman"/>
                <w:i/>
                <w:sz w:val="24"/>
                <w:szCs w:val="24"/>
              </w:rPr>
              <w:t>i</w:t>
            </w:r>
            <w:r w:rsidRPr="00464A54">
              <w:rPr>
                <w:rFonts w:ascii="Times New Roman" w:hAnsi="Times New Roman" w:cs="Times New Roman"/>
                <w:sz w:val="24"/>
                <w:szCs w:val="24"/>
              </w:rPr>
              <w:t xml:space="preserve"> to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by mode</w:t>
            </w:r>
            <w:r w:rsidRPr="00464A54">
              <w:rPr>
                <w:rFonts w:ascii="Times New Roman" w:hAnsi="Times New Roman" w:cs="Times New Roman"/>
                <w:i/>
                <w:sz w:val="24"/>
                <w:szCs w:val="24"/>
              </w:rPr>
              <w:t xml:space="preserve"> m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trips</w:t>
            </w:r>
            <w:r w:rsidRPr="00464A54">
              <w:rPr>
                <w:rFonts w:ascii="Times New Roman" w:hAnsi="Times New Roman" w:cs="Times New Roman"/>
                <w:sz w:val="24"/>
                <w:szCs w:val="24"/>
              </w:rPr>
              <w:t>)</w:t>
            </w:r>
            <w:r w:rsidRPr="00464A54">
              <w:rPr>
                <w:rFonts w:ascii="Times New Roman" w:hAnsi="Times New Roman" w:cs="Times New Roman"/>
                <w:i/>
                <w:sz w:val="24"/>
                <w:szCs w:val="24"/>
              </w:rPr>
              <w:t xml:space="preserve"> </w:t>
            </w:r>
          </w:p>
        </w:tc>
      </w:tr>
      <w:tr w:rsidR="000509B8" w:rsidRPr="00464A54" w14:paraId="77482618" w14:textId="77777777" w:rsidTr="007A3141">
        <w:tc>
          <w:tcPr>
            <w:tcW w:w="455" w:type="pct"/>
            <w:hideMark/>
          </w:tcPr>
          <w:p w14:paraId="5CA051CD"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H</w:t>
            </w:r>
            <w:r w:rsidRPr="00464A54">
              <w:rPr>
                <w:sz w:val="24"/>
                <w:szCs w:val="24"/>
                <w:vertAlign w:val="subscript"/>
                <w:lang w:val="en-GB"/>
              </w:rPr>
              <w:t>jot</w:t>
            </w:r>
          </w:p>
        </w:tc>
        <w:tc>
          <w:tcPr>
            <w:tcW w:w="4545" w:type="pct"/>
            <w:gridSpan w:val="2"/>
            <w:hideMark/>
          </w:tcPr>
          <w:p w14:paraId="0D6F060F"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Healthcare staff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allocated to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team</w:t>
            </w:r>
            <w:r w:rsidRPr="00464A54">
              <w:rPr>
                <w:rFonts w:ascii="Times New Roman" w:hAnsi="Times New Roman" w:cs="Times New Roman"/>
                <w:sz w:val="24"/>
                <w:szCs w:val="24"/>
              </w:rPr>
              <w:t>)</w:t>
            </w:r>
          </w:p>
        </w:tc>
      </w:tr>
      <w:tr w:rsidR="000509B8" w:rsidRPr="00464A54" w14:paraId="22C965D9" w14:textId="77777777" w:rsidTr="007A3141">
        <w:trPr>
          <w:gridAfter w:val="1"/>
          <w:wAfter w:w="14" w:type="pct"/>
        </w:trPr>
        <w:tc>
          <w:tcPr>
            <w:tcW w:w="455" w:type="pct"/>
            <w:hideMark/>
          </w:tcPr>
          <w:p w14:paraId="65B53669"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NH</w:t>
            </w:r>
            <w:r w:rsidRPr="00464A54">
              <w:rPr>
                <w:sz w:val="24"/>
                <w:szCs w:val="24"/>
                <w:vertAlign w:val="subscript"/>
                <w:lang w:val="en-GB"/>
              </w:rPr>
              <w:t>jt</w:t>
            </w:r>
          </w:p>
        </w:tc>
        <w:tc>
          <w:tcPr>
            <w:tcW w:w="4531" w:type="pct"/>
            <w:hideMark/>
          </w:tcPr>
          <w:p w14:paraId="73F540F1"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Expected number of people without healthcare at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p>
        </w:tc>
      </w:tr>
      <w:tr w:rsidR="000509B8" w:rsidRPr="00464A54" w14:paraId="2CBACF97" w14:textId="77777777" w:rsidTr="007A3141">
        <w:trPr>
          <w:gridAfter w:val="1"/>
          <w:wAfter w:w="14" w:type="pct"/>
        </w:trPr>
        <w:tc>
          <w:tcPr>
            <w:tcW w:w="455" w:type="pct"/>
            <w:hideMark/>
          </w:tcPr>
          <w:p w14:paraId="0441A8A5"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NS</w:t>
            </w:r>
            <w:r w:rsidRPr="00464A54">
              <w:rPr>
                <w:sz w:val="24"/>
                <w:szCs w:val="24"/>
                <w:vertAlign w:val="subscript"/>
                <w:lang w:val="en-GB"/>
              </w:rPr>
              <w:t>jt</w:t>
            </w:r>
          </w:p>
        </w:tc>
        <w:tc>
          <w:tcPr>
            <w:tcW w:w="4531" w:type="pct"/>
            <w:hideMark/>
          </w:tcPr>
          <w:p w14:paraId="65EF69CD"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Expected number of people without shelter attention at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p>
        </w:tc>
      </w:tr>
      <w:tr w:rsidR="000509B8" w:rsidRPr="00464A54" w14:paraId="4147430E" w14:textId="77777777" w:rsidTr="007A3141">
        <w:trPr>
          <w:gridAfter w:val="1"/>
          <w:wAfter w:w="14" w:type="pct"/>
        </w:trPr>
        <w:tc>
          <w:tcPr>
            <w:tcW w:w="455" w:type="pct"/>
            <w:hideMark/>
          </w:tcPr>
          <w:p w14:paraId="0A8EBDBD"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P</w:t>
            </w:r>
            <w:r w:rsidRPr="00464A54">
              <w:rPr>
                <w:sz w:val="24"/>
                <w:szCs w:val="24"/>
                <w:vertAlign w:val="subscript"/>
                <w:lang w:val="en-GB"/>
              </w:rPr>
              <w:t>jt</w:t>
            </w:r>
          </w:p>
        </w:tc>
        <w:tc>
          <w:tcPr>
            <w:tcW w:w="4531" w:type="pct"/>
            <w:hideMark/>
          </w:tcPr>
          <w:p w14:paraId="2111C1DF"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Number of people with relief shortages at demand point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r w:rsidRPr="00464A54">
              <w:rPr>
                <w:rFonts w:ascii="Times New Roman" w:hAnsi="Times New Roman" w:cs="Times New Roman"/>
                <w:i/>
                <w:sz w:val="24"/>
                <w:szCs w:val="24"/>
              </w:rPr>
              <w:t xml:space="preserve"> </w:t>
            </w:r>
          </w:p>
        </w:tc>
      </w:tr>
      <w:tr w:rsidR="000509B8" w:rsidRPr="00464A54" w14:paraId="44463088" w14:textId="77777777" w:rsidTr="007A3141">
        <w:trPr>
          <w:gridAfter w:val="1"/>
          <w:wAfter w:w="14" w:type="pct"/>
        </w:trPr>
        <w:tc>
          <w:tcPr>
            <w:tcW w:w="455" w:type="pct"/>
            <w:hideMark/>
          </w:tcPr>
          <w:p w14:paraId="4B41FF10"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PH</w:t>
            </w:r>
            <w:r w:rsidRPr="00464A54">
              <w:rPr>
                <w:sz w:val="24"/>
                <w:szCs w:val="24"/>
                <w:vertAlign w:val="subscript"/>
                <w:lang w:val="en-GB"/>
              </w:rPr>
              <w:t>jt</w:t>
            </w:r>
          </w:p>
        </w:tc>
        <w:tc>
          <w:tcPr>
            <w:tcW w:w="4531" w:type="pct"/>
            <w:hideMark/>
          </w:tcPr>
          <w:p w14:paraId="3DE2E3B3"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Excess of people covered for healthcare at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p>
        </w:tc>
      </w:tr>
      <w:tr w:rsidR="000509B8" w:rsidRPr="00464A54" w14:paraId="1CEC5135" w14:textId="77777777" w:rsidTr="007A3141">
        <w:trPr>
          <w:gridAfter w:val="1"/>
          <w:wAfter w:w="14" w:type="pct"/>
        </w:trPr>
        <w:tc>
          <w:tcPr>
            <w:tcW w:w="455" w:type="pct"/>
            <w:hideMark/>
          </w:tcPr>
          <w:p w14:paraId="53C09777"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PS</w:t>
            </w:r>
            <w:r w:rsidRPr="00464A54">
              <w:rPr>
                <w:sz w:val="24"/>
                <w:szCs w:val="24"/>
                <w:vertAlign w:val="subscript"/>
                <w:lang w:val="en-GB"/>
              </w:rPr>
              <w:t>jt</w:t>
            </w:r>
          </w:p>
        </w:tc>
        <w:tc>
          <w:tcPr>
            <w:tcW w:w="4531" w:type="pct"/>
            <w:hideMark/>
          </w:tcPr>
          <w:p w14:paraId="1E7F83B4"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Excess of people covered for shelter attention at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p>
        </w:tc>
      </w:tr>
      <w:tr w:rsidR="000509B8" w:rsidRPr="00464A54" w14:paraId="2ACC5A67" w14:textId="77777777" w:rsidTr="007A3141">
        <w:tc>
          <w:tcPr>
            <w:tcW w:w="455" w:type="pct"/>
            <w:hideMark/>
          </w:tcPr>
          <w:p w14:paraId="2E15CF1B"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QF</w:t>
            </w:r>
            <w:r w:rsidRPr="00464A54">
              <w:rPr>
                <w:sz w:val="24"/>
                <w:szCs w:val="24"/>
                <w:vertAlign w:val="subscript"/>
                <w:lang w:val="en-GB"/>
              </w:rPr>
              <w:t>int</w:t>
            </w:r>
          </w:p>
        </w:tc>
        <w:tc>
          <w:tcPr>
            <w:tcW w:w="4545" w:type="pct"/>
            <w:gridSpan w:val="2"/>
            <w:hideMark/>
          </w:tcPr>
          <w:p w14:paraId="15B70F22" w14:textId="5ABDCA72"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Number of products</w:t>
            </w:r>
            <w:r w:rsidR="004B1769">
              <w:rPr>
                <w:rFonts w:ascii="Times New Roman" w:hAnsi="Times New Roman" w:cs="Times New Roman"/>
                <w:sz w:val="24"/>
                <w:szCs w:val="24"/>
              </w:rPr>
              <w:t xml:space="preserve"> of</w:t>
            </w:r>
            <w:r w:rsidRPr="00464A54">
              <w:rPr>
                <w:rFonts w:ascii="Times New Roman" w:hAnsi="Times New Roman" w:cs="Times New Roman"/>
                <w:sz w:val="24"/>
                <w:szCs w:val="24"/>
              </w:rPr>
              <w:t xml:space="preserve"> type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stored at supply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78A009FB" w14:textId="77777777" w:rsidTr="007A3141">
        <w:tc>
          <w:tcPr>
            <w:tcW w:w="455" w:type="pct"/>
            <w:hideMark/>
          </w:tcPr>
          <w:p w14:paraId="53BEB266"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QS</w:t>
            </w:r>
            <w:r w:rsidRPr="00464A54">
              <w:rPr>
                <w:sz w:val="24"/>
                <w:szCs w:val="24"/>
                <w:vertAlign w:val="subscript"/>
                <w:lang w:val="en-GB"/>
              </w:rPr>
              <w:t>jnt</w:t>
            </w:r>
          </w:p>
        </w:tc>
        <w:tc>
          <w:tcPr>
            <w:tcW w:w="4545" w:type="pct"/>
            <w:gridSpan w:val="2"/>
            <w:hideMark/>
          </w:tcPr>
          <w:p w14:paraId="55CEC673" w14:textId="0B66C58C"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Number of products</w:t>
            </w:r>
            <w:r w:rsidR="004B1769">
              <w:rPr>
                <w:rFonts w:ascii="Times New Roman" w:hAnsi="Times New Roman" w:cs="Times New Roman"/>
                <w:sz w:val="24"/>
                <w:szCs w:val="24"/>
              </w:rPr>
              <w:t xml:space="preserve"> of</w:t>
            </w:r>
            <w:r w:rsidRPr="00464A54">
              <w:rPr>
                <w:rFonts w:ascii="Times New Roman" w:hAnsi="Times New Roman" w:cs="Times New Roman"/>
                <w:sz w:val="24"/>
                <w:szCs w:val="24"/>
              </w:rPr>
              <w:t xml:space="preserve"> type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stored at demand point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r w:rsidR="000509B8" w:rsidRPr="00464A54" w14:paraId="2239827E" w14:textId="77777777" w:rsidTr="007A3141">
        <w:tc>
          <w:tcPr>
            <w:tcW w:w="455" w:type="pct"/>
            <w:hideMark/>
          </w:tcPr>
          <w:p w14:paraId="57248708"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lastRenderedPageBreak/>
              <w:t>R</w:t>
            </w:r>
            <w:r w:rsidRPr="00464A54">
              <w:rPr>
                <w:sz w:val="24"/>
                <w:szCs w:val="24"/>
                <w:vertAlign w:val="subscript"/>
                <w:lang w:val="en-GB"/>
              </w:rPr>
              <w:t>imot</w:t>
            </w:r>
          </w:p>
        </w:tc>
        <w:tc>
          <w:tcPr>
            <w:tcW w:w="4545" w:type="pct"/>
            <w:gridSpan w:val="2"/>
            <w:hideMark/>
          </w:tcPr>
          <w:p w14:paraId="2F5D1D4B"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Transportation mode </w:t>
            </w:r>
            <w:r w:rsidRPr="00464A54">
              <w:rPr>
                <w:rFonts w:ascii="Times New Roman" w:hAnsi="Times New Roman" w:cs="Times New Roman"/>
                <w:i/>
                <w:sz w:val="24"/>
                <w:szCs w:val="24"/>
              </w:rPr>
              <w:t>m</w:t>
            </w:r>
            <w:r w:rsidRPr="00464A54">
              <w:rPr>
                <w:rFonts w:ascii="Times New Roman" w:hAnsi="Times New Roman" w:cs="Times New Roman"/>
                <w:sz w:val="24"/>
                <w:szCs w:val="24"/>
              </w:rPr>
              <w:t xml:space="preserve"> staff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to be allocated at supply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0B5B1687" w14:textId="77777777" w:rsidTr="007A3141">
        <w:tc>
          <w:tcPr>
            <w:tcW w:w="455" w:type="pct"/>
            <w:hideMark/>
          </w:tcPr>
          <w:p w14:paraId="309E19D0"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S</w:t>
            </w:r>
            <w:r w:rsidRPr="00464A54">
              <w:rPr>
                <w:sz w:val="24"/>
                <w:szCs w:val="24"/>
                <w:vertAlign w:val="subscript"/>
                <w:lang w:val="en-GB"/>
              </w:rPr>
              <w:t>jot</w:t>
            </w:r>
          </w:p>
        </w:tc>
        <w:tc>
          <w:tcPr>
            <w:tcW w:w="4545" w:type="pct"/>
            <w:gridSpan w:val="2"/>
            <w:hideMark/>
          </w:tcPr>
          <w:p w14:paraId="3C5105DF"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Personnel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allocated to shelter </w:t>
            </w:r>
            <w:r w:rsidRPr="00464A54">
              <w:rPr>
                <w:rFonts w:ascii="Times New Roman" w:hAnsi="Times New Roman" w:cs="Times New Roman"/>
                <w:i/>
                <w:sz w:val="24"/>
                <w:szCs w:val="24"/>
              </w:rPr>
              <w:t xml:space="preserve">j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employee</w:t>
            </w:r>
            <w:r w:rsidRPr="00464A54">
              <w:rPr>
                <w:rFonts w:ascii="Times New Roman" w:hAnsi="Times New Roman" w:cs="Times New Roman"/>
                <w:sz w:val="24"/>
                <w:szCs w:val="24"/>
              </w:rPr>
              <w:t>)</w:t>
            </w:r>
          </w:p>
        </w:tc>
      </w:tr>
      <w:tr w:rsidR="000509B8" w:rsidRPr="00464A54" w14:paraId="6E38DA88" w14:textId="77777777" w:rsidTr="007A3141">
        <w:tc>
          <w:tcPr>
            <w:tcW w:w="455" w:type="pct"/>
            <w:hideMark/>
          </w:tcPr>
          <w:p w14:paraId="598E0E57"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U</w:t>
            </w:r>
            <w:r w:rsidRPr="00464A54">
              <w:rPr>
                <w:sz w:val="24"/>
                <w:szCs w:val="24"/>
                <w:vertAlign w:val="subscript"/>
                <w:lang w:val="en-GB"/>
              </w:rPr>
              <w:t>imot</w:t>
            </w:r>
          </w:p>
        </w:tc>
        <w:tc>
          <w:tcPr>
            <w:tcW w:w="4545" w:type="pct"/>
            <w:gridSpan w:val="2"/>
            <w:hideMark/>
          </w:tcPr>
          <w:p w14:paraId="39C8FA58"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Vehicles mode </w:t>
            </w:r>
            <w:r w:rsidRPr="00464A54">
              <w:rPr>
                <w:rFonts w:ascii="Times New Roman" w:hAnsi="Times New Roman" w:cs="Times New Roman"/>
                <w:i/>
                <w:sz w:val="24"/>
                <w:szCs w:val="24"/>
              </w:rPr>
              <w:t>m</w:t>
            </w:r>
            <w:r w:rsidRPr="00464A54">
              <w:rPr>
                <w:rFonts w:ascii="Times New Roman" w:hAnsi="Times New Roman" w:cs="Times New Roman"/>
                <w:sz w:val="24"/>
                <w:szCs w:val="24"/>
              </w:rPr>
              <w:t xml:space="preserve"> from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to be allocated at supply facility </w:t>
            </w:r>
            <w:r w:rsidRPr="00464A54">
              <w:rPr>
                <w:rFonts w:ascii="Times New Roman" w:hAnsi="Times New Roman" w:cs="Times New Roman"/>
                <w:i/>
                <w:sz w:val="24"/>
                <w:szCs w:val="24"/>
              </w:rPr>
              <w:t xml:space="preserve">i </w:t>
            </w:r>
            <w:r w:rsidRPr="00464A54">
              <w:rPr>
                <w:rFonts w:ascii="Times New Roman" w:hAnsi="Times New Roman" w:cs="Times New Roman"/>
                <w:sz w:val="24"/>
                <w:szCs w:val="24"/>
              </w:rPr>
              <w:t xml:space="preserve">at period </w:t>
            </w:r>
            <w:r w:rsidRPr="00464A54">
              <w:rPr>
                <w:rFonts w:ascii="Times New Roman" w:hAnsi="Times New Roman" w:cs="Times New Roman"/>
                <w:i/>
                <w:sz w:val="24"/>
                <w:szCs w:val="24"/>
              </w:rPr>
              <w:t xml:space="preserve">t (vehicles) </w:t>
            </w:r>
          </w:p>
        </w:tc>
      </w:tr>
      <w:tr w:rsidR="000509B8" w:rsidRPr="00464A54" w14:paraId="1091CB12" w14:textId="77777777" w:rsidTr="007A3141">
        <w:tc>
          <w:tcPr>
            <w:tcW w:w="455" w:type="pct"/>
            <w:hideMark/>
          </w:tcPr>
          <w:p w14:paraId="16248813"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UFR</w:t>
            </w:r>
          </w:p>
        </w:tc>
        <w:tc>
          <w:tcPr>
            <w:tcW w:w="4545" w:type="pct"/>
            <w:gridSpan w:val="2"/>
            <w:hideMark/>
          </w:tcPr>
          <w:p w14:paraId="1284ED57" w14:textId="77777777" w:rsidR="000509B8" w:rsidRPr="00464A54" w:rsidRDefault="000509B8" w:rsidP="007A3141">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Total demand not fulfilled (</w:t>
            </w:r>
            <w:r w:rsidRPr="00464A54">
              <w:rPr>
                <w:rFonts w:ascii="Times New Roman" w:hAnsi="Times New Roman" w:cs="Times New Roman"/>
                <w:i/>
                <w:sz w:val="24"/>
                <w:szCs w:val="24"/>
              </w:rPr>
              <w:t>people</w:t>
            </w:r>
            <w:r w:rsidRPr="00464A54">
              <w:rPr>
                <w:rFonts w:ascii="Times New Roman" w:hAnsi="Times New Roman" w:cs="Times New Roman"/>
                <w:sz w:val="24"/>
                <w:szCs w:val="24"/>
              </w:rPr>
              <w:t>)</w:t>
            </w:r>
          </w:p>
        </w:tc>
      </w:tr>
      <w:tr w:rsidR="000509B8" w:rsidRPr="00464A54" w14:paraId="1352E269" w14:textId="77777777" w:rsidTr="007A3141">
        <w:tc>
          <w:tcPr>
            <w:tcW w:w="455" w:type="pct"/>
            <w:hideMark/>
          </w:tcPr>
          <w:p w14:paraId="5D8A4C9B" w14:textId="77777777" w:rsidR="000509B8" w:rsidRPr="00464A54" w:rsidRDefault="000509B8" w:rsidP="007A3141">
            <w:pPr>
              <w:pStyle w:val="Normal1"/>
              <w:spacing w:after="0" w:line="480" w:lineRule="auto"/>
              <w:jc w:val="both"/>
              <w:rPr>
                <w:sz w:val="24"/>
                <w:szCs w:val="24"/>
                <w:lang w:val="en-GB"/>
              </w:rPr>
            </w:pPr>
            <w:r w:rsidRPr="00464A54">
              <w:rPr>
                <w:sz w:val="24"/>
                <w:szCs w:val="24"/>
                <w:lang w:val="en-GB"/>
              </w:rPr>
              <w:t>W</w:t>
            </w:r>
            <w:r w:rsidRPr="00464A54">
              <w:rPr>
                <w:sz w:val="24"/>
                <w:szCs w:val="24"/>
                <w:vertAlign w:val="subscript"/>
                <w:lang w:val="en-GB"/>
              </w:rPr>
              <w:t>ot</w:t>
            </w:r>
          </w:p>
        </w:tc>
        <w:tc>
          <w:tcPr>
            <w:tcW w:w="4545" w:type="pct"/>
            <w:gridSpan w:val="2"/>
            <w:hideMark/>
          </w:tcPr>
          <w:p w14:paraId="1DA9BA0A" w14:textId="798BBFF4" w:rsidR="000509B8" w:rsidRPr="00464A54" w:rsidRDefault="000509B8" w:rsidP="00E26B06">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Decision whether to activate organisation </w:t>
            </w:r>
            <w:r w:rsidRPr="00464A54">
              <w:rPr>
                <w:rFonts w:ascii="Times New Roman" w:hAnsi="Times New Roman" w:cs="Times New Roman"/>
                <w:i/>
                <w:sz w:val="24"/>
                <w:szCs w:val="24"/>
              </w:rPr>
              <w:t>o</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t</w:t>
            </w:r>
            <w:r w:rsidR="00E26B06" w:rsidRPr="00464A54">
              <w:rPr>
                <w:rFonts w:ascii="Times New Roman" w:hAnsi="Times New Roman" w:cs="Times New Roman"/>
                <w:sz w:val="24"/>
                <w:szCs w:val="24"/>
              </w:rPr>
              <w:t xml:space="preserve"> or not</w:t>
            </w:r>
          </w:p>
        </w:tc>
      </w:tr>
      <w:tr w:rsidR="00584E5E" w:rsidRPr="00464A54" w14:paraId="27E9E1C3" w14:textId="77777777" w:rsidTr="00C97D53">
        <w:trPr>
          <w:gridAfter w:val="1"/>
          <w:wAfter w:w="14" w:type="pct"/>
        </w:trPr>
        <w:tc>
          <w:tcPr>
            <w:tcW w:w="455" w:type="pct"/>
            <w:hideMark/>
          </w:tcPr>
          <w:p w14:paraId="61005AA6" w14:textId="6DF9E3D5" w:rsidR="00584E5E" w:rsidRPr="00464A54" w:rsidRDefault="00584E5E" w:rsidP="00584E5E">
            <w:pPr>
              <w:pStyle w:val="Normal1"/>
              <w:spacing w:after="0" w:line="480" w:lineRule="auto"/>
              <w:jc w:val="both"/>
              <w:rPr>
                <w:sz w:val="24"/>
                <w:szCs w:val="24"/>
                <w:lang w:val="en-GB"/>
              </w:rPr>
            </w:pPr>
            <w:r w:rsidRPr="00464A54">
              <w:rPr>
                <w:sz w:val="24"/>
                <w:szCs w:val="24"/>
                <w:lang w:val="en-GB"/>
              </w:rPr>
              <w:t>Y</w:t>
            </w:r>
            <w:r w:rsidRPr="00464A54">
              <w:rPr>
                <w:sz w:val="24"/>
                <w:szCs w:val="24"/>
                <w:vertAlign w:val="subscript"/>
                <w:lang w:val="en-GB"/>
              </w:rPr>
              <w:t>jnt</w:t>
            </w:r>
          </w:p>
        </w:tc>
        <w:tc>
          <w:tcPr>
            <w:tcW w:w="4531" w:type="pct"/>
            <w:hideMark/>
          </w:tcPr>
          <w:p w14:paraId="65A28C36" w14:textId="24A944C3" w:rsidR="00584E5E" w:rsidRPr="00464A54" w:rsidRDefault="00584E5E" w:rsidP="00584E5E">
            <w:pPr>
              <w:spacing w:after="0"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Number of products </w:t>
            </w:r>
            <w:r w:rsidR="004B1769">
              <w:rPr>
                <w:rFonts w:ascii="Times New Roman" w:hAnsi="Times New Roman" w:cs="Times New Roman"/>
                <w:sz w:val="24"/>
                <w:szCs w:val="24"/>
              </w:rPr>
              <w:t xml:space="preserve">of </w:t>
            </w:r>
            <w:r w:rsidRPr="00464A54">
              <w:rPr>
                <w:rFonts w:ascii="Times New Roman" w:hAnsi="Times New Roman" w:cs="Times New Roman"/>
                <w:sz w:val="24"/>
                <w:szCs w:val="24"/>
              </w:rPr>
              <w:t xml:space="preserve">type </w:t>
            </w:r>
            <w:r w:rsidRPr="00464A54">
              <w:rPr>
                <w:rFonts w:ascii="Times New Roman" w:hAnsi="Times New Roman" w:cs="Times New Roman"/>
                <w:i/>
                <w:sz w:val="24"/>
                <w:szCs w:val="24"/>
              </w:rPr>
              <w:t>n</w:t>
            </w:r>
            <w:r w:rsidRPr="00464A54">
              <w:rPr>
                <w:rFonts w:ascii="Times New Roman" w:hAnsi="Times New Roman" w:cs="Times New Roman"/>
                <w:sz w:val="24"/>
                <w:szCs w:val="24"/>
              </w:rPr>
              <w:t xml:space="preserve"> consumed at demand point </w:t>
            </w:r>
            <w:r w:rsidRPr="00464A54">
              <w:rPr>
                <w:rFonts w:ascii="Times New Roman" w:hAnsi="Times New Roman" w:cs="Times New Roman"/>
                <w:i/>
                <w:sz w:val="24"/>
                <w:szCs w:val="24"/>
              </w:rPr>
              <w:t>j</w:t>
            </w:r>
            <w:r w:rsidRPr="00464A54">
              <w:rPr>
                <w:rFonts w:ascii="Times New Roman" w:hAnsi="Times New Roman" w:cs="Times New Roman"/>
                <w:sz w:val="24"/>
                <w:szCs w:val="24"/>
              </w:rPr>
              <w:t xml:space="preserve"> at period </w:t>
            </w:r>
            <w:r w:rsidRPr="00464A54">
              <w:rPr>
                <w:rFonts w:ascii="Times New Roman" w:hAnsi="Times New Roman" w:cs="Times New Roman"/>
                <w:i/>
                <w:sz w:val="24"/>
                <w:szCs w:val="24"/>
              </w:rPr>
              <w:t xml:space="preserve">t </w:t>
            </w:r>
            <w:r w:rsidRPr="00464A54">
              <w:rPr>
                <w:rFonts w:ascii="Times New Roman" w:hAnsi="Times New Roman" w:cs="Times New Roman"/>
                <w:sz w:val="24"/>
                <w:szCs w:val="24"/>
              </w:rPr>
              <w:t>(</w:t>
            </w:r>
            <w:r w:rsidRPr="00464A54">
              <w:rPr>
                <w:rFonts w:ascii="Times New Roman" w:hAnsi="Times New Roman" w:cs="Times New Roman"/>
                <w:i/>
                <w:sz w:val="24"/>
                <w:szCs w:val="24"/>
              </w:rPr>
              <w:t>product</w:t>
            </w:r>
            <w:r w:rsidRPr="00464A54">
              <w:rPr>
                <w:rFonts w:ascii="Times New Roman" w:hAnsi="Times New Roman" w:cs="Times New Roman"/>
                <w:sz w:val="24"/>
                <w:szCs w:val="24"/>
              </w:rPr>
              <w:t>)</w:t>
            </w:r>
          </w:p>
        </w:tc>
      </w:tr>
    </w:tbl>
    <w:p w14:paraId="512495B3" w14:textId="77777777" w:rsidR="005037EE" w:rsidRPr="00464A54" w:rsidRDefault="005037EE" w:rsidP="005037EE">
      <w:pPr>
        <w:spacing w:after="0" w:line="480" w:lineRule="auto"/>
        <w:rPr>
          <w:rFonts w:ascii="Times New Roman" w:hAnsi="Times New Roman" w:cs="Times New Roman"/>
          <w:b/>
          <w:sz w:val="2"/>
          <w:szCs w:val="2"/>
        </w:rPr>
      </w:pPr>
    </w:p>
    <w:p w14:paraId="038FCDB8" w14:textId="77777777" w:rsidR="005037EE" w:rsidRPr="00464A54" w:rsidRDefault="005037EE" w:rsidP="006D799F">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Model formulation</w:t>
      </w:r>
    </w:p>
    <w:p w14:paraId="3ED3CF94" w14:textId="2BE481D9" w:rsidR="005037EE" w:rsidRPr="00464A54" w:rsidRDefault="005037EE"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optimisation model balances </w:t>
      </w:r>
      <w:r w:rsidR="00CA5E77">
        <w:rPr>
          <w:rFonts w:ascii="Times New Roman" w:hAnsi="Times New Roman" w:cs="Times New Roman"/>
          <w:sz w:val="24"/>
          <w:szCs w:val="24"/>
        </w:rPr>
        <w:t xml:space="preserve">the </w:t>
      </w:r>
      <w:r w:rsidRPr="00464A54">
        <w:rPr>
          <w:rFonts w:ascii="Times New Roman" w:hAnsi="Times New Roman" w:cs="Times New Roman"/>
          <w:sz w:val="24"/>
          <w:szCs w:val="24"/>
        </w:rPr>
        <w:t xml:space="preserve">resources available during the whole disaster </w:t>
      </w:r>
      <w:r w:rsidR="00CA5E77">
        <w:rPr>
          <w:rFonts w:ascii="Times New Roman" w:hAnsi="Times New Roman" w:cs="Times New Roman"/>
          <w:sz w:val="24"/>
          <w:szCs w:val="24"/>
        </w:rPr>
        <w:t xml:space="preserve">in order </w:t>
      </w:r>
      <w:r w:rsidR="00D8580B" w:rsidRPr="00464A54">
        <w:rPr>
          <w:rFonts w:ascii="Times New Roman" w:hAnsi="Times New Roman" w:cs="Times New Roman"/>
          <w:sz w:val="24"/>
          <w:szCs w:val="24"/>
        </w:rPr>
        <w:t>to choose</w:t>
      </w:r>
      <w:r w:rsidRPr="00464A54">
        <w:rPr>
          <w:rFonts w:ascii="Times New Roman" w:hAnsi="Times New Roman" w:cs="Times New Roman"/>
          <w:sz w:val="24"/>
          <w:szCs w:val="24"/>
        </w:rPr>
        <w:t xml:space="preserve"> which organisations to activate depending on the circumstances and the stage of the emergency</w:t>
      </w:r>
      <w:r w:rsidR="00D8580B"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multi-commodity multi-modal </w:t>
      </w:r>
      <w:r w:rsidR="00D908D1">
        <w:rPr>
          <w:rFonts w:ascii="Times New Roman" w:hAnsi="Times New Roman" w:cs="Times New Roman"/>
          <w:sz w:val="24"/>
          <w:szCs w:val="24"/>
        </w:rPr>
        <w:t>model</w:t>
      </w:r>
      <w:r w:rsidR="00D908D1" w:rsidRPr="00464A54">
        <w:rPr>
          <w:rFonts w:ascii="Times New Roman" w:hAnsi="Times New Roman" w:cs="Times New Roman"/>
          <w:sz w:val="24"/>
          <w:szCs w:val="24"/>
        </w:rPr>
        <w:t xml:space="preserve"> </w:t>
      </w:r>
      <w:r w:rsidRPr="00464A54">
        <w:rPr>
          <w:rFonts w:ascii="Times New Roman" w:hAnsi="Times New Roman" w:cs="Times New Roman"/>
          <w:sz w:val="24"/>
          <w:szCs w:val="24"/>
        </w:rPr>
        <w:t>is presented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629"/>
      </w:tblGrid>
      <w:tr w:rsidR="008428CF" w:rsidRPr="00464A54" w14:paraId="72AC042D" w14:textId="77777777" w:rsidTr="007A3141">
        <w:tc>
          <w:tcPr>
            <w:tcW w:w="8755" w:type="dxa"/>
            <w:hideMark/>
          </w:tcPr>
          <w:p w14:paraId="77BB6D3E" w14:textId="77777777" w:rsidR="008428CF" w:rsidRPr="00464A54" w:rsidRDefault="008428CF" w:rsidP="007A3141">
            <w:pPr>
              <w:spacing w:line="480" w:lineRule="auto"/>
              <w:rPr>
                <w:rFonts w:ascii="Times New Roman" w:hAnsi="Times New Roman" w:cs="Times New Roman"/>
                <w:sz w:val="24"/>
                <w:szCs w:val="24"/>
              </w:rPr>
            </w:pPr>
            <m:oMathPara>
              <m:oMath>
                <m:r>
                  <w:rPr>
                    <w:rFonts w:ascii="Cambria Math" w:hAnsi="Cambria Math" w:cs="Times New Roman"/>
                    <w:sz w:val="24"/>
                    <w:szCs w:val="24"/>
                  </w:rPr>
                  <m:t>MinCOST</m:t>
                </m:r>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t</m:t>
                        </m:r>
                      </m:sub>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σ</m:t>
                            </m:r>
                          </m:e>
                          <m:sub>
                            <m:r>
                              <w:rPr>
                                <w:rFonts w:ascii="Cambria Math" w:hAnsi="Cambria Math" w:cs="Times New Roman"/>
                                <w:sz w:val="24"/>
                                <w:szCs w:val="24"/>
                              </w:rPr>
                              <m:t>ot</m:t>
                            </m:r>
                          </m:sub>
                        </m:sSub>
                      </m:e>
                    </m:nary>
                  </m:e>
                </m:nary>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n</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t</m:t>
                                </m:r>
                              </m:sub>
                              <m:sup/>
                              <m:e>
                                <m:sSub>
                                  <m:sSubPr>
                                    <m:ctrlPr>
                                      <w:rPr>
                                        <w:rFonts w:ascii="Cambria Math" w:hAnsi="Times New Roman" w:cs="Times New Roman"/>
                                        <w:i/>
                                        <w:sz w:val="24"/>
                                        <w:szCs w:val="24"/>
                                      </w:rPr>
                                    </m:ctrlPr>
                                  </m:sSubPr>
                                  <m:e>
                                    <m:r>
                                      <m:rPr>
                                        <m:sty m:val="p"/>
                                      </m:rPr>
                                      <w:rPr>
                                        <w:rFonts w:ascii="Cambria Math" w:hAnsi="Cambria Math"/>
                                        <w:sz w:val="24"/>
                                        <w:szCs w:val="24"/>
                                      </w:rPr>
                                      <m:t>ε</m:t>
                                    </m:r>
                                  </m:e>
                                  <m:sub>
                                    <m:r>
                                      <w:rPr>
                                        <w:rFonts w:ascii="Cambria Math" w:hAnsi="Cambria Math" w:cs="Times New Roman"/>
                                        <w:sz w:val="24"/>
                                        <w:szCs w:val="24"/>
                                      </w:rPr>
                                      <m:t>n</m:t>
                                    </m:r>
                                  </m:sub>
                                </m:sSub>
                              </m:e>
                            </m:nary>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inot</m:t>
                                </m:r>
                              </m:sub>
                            </m:sSub>
                          </m:e>
                        </m:nary>
                      </m:e>
                    </m:nary>
                  </m:e>
                </m:nary>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m</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t</m:t>
                                </m:r>
                              </m:sub>
                              <m:sup/>
                              <m:e>
                                <m:sSub>
                                  <m:sSubPr>
                                    <m:ctrlPr>
                                      <w:rPr>
                                        <w:rFonts w:ascii="Cambria Math" w:hAnsi="Times New Roman"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ijm</m:t>
                                    </m:r>
                                  </m:sub>
                                </m:sSub>
                              </m:e>
                            </m:nary>
                            <m:r>
                              <w:rPr>
                                <w:rFonts w:ascii="Cambria Math" w:hAnsi="Cambria Math" w:cs="Times New Roman"/>
                                <w:sz w:val="24"/>
                                <w:szCs w:val="24"/>
                              </w:rPr>
                              <m:t>*</m:t>
                            </m:r>
                          </m:e>
                        </m:nary>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m:t>
                            </m:r>
                          </m:sub>
                        </m:sSub>
                      </m:e>
                    </m:nary>
                  </m:e>
                </m:nary>
              </m:oMath>
            </m:oMathPara>
          </w:p>
        </w:tc>
        <w:tc>
          <w:tcPr>
            <w:tcW w:w="629" w:type="dxa"/>
            <w:hideMark/>
          </w:tcPr>
          <w:p w14:paraId="6C5ACE5F" w14:textId="77777777" w:rsidR="008428CF" w:rsidRPr="00464A54" w:rsidRDefault="008428CF" w:rsidP="007A3141">
            <w:pPr>
              <w:spacing w:line="480" w:lineRule="auto"/>
              <w:rPr>
                <w:rFonts w:ascii="Times New Roman" w:hAnsi="Times New Roman" w:cs="Times New Roman"/>
                <w:sz w:val="24"/>
                <w:szCs w:val="24"/>
              </w:rPr>
            </w:pPr>
            <w:r w:rsidRPr="00464A54">
              <w:rPr>
                <w:rFonts w:ascii="Times New Roman" w:hAnsi="Times New Roman" w:cs="Times New Roman"/>
                <w:sz w:val="24"/>
                <w:szCs w:val="24"/>
              </w:rPr>
              <w:t>(1)</w:t>
            </w:r>
          </w:p>
        </w:tc>
      </w:tr>
      <w:tr w:rsidR="008428CF" w:rsidRPr="00464A54" w14:paraId="71721399" w14:textId="77777777" w:rsidTr="007A3141">
        <w:tc>
          <w:tcPr>
            <w:tcW w:w="8755" w:type="dxa"/>
            <w:hideMark/>
          </w:tcPr>
          <w:p w14:paraId="4C292151" w14:textId="77777777" w:rsidR="008428CF" w:rsidRPr="00464A54" w:rsidRDefault="008428CF" w:rsidP="007A3141">
            <w:pPr>
              <w:spacing w:line="480" w:lineRule="auto"/>
              <w:rPr>
                <w:rFonts w:ascii="Times New Roman" w:hAnsi="Times New Roman" w:cs="Times New Roman"/>
                <w:sz w:val="24"/>
                <w:szCs w:val="24"/>
              </w:rPr>
            </w:pPr>
            <m:oMathPara>
              <m:oMath>
                <m:r>
                  <w:rPr>
                    <w:rFonts w:ascii="Cambria Math" w:hAnsi="Cambria Math" w:cs="Times New Roman"/>
                    <w:sz w:val="24"/>
                    <w:szCs w:val="24"/>
                  </w:rPr>
                  <m:t>MinUFR</m:t>
                </m:r>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t</m:t>
                        </m:r>
                      </m:sub>
                      <m:sup/>
                      <m:e>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jt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NH</m:t>
                            </m:r>
                          </m:e>
                          <m:sub>
                            <m:r>
                              <w:rPr>
                                <w:rFonts w:ascii="Cambria Math" w:hAnsi="Cambria Math" w:cs="Times New Roman"/>
                                <w:sz w:val="24"/>
                                <w:szCs w:val="24"/>
                              </w:rPr>
                              <m:t>jt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NS</m:t>
                            </m:r>
                          </m:e>
                          <m:sub>
                            <m:r>
                              <w:rPr>
                                <w:rFonts w:ascii="Cambria Math" w:hAnsi="Cambria Math" w:cs="Times New Roman"/>
                                <w:sz w:val="24"/>
                                <w:szCs w:val="24"/>
                              </w:rPr>
                              <m:t>jt</m:t>
                            </m:r>
                          </m:sub>
                        </m:sSub>
                        <m:r>
                          <w:rPr>
                            <w:rFonts w:ascii="Cambria Math" w:hAnsi="Times New Roman" w:cs="Times New Roman"/>
                            <w:sz w:val="24"/>
                            <w:szCs w:val="24"/>
                          </w:rPr>
                          <m:t>)</m:t>
                        </m:r>
                      </m:e>
                    </m:nary>
                  </m:e>
                </m:nary>
              </m:oMath>
            </m:oMathPara>
          </w:p>
        </w:tc>
        <w:tc>
          <w:tcPr>
            <w:tcW w:w="629" w:type="dxa"/>
            <w:hideMark/>
          </w:tcPr>
          <w:p w14:paraId="60EFFAB6" w14:textId="77777777" w:rsidR="008428CF" w:rsidRPr="00464A54" w:rsidRDefault="008428CF" w:rsidP="007A3141">
            <w:pPr>
              <w:spacing w:line="480" w:lineRule="auto"/>
              <w:rPr>
                <w:rFonts w:ascii="Times New Roman" w:hAnsi="Times New Roman" w:cs="Times New Roman"/>
                <w:sz w:val="24"/>
                <w:szCs w:val="24"/>
              </w:rPr>
            </w:pPr>
            <w:r w:rsidRPr="00464A54">
              <w:rPr>
                <w:rFonts w:ascii="Times New Roman" w:hAnsi="Times New Roman" w:cs="Times New Roman"/>
                <w:sz w:val="24"/>
                <w:szCs w:val="24"/>
              </w:rPr>
              <w:t>(2)</w:t>
            </w:r>
          </w:p>
        </w:tc>
      </w:tr>
    </w:tbl>
    <w:p w14:paraId="5A8CDD73" w14:textId="0D1E4231" w:rsidR="008428CF"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Expression (1) minimises the cost of the organisations involved, </w:t>
      </w:r>
      <w:r w:rsidR="001F144F" w:rsidRPr="00464A54">
        <w:rPr>
          <w:rFonts w:ascii="Times New Roman" w:hAnsi="Times New Roman" w:cs="Times New Roman"/>
          <w:sz w:val="24"/>
          <w:szCs w:val="24"/>
        </w:rPr>
        <w:t xml:space="preserve">the cost of </w:t>
      </w:r>
      <w:r w:rsidRPr="00464A54">
        <w:rPr>
          <w:rFonts w:ascii="Times New Roman" w:hAnsi="Times New Roman" w:cs="Times New Roman"/>
          <w:sz w:val="24"/>
          <w:szCs w:val="24"/>
        </w:rPr>
        <w:t>procurement</w:t>
      </w:r>
      <w:r w:rsidR="0090255C"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w:t>
      </w:r>
      <w:r w:rsidR="001F144F" w:rsidRPr="00464A54">
        <w:rPr>
          <w:rFonts w:ascii="Times New Roman" w:hAnsi="Times New Roman" w:cs="Times New Roman"/>
          <w:sz w:val="24"/>
          <w:szCs w:val="24"/>
        </w:rPr>
        <w:t xml:space="preserve">the cost of </w:t>
      </w:r>
      <w:r w:rsidRPr="00464A54">
        <w:rPr>
          <w:rFonts w:ascii="Times New Roman" w:hAnsi="Times New Roman" w:cs="Times New Roman"/>
          <w:sz w:val="24"/>
          <w:szCs w:val="24"/>
        </w:rPr>
        <w:t xml:space="preserve">transportation </w:t>
      </w:r>
      <w:r w:rsidR="00D8580B" w:rsidRPr="00464A54">
        <w:rPr>
          <w:rFonts w:ascii="Times New Roman" w:hAnsi="Times New Roman" w:cs="Times New Roman"/>
          <w:sz w:val="24"/>
          <w:szCs w:val="24"/>
        </w:rPr>
        <w:t>across all organisations and all periods</w:t>
      </w:r>
      <w:r w:rsidRPr="00464A54">
        <w:rPr>
          <w:rFonts w:ascii="Times New Roman" w:hAnsi="Times New Roman" w:cs="Times New Roman"/>
          <w:sz w:val="24"/>
          <w:szCs w:val="24"/>
        </w:rPr>
        <w:t>. Objective function (2) minimises the total unfulfillment of shelter care, healthcare</w:t>
      </w:r>
      <w:r w:rsidR="0090255C"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relief distribution across all demand areas.</w:t>
      </w:r>
    </w:p>
    <w:p w14:paraId="44A5A151" w14:textId="5FA89BE2" w:rsidR="005037EE"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constraints of the model are as follows: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8428CF" w:rsidRPr="00464A54" w14:paraId="14DEAE3F" w14:textId="77777777" w:rsidTr="008428CF">
        <w:tc>
          <w:tcPr>
            <w:tcW w:w="7332" w:type="dxa"/>
            <w:hideMark/>
          </w:tcPr>
          <w:p w14:paraId="5FE9C83F" w14:textId="77777777" w:rsidR="008428CF" w:rsidRPr="00464A54" w:rsidRDefault="00213213" w:rsidP="007A3141">
            <w:pPr>
              <w:spacing w:after="120"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DS</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pd</m:t>
                    </m:r>
                  </m:e>
                  <m:sub>
                    <m:r>
                      <w:rPr>
                        <w:rFonts w:ascii="Cambria Math" w:eastAsia="Calibri" w:hAnsi="Cambria Math" w:cs="Times New Roman"/>
                        <w:sz w:val="24"/>
                        <w:szCs w:val="24"/>
                      </w:rPr>
                      <m:t>jnt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sub>
                </m:sSub>
              </m:oMath>
            </m:oMathPara>
          </w:p>
        </w:tc>
        <w:tc>
          <w:tcPr>
            <w:tcW w:w="1274" w:type="dxa"/>
            <w:hideMark/>
          </w:tcPr>
          <w:p w14:paraId="26B3F74C" w14:textId="77777777" w:rsidR="008428CF" w:rsidRPr="00464A54" w:rsidRDefault="008428CF" w:rsidP="007A3141">
            <w:pPr>
              <w:spacing w:line="480" w:lineRule="auto"/>
              <w:jc w:val="center"/>
              <w:rPr>
                <w:rFonts w:ascii="Times New Roman" w:eastAsia="Calibri"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6122F35A" w14:textId="6B63B1CE" w:rsidR="008428CF" w:rsidRPr="00464A54" w:rsidRDefault="008428CF" w:rsidP="008428CF">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(3)</w:t>
            </w:r>
          </w:p>
        </w:tc>
      </w:tr>
    </w:tbl>
    <w:p w14:paraId="1D140669" w14:textId="5E51B885" w:rsidR="008428CF"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lastRenderedPageBreak/>
        <w:t>Constraint (3) is used to calculate the unsatisfied demand of products at each period as the difference between the number of items required and the products consumed at each area.</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8428CF" w:rsidRPr="00464A54" w14:paraId="016A39A5" w14:textId="77777777" w:rsidTr="007A3141">
        <w:tc>
          <w:tcPr>
            <w:tcW w:w="7332" w:type="dxa"/>
            <w:hideMark/>
          </w:tcPr>
          <w:p w14:paraId="64FF81D4" w14:textId="77777777" w:rsidR="008428CF" w:rsidRPr="00464A54" w:rsidRDefault="00213213" w:rsidP="007A3141">
            <w:pPr>
              <w:spacing w:after="120"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jt</m:t>
                    </m:r>
                  </m:sub>
                </m:sSub>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n</m:t>
                        </m:r>
                      </m:sub>
                      <m:sup/>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DS</m:t>
                            </m:r>
                          </m:e>
                          <m:sub>
                            <m:r>
                              <w:rPr>
                                <w:rFonts w:ascii="Cambria Math" w:eastAsia="Calibri" w:hAnsi="Cambria Math" w:cs="Times New Roman"/>
                                <w:sz w:val="24"/>
                                <w:szCs w:val="24"/>
                              </w:rPr>
                              <m:t>jnt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n</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pg</m:t>
                            </m:r>
                          </m:e>
                          <m:sub>
                            <m:r>
                              <w:rPr>
                                <w:rFonts w:ascii="Cambria Math" w:eastAsia="Calibri" w:hAnsi="Cambria Math" w:cs="Times New Roman"/>
                                <w:sz w:val="24"/>
                                <w:szCs w:val="24"/>
                              </w:rPr>
                              <m:t>n</m:t>
                            </m:r>
                          </m:sub>
                        </m:sSub>
                      </m:e>
                    </m:nary>
                  </m:num>
                  <m:den>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n</m:t>
                        </m:r>
                      </m:sub>
                      <m:sup/>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n</m:t>
                            </m:r>
                          </m:sub>
                        </m:sSub>
                      </m:e>
                    </m:nary>
                  </m:den>
                </m:f>
              </m:oMath>
            </m:oMathPara>
          </w:p>
        </w:tc>
        <w:tc>
          <w:tcPr>
            <w:tcW w:w="1274" w:type="dxa"/>
            <w:hideMark/>
          </w:tcPr>
          <w:p w14:paraId="39248226" w14:textId="77777777" w:rsidR="008428CF" w:rsidRPr="00464A54" w:rsidRDefault="008428CF" w:rsidP="007A3141">
            <w:pPr>
              <w:spacing w:line="480" w:lineRule="auto"/>
              <w:jc w:val="center"/>
              <w:rPr>
                <w:rFonts w:ascii="Times New Roman" w:hAnsi="Times New Roman" w:cs="Times New Roman"/>
                <w:sz w:val="24"/>
                <w:szCs w:val="24"/>
              </w:rPr>
            </w:pPr>
            <m:oMath>
              <m:r>
                <w:rPr>
                  <w:rFonts w:ascii="Cambria Math" w:hAnsi="Cambria Math" w:cs="Times New Roman"/>
                  <w:sz w:val="24"/>
                  <w:szCs w:val="24"/>
                </w:rPr>
                <m:t>∀j</m:t>
              </m:r>
            </m:oMath>
            <w:r w:rsidRPr="00464A54">
              <w:rPr>
                <w:rFonts w:ascii="Times New Roman" w:hAnsi="Times New Roman" w:cs="Times New Roman"/>
                <w:sz w:val="24"/>
                <w:szCs w:val="24"/>
              </w:rPr>
              <w:t>,t</w:t>
            </w:r>
          </w:p>
        </w:tc>
        <w:tc>
          <w:tcPr>
            <w:tcW w:w="709" w:type="dxa"/>
            <w:hideMark/>
          </w:tcPr>
          <w:p w14:paraId="48A1C75E" w14:textId="77777777" w:rsidR="008428CF" w:rsidRPr="00464A54" w:rsidRDefault="008428CF"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(4)</w:t>
            </w:r>
          </w:p>
        </w:tc>
      </w:tr>
    </w:tbl>
    <w:p w14:paraId="485DCC0B" w14:textId="52C73651" w:rsidR="008428CF"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Equation (4) determines the unfulfillment level </w:t>
      </w:r>
      <w:r w:rsidR="00D8580B" w:rsidRPr="00464A54">
        <w:rPr>
          <w:rFonts w:ascii="Times New Roman" w:hAnsi="Times New Roman" w:cs="Times New Roman"/>
          <w:sz w:val="24"/>
          <w:szCs w:val="24"/>
        </w:rPr>
        <w:t>of</w:t>
      </w:r>
      <w:r w:rsidRPr="00464A54">
        <w:rPr>
          <w:rFonts w:ascii="Times New Roman" w:hAnsi="Times New Roman" w:cs="Times New Roman"/>
          <w:sz w:val="24"/>
          <w:szCs w:val="24"/>
        </w:rPr>
        <w:t xml:space="preserve"> each demand area based on the unsatisfied demand established </w:t>
      </w:r>
      <w:r w:rsidR="00A71B40">
        <w:rPr>
          <w:rFonts w:ascii="Times New Roman" w:hAnsi="Times New Roman" w:cs="Times New Roman"/>
          <w:sz w:val="24"/>
          <w:szCs w:val="24"/>
        </w:rPr>
        <w:t>by</w:t>
      </w:r>
      <w:r w:rsidRPr="00464A54">
        <w:rPr>
          <w:rFonts w:ascii="Times New Roman" w:hAnsi="Times New Roman" w:cs="Times New Roman"/>
          <w:sz w:val="24"/>
          <w:szCs w:val="24"/>
        </w:rPr>
        <w:t xml:space="preserve"> </w:t>
      </w:r>
      <w:r w:rsidR="003C16C4" w:rsidRPr="00464A54">
        <w:rPr>
          <w:rFonts w:ascii="Times New Roman" w:hAnsi="Times New Roman" w:cs="Times New Roman"/>
          <w:sz w:val="24"/>
          <w:szCs w:val="24"/>
        </w:rPr>
        <w:t>(3)</w:t>
      </w:r>
      <w:r w:rsidRPr="00464A54">
        <w:rPr>
          <w:rFonts w:ascii="Times New Roman" w:hAnsi="Times New Roman" w:cs="Times New Roman"/>
          <w:sz w:val="24"/>
          <w:szCs w:val="24"/>
        </w:rPr>
        <w:t xml:space="preserve">.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8428CF" w:rsidRPr="00464A54" w14:paraId="6EC0528C" w14:textId="77777777" w:rsidTr="007A3141">
        <w:tc>
          <w:tcPr>
            <w:tcW w:w="7332" w:type="dxa"/>
            <w:hideMark/>
          </w:tcPr>
          <w:p w14:paraId="47971F29" w14:textId="77777777" w:rsidR="008428CF" w:rsidRPr="00464A54" w:rsidRDefault="00213213" w:rsidP="007A3141">
            <w:pPr>
              <w:spacing w:after="120" w:line="480" w:lineRule="auto"/>
              <w:rPr>
                <w:rFonts w:ascii="Times New Roman" w:eastAsia="Calibri" w:hAnsi="Times New Roman" w:cs="Times New Roman"/>
                <w:sz w:val="24"/>
                <w:szCs w:val="24"/>
              </w:rPr>
            </w:pPr>
            <m:oMathPara>
              <m:oMathParaPr>
                <m:jc m:val="center"/>
              </m:oMathParaP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r>
                      <w:rPr>
                        <w:rFonts w:ascii="Cambria Math" w:eastAsia="Calibri" w:hAnsi="Times New Roman" w:cs="Times New Roman"/>
                        <w:sz w:val="24"/>
                        <w:szCs w:val="24"/>
                      </w:rPr>
                      <m:t>+1</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r>
                      <w:rPr>
                        <w:rFonts w:ascii="Cambria Math" w:eastAsia="Calibri" w:hAnsi="Times New Roman" w:cs="Times New Roman"/>
                        <w:sz w:val="24"/>
                        <w:szCs w:val="24"/>
                      </w:rPr>
                      <m:t>+2</m:t>
                    </m:r>
                  </m:sub>
                </m:sSub>
                <m:r>
                  <w:rPr>
                    <w:rFonts w:ascii="Cambria Math" w:eastAsia="Calibri" w:hAnsi="Cambria Math" w:cs="Times New Roman"/>
                    <w:sz w:val="24"/>
                    <w:szCs w:val="24"/>
                  </w:rPr>
                  <m:t>≥</m:t>
                </m:r>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pd</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pd</m:t>
                    </m:r>
                  </m:e>
                  <m:sub>
                    <m:r>
                      <w:rPr>
                        <w:rFonts w:ascii="Cambria Math" w:eastAsia="Calibri" w:hAnsi="Cambria Math" w:cs="Times New Roman"/>
                        <w:sz w:val="24"/>
                        <w:szCs w:val="24"/>
                      </w:rPr>
                      <m:t>jnt</m:t>
                    </m:r>
                    <m:r>
                      <w:rPr>
                        <w:rFonts w:ascii="Cambria Math" w:eastAsia="Calibri" w:hAnsi="Times New Roman" w:cs="Times New Roman"/>
                        <w:sz w:val="24"/>
                        <w:szCs w:val="24"/>
                      </w:rPr>
                      <m:t>+1</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pd</m:t>
                    </m:r>
                  </m:e>
                  <m:sub>
                    <m:r>
                      <w:rPr>
                        <w:rFonts w:ascii="Cambria Math" w:eastAsia="Calibri" w:hAnsi="Cambria Math" w:cs="Times New Roman"/>
                        <w:sz w:val="24"/>
                        <w:szCs w:val="24"/>
                      </w:rPr>
                      <m:t>jnt</m:t>
                    </m:r>
                    <m:r>
                      <w:rPr>
                        <w:rFonts w:ascii="Cambria Math" w:eastAsia="Calibri" w:hAnsi="Times New Roman" w:cs="Times New Roman"/>
                        <w:sz w:val="24"/>
                        <w:szCs w:val="24"/>
                      </w:rPr>
                      <m:t>+2</m:t>
                    </m:r>
                  </m:sub>
                </m:sSub>
                <m:r>
                  <w:rPr>
                    <w:rFonts w:ascii="Cambria Math" w:eastAsia="Calibri" w:hAnsi="Times New Roman" w:cs="Times New Roman"/>
                    <w:sz w:val="24"/>
                    <w:szCs w:val="24"/>
                  </w:rPr>
                  <m:t xml:space="preserve"> )</m:t>
                </m:r>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m:rPr>
                        <m:sty m:val="p"/>
                      </m:rPr>
                      <w:rPr>
                        <w:rFonts w:ascii="Cambria Math" w:hAnsi="Cambria Math" w:cs="Times New Roman"/>
                        <w:sz w:val="24"/>
                        <w:szCs w:val="24"/>
                      </w:rPr>
                      <m:t>μ</m:t>
                    </m:r>
                  </m:e>
                  <m:sub>
                    <m:r>
                      <w:rPr>
                        <w:rFonts w:ascii="Cambria Math" w:eastAsia="Calibri" w:hAnsi="Cambria Math" w:cs="Times New Roman"/>
                        <w:sz w:val="24"/>
                        <w:szCs w:val="24"/>
                      </w:rPr>
                      <m:t>n</m:t>
                    </m:r>
                  </m:sub>
                </m:sSub>
              </m:oMath>
            </m:oMathPara>
          </w:p>
        </w:tc>
        <w:tc>
          <w:tcPr>
            <w:tcW w:w="1274" w:type="dxa"/>
            <w:hideMark/>
          </w:tcPr>
          <w:p w14:paraId="0B93493B" w14:textId="77777777" w:rsidR="008428CF" w:rsidRPr="00464A54" w:rsidRDefault="008428CF"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2C6D0E0A" w14:textId="77777777" w:rsidR="008428CF" w:rsidRPr="00464A54" w:rsidRDefault="008428CF"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(5)</w:t>
            </w:r>
          </w:p>
        </w:tc>
      </w:tr>
    </w:tbl>
    <w:p w14:paraId="1AA440A9" w14:textId="08F5C84D" w:rsidR="008428CF"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Expression (5) is the equity constraint. It ensures </w:t>
      </w:r>
      <w:r w:rsidR="00632C5E">
        <w:rPr>
          <w:rFonts w:ascii="Times New Roman" w:hAnsi="Times New Roman" w:cs="Times New Roman"/>
          <w:sz w:val="24"/>
          <w:szCs w:val="24"/>
        </w:rPr>
        <w:t xml:space="preserve">that </w:t>
      </w:r>
      <w:r w:rsidRPr="00464A54">
        <w:rPr>
          <w:rFonts w:ascii="Times New Roman" w:hAnsi="Times New Roman" w:cs="Times New Roman"/>
          <w:sz w:val="24"/>
          <w:szCs w:val="24"/>
        </w:rPr>
        <w:t>a minimum percentage of the demand is satisfied at each area over three adjacent periods. The effect of the constraint is to force the model to avoid solutions which focus on utilitarian measures</w:t>
      </w:r>
      <w:r w:rsidR="003C16C4" w:rsidRPr="00464A54">
        <w:rPr>
          <w:rFonts w:ascii="Times New Roman" w:hAnsi="Times New Roman" w:cs="Times New Roman"/>
          <w:sz w:val="24"/>
          <w:szCs w:val="24"/>
        </w:rPr>
        <w:t xml:space="preserve"> alone</w:t>
      </w:r>
      <w:r w:rsidRPr="00464A54">
        <w:rPr>
          <w:rFonts w:ascii="Times New Roman" w:hAnsi="Times New Roman" w:cs="Times New Roman"/>
          <w:sz w:val="24"/>
          <w:szCs w:val="24"/>
        </w:rPr>
        <w:t xml:space="preserve">. The purpose is to have </w:t>
      </w:r>
      <w:r w:rsidR="00A71B40">
        <w:rPr>
          <w:rFonts w:ascii="Times New Roman" w:hAnsi="Times New Roman" w:cs="Times New Roman"/>
          <w:sz w:val="24"/>
          <w:szCs w:val="24"/>
        </w:rPr>
        <w:t xml:space="preserve">a </w:t>
      </w:r>
      <w:r w:rsidRPr="00464A54">
        <w:rPr>
          <w:rFonts w:ascii="Times New Roman" w:hAnsi="Times New Roman" w:cs="Times New Roman"/>
          <w:sz w:val="24"/>
          <w:szCs w:val="24"/>
        </w:rPr>
        <w:t>constant flow of products to all the demand zones.</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B6CF9" w:rsidRPr="00464A54" w14:paraId="595F1ACE" w14:textId="77777777" w:rsidTr="007A3141">
        <w:tc>
          <w:tcPr>
            <w:tcW w:w="7332" w:type="dxa"/>
            <w:hideMark/>
          </w:tcPr>
          <w:p w14:paraId="60D4DFD7" w14:textId="40CC8AC6" w:rsidR="00BB6CF9" w:rsidRPr="00464A54" w:rsidRDefault="00213213" w:rsidP="007A3141">
            <w:pPr>
              <w:spacing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QF</m:t>
                    </m:r>
                  </m:e>
                  <m:sub>
                    <m:r>
                      <w:rPr>
                        <w:rFonts w:ascii="Cambria Math" w:eastAsia="Calibri" w:hAnsi="Cambria Math" w:cs="Times New Roman"/>
                        <w:sz w:val="24"/>
                        <w:szCs w:val="24"/>
                      </w:rPr>
                      <m:t>int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QF</m:t>
                    </m:r>
                  </m:e>
                  <m:sub>
                    <m:r>
                      <w:rPr>
                        <w:rFonts w:ascii="Cambria Math" w:eastAsia="Calibri" w:hAnsi="Cambria Math" w:cs="Times New Roman"/>
                        <w:sz w:val="24"/>
                        <w:szCs w:val="24"/>
                      </w:rPr>
                      <m:t>in</m:t>
                    </m:r>
                    <m:r>
                      <w:rPr>
                        <w:rFonts w:ascii="Cambria Math" w:eastAsia="Calibri" w:hAnsi="Times New Roman" w:cs="Times New Roman"/>
                        <w:sz w:val="24"/>
                        <w:szCs w:val="24"/>
                      </w:rPr>
                      <m:t>(</m:t>
                    </m:r>
                    <m:r>
                      <w:rPr>
                        <w:rFonts w:ascii="Cambria Math" w:eastAsia="Calibri" w:hAnsi="Cambria Math" w:cs="Times New Roman"/>
                        <w:sz w:val="24"/>
                        <w:szCs w:val="24"/>
                      </w:rPr>
                      <m:t>t-</m:t>
                    </m:r>
                    <m:r>
                      <w:rPr>
                        <w:rFonts w:ascii="Cambria Math" w:eastAsia="Calibri" w:hAnsi="Times New Roman" w:cs="Times New Roman"/>
                        <w:sz w:val="24"/>
                        <w:szCs w:val="24"/>
                      </w:rPr>
                      <m:t>1)</m:t>
                    </m:r>
                  </m:sub>
                </m:sSub>
                <m:r>
                  <w:rPr>
                    <w:rFonts w:ascii="Cambria Math" w:eastAsia="Calibri" w:hAnsi="Times New Roman" w:cs="Times New Roman"/>
                    <w:sz w:val="24"/>
                    <w:szCs w:val="24"/>
                  </w:rPr>
                  <m:t>+</m:t>
                </m:r>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o</m:t>
                    </m:r>
                  </m:sub>
                  <m:sup/>
                  <m:e>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C</m:t>
                        </m:r>
                      </m:e>
                      <m:sub>
                        <m:r>
                          <w:rPr>
                            <w:rFonts w:ascii="Cambria Math" w:eastAsia="Calibri" w:hAnsi="Cambria Math" w:cs="Times New Roman"/>
                            <w:sz w:val="24"/>
                            <w:szCs w:val="24"/>
                          </w:rPr>
                          <m:t>inot</m:t>
                        </m:r>
                      </m:sub>
                    </m:sSub>
                  </m:e>
                </m:nary>
                <m:r>
                  <w:rPr>
                    <w:rFonts w:ascii="Cambria Math" w:eastAsia="Calibri" w:hAnsi="Cambria Math" w:cs="Times New Roman"/>
                    <w:sz w:val="24"/>
                    <w:szCs w:val="24"/>
                  </w:rPr>
                  <m:t>-</m:t>
                </m:r>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j</m:t>
                    </m:r>
                  </m:sub>
                  <m:sup/>
                  <m:e>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E</m:t>
                            </m:r>
                          </m:e>
                          <m:sub>
                            <m:r>
                              <w:rPr>
                                <w:rFonts w:ascii="Cambria Math" w:eastAsia="Calibri" w:hAnsi="Cambria Math" w:cs="Times New Roman"/>
                                <w:sz w:val="24"/>
                                <w:szCs w:val="24"/>
                              </w:rPr>
                              <m:t>ijmnt</m:t>
                            </m:r>
                          </m:sub>
                        </m:sSub>
                      </m:e>
                    </m:nary>
                  </m:e>
                </m:nary>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r>
                      <w:rPr>
                        <w:rFonts w:ascii="Cambria Math" w:hAnsi="Times New Roman" w:cs="Times New Roman"/>
                        <w:sz w:val="24"/>
                        <w:szCs w:val="24"/>
                      </w:rPr>
                      <m:t>0</m:t>
                    </m:r>
                  </m:e>
                  <m:sub>
                    <m:r>
                      <w:rPr>
                        <w:rFonts w:ascii="Cambria Math" w:hAnsi="Cambria Math" w:cs="Times New Roman"/>
                        <w:sz w:val="24"/>
                        <w:szCs w:val="24"/>
                      </w:rPr>
                      <m:t>int</m:t>
                    </m:r>
                  </m:sub>
                </m:sSub>
              </m:oMath>
            </m:oMathPara>
          </w:p>
        </w:tc>
        <w:tc>
          <w:tcPr>
            <w:tcW w:w="1274" w:type="dxa"/>
            <w:hideMark/>
          </w:tcPr>
          <w:p w14:paraId="619C3743" w14:textId="77777777" w:rsidR="00BB6CF9" w:rsidRPr="00464A54" w:rsidRDefault="00BB6CF9" w:rsidP="007A3141">
            <w:pPr>
              <w:spacing w:line="480" w:lineRule="auto"/>
              <w:jc w:val="center"/>
              <w:rPr>
                <w:rFonts w:ascii="Times New Roman" w:eastAsia="Calibri"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4100DE5B" w14:textId="77777777" w:rsidR="00BB6CF9" w:rsidRPr="00464A54" w:rsidRDefault="00BB6CF9"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(6)</w:t>
            </w:r>
          </w:p>
        </w:tc>
      </w:tr>
    </w:tbl>
    <w:p w14:paraId="002673B2" w14:textId="32635009" w:rsidR="008428CF" w:rsidRPr="00464A54" w:rsidRDefault="008428CF"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Equation (6) determines the number of products available for shipment</w:t>
      </w:r>
      <w:r w:rsidR="00BB6CF9" w:rsidRPr="00464A54">
        <w:rPr>
          <w:rFonts w:ascii="Times New Roman" w:hAnsi="Times New Roman" w:cs="Times New Roman"/>
          <w:sz w:val="24"/>
          <w:szCs w:val="24"/>
        </w:rPr>
        <w:t xml:space="preserve"> from the supply facility</w:t>
      </w:r>
      <w:r w:rsidRPr="00464A54">
        <w:rPr>
          <w:rFonts w:ascii="Times New Roman" w:hAnsi="Times New Roman" w:cs="Times New Roman"/>
          <w:sz w:val="24"/>
          <w:szCs w:val="24"/>
        </w:rPr>
        <w:t xml:space="preserve"> based on the inventory available from previous periods, the number of items that can be purchased in the period</w:t>
      </w:r>
      <w:r w:rsidR="0090255C" w:rsidRPr="00464A54">
        <w:rPr>
          <w:rFonts w:ascii="Times New Roman" w:hAnsi="Times New Roman" w:cs="Times New Roman"/>
          <w:sz w:val="24"/>
          <w:szCs w:val="24"/>
        </w:rPr>
        <w:t>,</w:t>
      </w:r>
      <w:r w:rsidR="00BB6CF9" w:rsidRPr="00464A54">
        <w:rPr>
          <w:rFonts w:ascii="Times New Roman" w:hAnsi="Times New Roman" w:cs="Times New Roman"/>
          <w:sz w:val="24"/>
          <w:szCs w:val="24"/>
        </w:rPr>
        <w:t xml:space="preserve"> and initial inventory available.</w:t>
      </w:r>
      <w:r w:rsidR="00CF72E6" w:rsidRPr="00464A54">
        <w:rPr>
          <w:rFonts w:ascii="Times New Roman" w:hAnsi="Times New Roman" w:cs="Times New Roman"/>
          <w:sz w:val="24"/>
          <w:szCs w:val="24"/>
        </w:rPr>
        <w:t xml:space="preserve"> Initial inventory can be used to incorporate leftover from previous decisions or consider one-off deliveries from external o</w:t>
      </w:r>
      <w:r w:rsidR="00E27C21" w:rsidRPr="00464A54">
        <w:rPr>
          <w:rFonts w:ascii="Times New Roman" w:hAnsi="Times New Roman" w:cs="Times New Roman"/>
          <w:sz w:val="24"/>
          <w:szCs w:val="24"/>
        </w:rPr>
        <w:t>rganisations not involved in on</w:t>
      </w:r>
      <w:r w:rsidR="00CF72E6" w:rsidRPr="00464A54">
        <w:rPr>
          <w:rFonts w:ascii="Times New Roman" w:hAnsi="Times New Roman" w:cs="Times New Roman"/>
          <w:sz w:val="24"/>
          <w:szCs w:val="24"/>
        </w:rPr>
        <w:t>going operations.</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B6CF9" w:rsidRPr="00464A54" w14:paraId="563F95CB" w14:textId="77777777" w:rsidTr="007A3141">
        <w:tc>
          <w:tcPr>
            <w:tcW w:w="7332" w:type="dxa"/>
            <w:hideMark/>
          </w:tcPr>
          <w:p w14:paraId="39DACC2F" w14:textId="48EE523B" w:rsidR="00BB6CF9" w:rsidRPr="00464A54" w:rsidRDefault="00213213" w:rsidP="007A3141">
            <w:pPr>
              <w:spacing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QS</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QS</m:t>
                    </m:r>
                  </m:e>
                  <m:sub>
                    <m:r>
                      <w:rPr>
                        <w:rFonts w:ascii="Cambria Math" w:eastAsia="Calibri" w:hAnsi="Cambria Math" w:cs="Times New Roman"/>
                        <w:sz w:val="24"/>
                        <w:szCs w:val="24"/>
                      </w:rPr>
                      <m:t>jn</m:t>
                    </m:r>
                    <m:r>
                      <w:rPr>
                        <w:rFonts w:ascii="Cambria Math" w:eastAsia="Calibri" w:hAnsi="Times New Roman" w:cs="Times New Roman"/>
                        <w:sz w:val="24"/>
                        <w:szCs w:val="24"/>
                      </w:rPr>
                      <m:t>(</m:t>
                    </m:r>
                    <m:r>
                      <w:rPr>
                        <w:rFonts w:ascii="Cambria Math" w:eastAsia="Calibri" w:hAnsi="Cambria Math" w:cs="Times New Roman"/>
                        <w:sz w:val="24"/>
                        <w:szCs w:val="24"/>
                      </w:rPr>
                      <m:t>t-</m:t>
                    </m:r>
                    <m:r>
                      <w:rPr>
                        <w:rFonts w:ascii="Cambria Math" w:eastAsia="Calibri" w:hAnsi="Times New Roman" w:cs="Times New Roman"/>
                        <w:sz w:val="24"/>
                        <w:szCs w:val="24"/>
                      </w:rPr>
                      <m:t>1)</m:t>
                    </m:r>
                  </m:sub>
                </m:sSub>
                <m:r>
                  <w:rPr>
                    <w:rFonts w:ascii="Cambria Math" w:eastAsia="Calibri" w:hAnsi="Times New Roman" w:cs="Times New Roman"/>
                    <w:sz w:val="24"/>
                    <w:szCs w:val="24"/>
                  </w:rPr>
                  <m:t>+</m:t>
                </m:r>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i</m:t>
                    </m:r>
                  </m:sub>
                  <m:sup/>
                  <m:e>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E</m:t>
                            </m:r>
                          </m:e>
                          <m:sub>
                            <m:r>
                              <w:rPr>
                                <w:rFonts w:ascii="Cambria Math" w:eastAsia="Calibri" w:hAnsi="Cambria Math" w:cs="Times New Roman"/>
                                <w:sz w:val="24"/>
                                <w:szCs w:val="24"/>
                              </w:rPr>
                              <m:t>ijmnt</m:t>
                            </m:r>
                          </m:sub>
                        </m:sSub>
                      </m:e>
                    </m:nary>
                  </m:e>
                </m:nary>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r>
                      <w:rPr>
                        <w:rFonts w:ascii="Cambria Math" w:hAnsi="Times New Roman" w:cs="Times New Roman"/>
                        <w:sz w:val="24"/>
                        <w:szCs w:val="24"/>
                      </w:rPr>
                      <m:t>0</m:t>
                    </m:r>
                  </m:e>
                  <m:sub>
                    <m:r>
                      <w:rPr>
                        <w:rFonts w:ascii="Cambria Math" w:hAnsi="Cambria Math" w:cs="Times New Roman"/>
                        <w:sz w:val="24"/>
                        <w:szCs w:val="24"/>
                      </w:rPr>
                      <m:t>jnt</m:t>
                    </m:r>
                  </m:sub>
                </m:sSub>
              </m:oMath>
            </m:oMathPara>
          </w:p>
        </w:tc>
        <w:tc>
          <w:tcPr>
            <w:tcW w:w="1274" w:type="dxa"/>
            <w:hideMark/>
          </w:tcPr>
          <w:p w14:paraId="19D7ECE9" w14:textId="77777777" w:rsidR="00BB6CF9" w:rsidRPr="00464A54" w:rsidRDefault="00BB6CF9" w:rsidP="007A3141">
            <w:pPr>
              <w:spacing w:line="480" w:lineRule="auto"/>
              <w:jc w:val="center"/>
              <w:rPr>
                <w:rFonts w:ascii="Times New Roman" w:eastAsia="Calibri"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0BA86537" w14:textId="77777777" w:rsidR="00BB6CF9" w:rsidRPr="00464A54" w:rsidRDefault="00BB6CF9"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(7)</w:t>
            </w:r>
          </w:p>
        </w:tc>
      </w:tr>
    </w:tbl>
    <w:p w14:paraId="79D0C1EA" w14:textId="3AA2FB63" w:rsidR="008428CF" w:rsidRPr="00464A54" w:rsidRDefault="00BB6CF9"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Constraint</w:t>
      </w:r>
      <w:r w:rsidR="008428CF" w:rsidRPr="00464A54">
        <w:rPr>
          <w:rFonts w:ascii="Times New Roman" w:hAnsi="Times New Roman" w:cs="Times New Roman"/>
          <w:sz w:val="24"/>
          <w:szCs w:val="24"/>
        </w:rPr>
        <w:t xml:space="preserve"> (7) </w:t>
      </w:r>
      <w:r w:rsidRPr="00464A54">
        <w:rPr>
          <w:rFonts w:ascii="Times New Roman" w:hAnsi="Times New Roman" w:cs="Times New Roman"/>
          <w:sz w:val="24"/>
          <w:szCs w:val="24"/>
        </w:rPr>
        <w:t>is used to establish the level of inventory at each demand area based on consumption, the items delivered</w:t>
      </w:r>
      <w:r w:rsidR="0090255C"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w:t>
      </w:r>
      <w:r w:rsidR="003C16C4" w:rsidRPr="00464A54">
        <w:rPr>
          <w:rFonts w:ascii="Times New Roman" w:hAnsi="Times New Roman" w:cs="Times New Roman"/>
          <w:sz w:val="24"/>
          <w:szCs w:val="24"/>
        </w:rPr>
        <w:t xml:space="preserve">the </w:t>
      </w:r>
      <w:r w:rsidRPr="00464A54">
        <w:rPr>
          <w:rFonts w:ascii="Times New Roman" w:hAnsi="Times New Roman" w:cs="Times New Roman"/>
          <w:sz w:val="24"/>
          <w:szCs w:val="24"/>
        </w:rPr>
        <w:t xml:space="preserve">initial inventory </w:t>
      </w:r>
      <w:r w:rsidR="003E4EC9" w:rsidRPr="00464A54">
        <w:rPr>
          <w:rFonts w:ascii="Times New Roman" w:hAnsi="Times New Roman" w:cs="Times New Roman"/>
          <w:sz w:val="24"/>
          <w:szCs w:val="24"/>
        </w:rPr>
        <w:t>available</w:t>
      </w:r>
      <w:r w:rsidRPr="00464A54">
        <w:rPr>
          <w:rFonts w:ascii="Times New Roman" w:hAnsi="Times New Roman" w:cs="Times New Roman"/>
          <w:sz w:val="24"/>
          <w:szCs w:val="24"/>
        </w:rPr>
        <w:t>.</w:t>
      </w:r>
      <w:r w:rsidR="008428CF" w:rsidRPr="00464A54">
        <w:rPr>
          <w:rFonts w:ascii="Times New Roman" w:hAnsi="Times New Roman" w:cs="Times New Roman"/>
          <w:sz w:val="24"/>
          <w:szCs w:val="24"/>
        </w:rPr>
        <w:t xml:space="preserve"> </w:t>
      </w:r>
      <w:r w:rsidR="00CF72E6" w:rsidRPr="00464A54">
        <w:rPr>
          <w:rFonts w:ascii="Times New Roman" w:hAnsi="Times New Roman" w:cs="Times New Roman"/>
          <w:sz w:val="24"/>
          <w:szCs w:val="24"/>
        </w:rPr>
        <w:t xml:space="preserve">Initial inventory can be used to incorporate leftover stock or </w:t>
      </w:r>
      <w:r w:rsidR="00D47F97" w:rsidRPr="00464A54">
        <w:rPr>
          <w:rFonts w:ascii="Times New Roman" w:hAnsi="Times New Roman" w:cs="Times New Roman"/>
          <w:sz w:val="24"/>
          <w:szCs w:val="24"/>
        </w:rPr>
        <w:t xml:space="preserve">extra </w:t>
      </w:r>
      <w:r w:rsidR="00CF72E6" w:rsidRPr="00464A54">
        <w:rPr>
          <w:rFonts w:ascii="Times New Roman" w:hAnsi="Times New Roman" w:cs="Times New Roman"/>
          <w:sz w:val="24"/>
          <w:szCs w:val="24"/>
        </w:rPr>
        <w:t>support from external organisations</w:t>
      </w:r>
      <w:r w:rsidR="003C16C4" w:rsidRPr="00464A54">
        <w:rPr>
          <w:rFonts w:ascii="Times New Roman" w:hAnsi="Times New Roman" w:cs="Times New Roman"/>
          <w:sz w:val="24"/>
          <w:szCs w:val="24"/>
        </w:rPr>
        <w:t>.</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B6CF9" w:rsidRPr="00464A54" w14:paraId="377D5A53" w14:textId="77777777" w:rsidTr="007A3141">
        <w:tc>
          <w:tcPr>
            <w:tcW w:w="7332" w:type="dxa"/>
            <w:hideMark/>
          </w:tcPr>
          <w:p w14:paraId="508B342E" w14:textId="77777777" w:rsidR="00BB6CF9" w:rsidRPr="00464A54" w:rsidRDefault="00213213" w:rsidP="007A3141">
            <w:pPr>
              <w:spacing w:line="480" w:lineRule="auto"/>
              <w:rPr>
                <w:rFonts w:ascii="Times New Roman" w:eastAsia="Calibri" w:hAnsi="Times New Roman" w:cs="Times New Roman"/>
                <w:sz w:val="24"/>
                <w:szCs w:val="24"/>
              </w:rPr>
            </w:pPr>
            <m:oMathPara>
              <m:oMath>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i</m:t>
                    </m:r>
                  </m:sub>
                  <m:sup/>
                  <m:e>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C</m:t>
                        </m:r>
                      </m:e>
                      <m:sub>
                        <m:r>
                          <w:rPr>
                            <w:rFonts w:ascii="Cambria Math" w:eastAsia="Calibri" w:hAnsi="Cambria Math" w:cs="Times New Roman"/>
                            <w:sz w:val="24"/>
                            <w:szCs w:val="24"/>
                          </w:rPr>
                          <m:t>inot</m:t>
                        </m:r>
                      </m:sub>
                    </m:sSub>
                  </m:e>
                </m:nary>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υ</m:t>
                    </m:r>
                  </m:e>
                  <m:sub>
                    <m:r>
                      <w:rPr>
                        <w:rFonts w:ascii="Cambria Math" w:eastAsia="Calibri" w:hAnsi="Cambria Math" w:cs="Times New Roman"/>
                        <w:sz w:val="24"/>
                        <w:szCs w:val="24"/>
                      </w:rPr>
                      <m:t>not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ot</m:t>
                    </m:r>
                  </m:sub>
                </m:sSub>
              </m:oMath>
            </m:oMathPara>
          </w:p>
        </w:tc>
        <w:tc>
          <w:tcPr>
            <w:tcW w:w="1274" w:type="dxa"/>
            <w:hideMark/>
          </w:tcPr>
          <w:p w14:paraId="075DAF11" w14:textId="77777777" w:rsidR="00BB6CF9" w:rsidRPr="00464A54" w:rsidRDefault="00BB6CF9" w:rsidP="007A3141">
            <w:pPr>
              <w:spacing w:line="480" w:lineRule="auto"/>
              <w:jc w:val="center"/>
              <w:rPr>
                <w:rFonts w:ascii="Times New Roman" w:eastAsia="Times New Roman"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3011D74C" w14:textId="77777777" w:rsidR="00BB6CF9" w:rsidRPr="00464A54" w:rsidRDefault="00BB6CF9"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(8)</w:t>
            </w:r>
          </w:p>
        </w:tc>
      </w:tr>
    </w:tbl>
    <w:p w14:paraId="0CBAB040" w14:textId="38635E54" w:rsidR="00BB6CF9" w:rsidRPr="00464A54" w:rsidRDefault="00BB6CF9" w:rsidP="005037EE">
      <w:pPr>
        <w:spacing w:after="0" w:line="480" w:lineRule="auto"/>
        <w:rPr>
          <w:rFonts w:ascii="Times New Roman" w:hAnsi="Times New Roman" w:cs="Times New Roman"/>
          <w:sz w:val="24"/>
          <w:szCs w:val="24"/>
        </w:rPr>
      </w:pPr>
      <w:r w:rsidRPr="00464A54">
        <w:rPr>
          <w:rFonts w:ascii="Times New Roman" w:hAnsi="Times New Roman" w:cs="Times New Roman"/>
          <w:sz w:val="24"/>
          <w:szCs w:val="24"/>
        </w:rPr>
        <w:t xml:space="preserve">Expression (8) </w:t>
      </w:r>
      <w:r w:rsidR="00A71B40">
        <w:rPr>
          <w:rFonts w:ascii="Times New Roman" w:hAnsi="Times New Roman" w:cs="Times New Roman"/>
          <w:sz w:val="24"/>
          <w:szCs w:val="24"/>
        </w:rPr>
        <w:t>ensures</w:t>
      </w:r>
      <w:r w:rsidRPr="00464A54">
        <w:rPr>
          <w:rFonts w:ascii="Times New Roman" w:hAnsi="Times New Roman" w:cs="Times New Roman"/>
          <w:sz w:val="24"/>
          <w:szCs w:val="24"/>
        </w:rPr>
        <w:t xml:space="preserve"> that items procured and delivered respect the maximum amount that can be purchased </w:t>
      </w:r>
      <w:r w:rsidR="00D47F97" w:rsidRPr="00464A54">
        <w:rPr>
          <w:rFonts w:ascii="Times New Roman" w:hAnsi="Times New Roman" w:cs="Times New Roman"/>
          <w:sz w:val="24"/>
          <w:szCs w:val="24"/>
        </w:rPr>
        <w:t xml:space="preserve">at each period </w:t>
      </w:r>
      <w:r w:rsidRPr="00464A54">
        <w:rPr>
          <w:rFonts w:ascii="Times New Roman" w:hAnsi="Times New Roman" w:cs="Times New Roman"/>
          <w:sz w:val="24"/>
          <w:szCs w:val="24"/>
        </w:rPr>
        <w:t>by the organisations activated.</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B6CF9" w:rsidRPr="00464A54" w14:paraId="5E40C67E" w14:textId="77777777" w:rsidTr="007A3141">
        <w:tc>
          <w:tcPr>
            <w:tcW w:w="7332" w:type="dxa"/>
            <w:hideMark/>
          </w:tcPr>
          <w:p w14:paraId="779EC6E4" w14:textId="77777777" w:rsidR="00BB6CF9" w:rsidRPr="00464A54" w:rsidRDefault="00213213" w:rsidP="007A3141">
            <w:pPr>
              <w:spacing w:line="480" w:lineRule="auto"/>
              <w:rPr>
                <w:rFonts w:ascii="Times New Roman"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n</m:t>
                    </m:r>
                  </m:sub>
                  <m:sup/>
                  <m:e>
                    <m:sSub>
                      <m:sSubPr>
                        <m:ctrlPr>
                          <w:rPr>
                            <w:rFonts w:ascii="Cambria Math" w:hAnsi="Times New Roman" w:cs="Times New Roman"/>
                            <w:i/>
                            <w:sz w:val="24"/>
                            <w:szCs w:val="24"/>
                          </w:rPr>
                        </m:ctrlPr>
                      </m:sSubPr>
                      <m:e>
                        <m:r>
                          <w:rPr>
                            <w:rFonts w:ascii="Cambria Math" w:hAnsi="Times New Roman" w:cs="Times New Roman"/>
                            <w:sz w:val="24"/>
                            <w:szCs w:val="24"/>
                          </w:rPr>
                          <m:t>QF</m:t>
                        </m:r>
                      </m:e>
                      <m:sub>
                        <m:r>
                          <w:rPr>
                            <w:rFonts w:ascii="Cambria Math" w:hAnsi="Cambria Math" w:cs="Times New Roman"/>
                            <w:sz w:val="24"/>
                            <w:szCs w:val="24"/>
                          </w:rPr>
                          <m:t>int</m:t>
                        </m:r>
                      </m:sub>
                    </m:sSub>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ϕ</m:t>
                        </m:r>
                      </m:e>
                      <m:sub>
                        <m:r>
                          <w:rPr>
                            <w:rFonts w:ascii="Cambria Math" w:hAnsi="Cambria Math" w:cs="Times New Roman"/>
                            <w:sz w:val="24"/>
                            <w:szCs w:val="24"/>
                          </w:rPr>
                          <m:t>n</m:t>
                        </m:r>
                      </m:sub>
                    </m:sSub>
                  </m:e>
                </m:nary>
              </m:oMath>
            </m:oMathPara>
          </w:p>
        </w:tc>
        <w:tc>
          <w:tcPr>
            <w:tcW w:w="1274" w:type="dxa"/>
            <w:hideMark/>
          </w:tcPr>
          <w:p w14:paraId="21411A15" w14:textId="77777777" w:rsidR="00BB6CF9" w:rsidRPr="00464A54" w:rsidRDefault="00BB6CF9"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599257D7" w14:textId="77777777" w:rsidR="00BB6CF9" w:rsidRPr="00464A54" w:rsidRDefault="00BB6CF9"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(9)</w:t>
            </w:r>
          </w:p>
        </w:tc>
      </w:tr>
      <w:bookmarkStart w:id="3" w:name="_Hlk498591486"/>
      <w:tr w:rsidR="00BB6CF9" w:rsidRPr="00464A54" w14:paraId="08B84709" w14:textId="77777777" w:rsidTr="007A3141">
        <w:tc>
          <w:tcPr>
            <w:tcW w:w="7332" w:type="dxa"/>
            <w:hideMark/>
          </w:tcPr>
          <w:p w14:paraId="0C4D6194" w14:textId="77777777" w:rsidR="00BB6CF9" w:rsidRPr="00464A54" w:rsidRDefault="00213213" w:rsidP="007A3141">
            <w:pPr>
              <w:spacing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sc</m:t>
                    </m:r>
                  </m:e>
                  <m:sub>
                    <m:r>
                      <w:rPr>
                        <w:rFonts w:ascii="Cambria Math" w:eastAsia="Calibri" w:hAnsi="Cambria Math" w:cs="Times New Roman"/>
                        <w:sz w:val="24"/>
                        <w:szCs w:val="24"/>
                      </w:rPr>
                      <m:t>j</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td</m:t>
                    </m:r>
                  </m:e>
                  <m:sub>
                    <m:r>
                      <w:rPr>
                        <w:rFonts w:ascii="Cambria Math" w:eastAsia="Calibri" w:hAnsi="Cambria Math" w:cs="Times New Roman"/>
                        <w:sz w:val="24"/>
                        <w:szCs w:val="24"/>
                      </w:rPr>
                      <m:t>j</m:t>
                    </m:r>
                  </m:sub>
                </m:sSub>
                <m:r>
                  <w:rPr>
                    <w:rFonts w:ascii="Cambria Math" w:eastAsia="Calibri" w:hAnsi="Cambria Math" w:cs="Times New Roman"/>
                    <w:sz w:val="24"/>
                    <w:szCs w:val="24"/>
                  </w:rPr>
                  <m:t>≥</m:t>
                </m:r>
                <m:nary>
                  <m:naryPr>
                    <m:chr m:val="∑"/>
                    <m:limLoc m:val="undOvr"/>
                    <m:supHide m:val="1"/>
                    <m:ctrlPr>
                      <w:rPr>
                        <w:rFonts w:ascii="Cambria Math" w:eastAsia="Calibri" w:hAnsi="Times New Roman" w:cs="Times New Roman"/>
                        <w:i/>
                        <w:sz w:val="24"/>
                        <w:szCs w:val="24"/>
                      </w:rPr>
                    </m:ctrlPr>
                  </m:naryPr>
                  <m:sub>
                    <m:r>
                      <w:rPr>
                        <w:rFonts w:ascii="Cambria Math" w:eastAsia="Calibri" w:hAnsi="Cambria Math" w:cs="Times New Roman"/>
                        <w:sz w:val="24"/>
                        <w:szCs w:val="24"/>
                      </w:rPr>
                      <m:t>n</m:t>
                    </m:r>
                  </m:sub>
                  <m:sup/>
                  <m:e>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QS</m:t>
                        </m:r>
                      </m:e>
                      <m:sub>
                        <m:r>
                          <w:rPr>
                            <w:rFonts w:ascii="Cambria Math" w:eastAsia="Calibri" w:hAnsi="Cambria Math" w:cs="Times New Roman"/>
                            <w:sz w:val="24"/>
                            <w:szCs w:val="24"/>
                          </w:rPr>
                          <m:t>jnt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m:rPr>
                            <m:sty m:val="p"/>
                          </m:rPr>
                          <w:rPr>
                            <w:rFonts w:ascii="Cambria Math" w:hAnsi="Cambria Math"/>
                            <w:sz w:val="24"/>
                            <w:szCs w:val="24"/>
                          </w:rPr>
                          <m:t>ϕ</m:t>
                        </m:r>
                      </m:e>
                      <m:sub>
                        <m:r>
                          <w:rPr>
                            <w:rFonts w:ascii="Cambria Math" w:eastAsia="Calibri" w:hAnsi="Cambria Math" w:cs="Times New Roman"/>
                            <w:sz w:val="24"/>
                            <w:szCs w:val="24"/>
                          </w:rPr>
                          <m:t>n</m:t>
                        </m:r>
                      </m:sub>
                    </m:sSub>
                  </m:e>
                </m:nary>
              </m:oMath>
            </m:oMathPara>
          </w:p>
        </w:tc>
        <w:tc>
          <w:tcPr>
            <w:tcW w:w="1274" w:type="dxa"/>
            <w:hideMark/>
          </w:tcPr>
          <w:p w14:paraId="0FA52DAE" w14:textId="77777777" w:rsidR="00BB6CF9" w:rsidRPr="00464A54" w:rsidRDefault="00BB6CF9"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4ED6278E" w14:textId="77777777" w:rsidR="00BB6CF9" w:rsidRPr="00464A54" w:rsidRDefault="00BB6CF9"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(10)</w:t>
            </w:r>
          </w:p>
        </w:tc>
      </w:tr>
    </w:tbl>
    <w:bookmarkEnd w:id="3"/>
    <w:p w14:paraId="037A0602" w14:textId="7683154C" w:rsidR="00BB6CF9" w:rsidRPr="00464A54" w:rsidRDefault="00BB6CF9" w:rsidP="00BB6CF9">
      <w:pPr>
        <w:pStyle w:val="Default"/>
        <w:spacing w:line="480" w:lineRule="auto"/>
        <w:rPr>
          <w:rFonts w:ascii="Times New Roman" w:hAnsi="Times New Roman" w:cs="Times New Roman"/>
        </w:rPr>
      </w:pPr>
      <w:r w:rsidRPr="00464A54">
        <w:rPr>
          <w:rFonts w:ascii="Times New Roman" w:hAnsi="Times New Roman" w:cs="Times New Roman"/>
        </w:rPr>
        <w:t xml:space="preserve">Constraints (9) and (10) restrict the volumetric storage capacity of supply facilities and demand areas, respectively. </w:t>
      </w:r>
      <w:r w:rsidR="00DE7F64" w:rsidRPr="00464A54">
        <w:rPr>
          <w:rFonts w:ascii="Times New Roman" w:hAnsi="Times New Roman" w:cs="Times New Roman"/>
        </w:rPr>
        <w:t>In equation (10)</w:t>
      </w:r>
      <w:r w:rsidR="003C16C4" w:rsidRPr="00464A54">
        <w:rPr>
          <w:rFonts w:ascii="Times New Roman" w:hAnsi="Times New Roman" w:cs="Times New Roman"/>
        </w:rPr>
        <w:t>,</w:t>
      </w:r>
      <w:r w:rsidR="00DE7F64" w:rsidRPr="00464A54">
        <w:rPr>
          <w:rFonts w:ascii="Times New Roman" w:hAnsi="Times New Roman" w:cs="Times New Roman"/>
        </w:rPr>
        <w:t xml:space="preserve"> the type of facility is introduced. This provision was included to allow the system to serve shelters and/or directly distribute relief to affected neighbourhoods. </w:t>
      </w:r>
      <w:bookmarkStart w:id="4" w:name="_Hlk498592547"/>
      <w:r w:rsidR="00DE7F64" w:rsidRPr="00464A54">
        <w:rPr>
          <w:rFonts w:ascii="Times New Roman" w:hAnsi="Times New Roman" w:cs="Times New Roman"/>
        </w:rPr>
        <w:t xml:space="preserve">If the facility is a shelter or a similar emergency facility, a value of 1 is introduced to allow </w:t>
      </w:r>
      <w:r w:rsidR="003C16C4" w:rsidRPr="00464A54">
        <w:rPr>
          <w:rFonts w:ascii="Times New Roman" w:hAnsi="Times New Roman" w:cs="Times New Roman"/>
        </w:rPr>
        <w:t>relief storage</w:t>
      </w:r>
      <w:r w:rsidR="00DE7F64" w:rsidRPr="00464A54">
        <w:rPr>
          <w:rFonts w:ascii="Times New Roman" w:hAnsi="Times New Roman" w:cs="Times New Roman"/>
        </w:rPr>
        <w:t xml:space="preserve"> and deploy staff for shelter care and healthcare. Otherwise, a value of 0 is used and the model can only deploy </w:t>
      </w:r>
      <w:r w:rsidR="003C16C4" w:rsidRPr="00464A54">
        <w:rPr>
          <w:rFonts w:ascii="Times New Roman" w:hAnsi="Times New Roman" w:cs="Times New Roman"/>
        </w:rPr>
        <w:t>products</w:t>
      </w:r>
      <w:r w:rsidR="00DE7F64" w:rsidRPr="00464A54">
        <w:rPr>
          <w:rFonts w:ascii="Times New Roman" w:hAnsi="Times New Roman" w:cs="Times New Roman"/>
        </w:rPr>
        <w:t xml:space="preserve"> without the possibility </w:t>
      </w:r>
      <w:r w:rsidR="00A71B40">
        <w:rPr>
          <w:rFonts w:ascii="Times New Roman" w:hAnsi="Times New Roman" w:cs="Times New Roman"/>
        </w:rPr>
        <w:t>of storing</w:t>
      </w:r>
      <w:r w:rsidR="00DE7F64" w:rsidRPr="00464A54">
        <w:rPr>
          <w:rFonts w:ascii="Times New Roman" w:hAnsi="Times New Roman" w:cs="Times New Roman"/>
        </w:rPr>
        <w:t xml:space="preserve"> them.</w:t>
      </w:r>
      <w:bookmarkEnd w:id="4"/>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4F11CB" w:rsidRPr="00464A54" w14:paraId="10374168" w14:textId="77777777" w:rsidTr="007A3141">
        <w:tc>
          <w:tcPr>
            <w:tcW w:w="7332" w:type="dxa"/>
            <w:hideMark/>
          </w:tcPr>
          <w:p w14:paraId="385556E3" w14:textId="77777777" w:rsidR="004F11CB" w:rsidRPr="00464A54" w:rsidRDefault="00213213" w:rsidP="007A3141">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p"/>
                      </m:rPr>
                      <w:rPr>
                        <w:rFonts w:ascii="Cambria Math" w:hAnsi="Cambria Math"/>
                        <w:sz w:val="24"/>
                        <w:szCs w:val="24"/>
                      </w:rPr>
                      <m:t>δ</m:t>
                    </m:r>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α</m:t>
                </m:r>
                <m:r>
                  <w:rPr>
                    <w:rFonts w:ascii="Cambria Math"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Cambria Math" w:cs="Times New Roman"/>
                            <w:sz w:val="24"/>
                            <w:szCs w:val="24"/>
                          </w:rPr>
                          <m:t>iot</m:t>
                        </m:r>
                      </m:sub>
                    </m:sSub>
                  </m:e>
                </m:nary>
              </m:oMath>
            </m:oMathPara>
          </w:p>
        </w:tc>
        <w:tc>
          <w:tcPr>
            <w:tcW w:w="1274" w:type="dxa"/>
            <w:hideMark/>
          </w:tcPr>
          <w:p w14:paraId="3CF30C58" w14:textId="77777777" w:rsidR="004F11CB" w:rsidRPr="00464A54" w:rsidRDefault="004F11CB"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532D698E" w14:textId="77777777" w:rsidR="004F11CB" w:rsidRPr="00464A54" w:rsidRDefault="004F11CB"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(11)</w:t>
            </w:r>
          </w:p>
        </w:tc>
      </w:tr>
    </w:tbl>
    <w:p w14:paraId="62F2732B" w14:textId="6C374E84" w:rsidR="00FE7DE9" w:rsidRPr="00464A54" w:rsidRDefault="00BB6CF9" w:rsidP="00BB6CF9">
      <w:pPr>
        <w:pStyle w:val="Default"/>
        <w:spacing w:line="480" w:lineRule="auto"/>
        <w:rPr>
          <w:rFonts w:ascii="Times New Roman" w:hAnsi="Times New Roman" w:cs="Times New Roman"/>
        </w:rPr>
      </w:pPr>
      <w:r w:rsidRPr="00464A54">
        <w:rPr>
          <w:rFonts w:ascii="Times New Roman" w:hAnsi="Times New Roman" w:cs="Times New Roman"/>
        </w:rPr>
        <w:t xml:space="preserve">Expression (11) ensures </w:t>
      </w:r>
      <w:r w:rsidR="00DB550D" w:rsidRPr="00464A54">
        <w:rPr>
          <w:rFonts w:ascii="Times New Roman" w:hAnsi="Times New Roman" w:cs="Times New Roman"/>
        </w:rPr>
        <w:t>enough</w:t>
      </w:r>
      <w:r w:rsidRPr="00464A54">
        <w:rPr>
          <w:rFonts w:ascii="Times New Roman" w:hAnsi="Times New Roman" w:cs="Times New Roman"/>
        </w:rPr>
        <w:t xml:space="preserve"> staff </w:t>
      </w:r>
      <w:r w:rsidR="00A71B40">
        <w:rPr>
          <w:rFonts w:ascii="Times New Roman" w:hAnsi="Times New Roman" w:cs="Times New Roman"/>
        </w:rPr>
        <w:t>are</w:t>
      </w:r>
      <w:r w:rsidRPr="00464A54">
        <w:rPr>
          <w:rFonts w:ascii="Times New Roman" w:hAnsi="Times New Roman" w:cs="Times New Roman"/>
        </w:rPr>
        <w:t xml:space="preserve"> allocat</w:t>
      </w:r>
      <w:r w:rsidR="00DB550D" w:rsidRPr="00464A54">
        <w:rPr>
          <w:rFonts w:ascii="Times New Roman" w:hAnsi="Times New Roman" w:cs="Times New Roman"/>
        </w:rPr>
        <w:t xml:space="preserve">ed to supply facilities based on the size of the facility. </w:t>
      </w:r>
      <w:r w:rsidR="00A71B40">
        <w:rPr>
          <w:rFonts w:ascii="Times New Roman" w:hAnsi="Times New Roman" w:cs="Times New Roman"/>
        </w:rPr>
        <w:t>A p</w:t>
      </w:r>
      <w:r w:rsidR="00DB550D" w:rsidRPr="00464A54">
        <w:rPr>
          <w:rFonts w:ascii="Times New Roman" w:hAnsi="Times New Roman" w:cs="Times New Roman"/>
        </w:rPr>
        <w:t>artial opening is allowed for small disasters or large buildings</w:t>
      </w:r>
      <w:r w:rsidR="00A71B40">
        <w:rPr>
          <w:rFonts w:ascii="Times New Roman" w:hAnsi="Times New Roman" w:cs="Times New Roman"/>
        </w:rPr>
        <w:t>,</w:t>
      </w:r>
      <w:r w:rsidR="00DB550D" w:rsidRPr="00464A54">
        <w:rPr>
          <w:rFonts w:ascii="Times New Roman" w:hAnsi="Times New Roman" w:cs="Times New Roman"/>
        </w:rPr>
        <w:t xml:space="preserve"> though a minimum percentage of staff </w:t>
      </w:r>
      <w:r w:rsidR="00A71B40">
        <w:rPr>
          <w:rFonts w:ascii="Times New Roman" w:hAnsi="Times New Roman" w:cs="Times New Roman"/>
        </w:rPr>
        <w:t xml:space="preserve">are </w:t>
      </w:r>
      <w:r w:rsidR="00DB550D" w:rsidRPr="00464A54">
        <w:rPr>
          <w:rFonts w:ascii="Times New Roman" w:hAnsi="Times New Roman" w:cs="Times New Roman"/>
        </w:rPr>
        <w:t>required for operation (</w:t>
      </w:r>
      <m:oMath>
        <m:r>
          <m:rPr>
            <m:sty m:val="p"/>
          </m:rPr>
          <w:rPr>
            <w:rFonts w:ascii="Cambria Math" w:hAnsi="Cambria Math"/>
          </w:rPr>
          <m:t>δ)</m:t>
        </m:r>
      </m:oMath>
      <w:r w:rsidR="00DB550D" w:rsidRPr="00464A54">
        <w:rPr>
          <w:rFonts w:ascii="Times New Roman" w:hAnsi="Times New Roman" w:cs="Times New Roman"/>
        </w:rPr>
        <w:t xml:space="preserve">.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F651D2" w:rsidRPr="00464A54" w14:paraId="427BA3F4" w14:textId="77777777" w:rsidTr="007A3141">
        <w:tc>
          <w:tcPr>
            <w:tcW w:w="7332" w:type="dxa"/>
            <w:hideMark/>
          </w:tcPr>
          <w:p w14:paraId="4AE159AD" w14:textId="77777777" w:rsidR="00F651D2" w:rsidRPr="00464A54" w:rsidRDefault="00213213" w:rsidP="007A3141">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td</m:t>
                    </m:r>
                  </m:e>
                  <m:sub>
                    <m:r>
                      <w:rPr>
                        <w:rFonts w:ascii="Cambria Math" w:hAnsi="Cambria Math" w:cs="Times New Roman"/>
                        <w:sz w:val="24"/>
                        <w:szCs w:val="24"/>
                      </w:rPr>
                      <m:t>j</m:t>
                    </m:r>
                  </m:sub>
                </m:sSub>
                <m:r>
                  <w:rPr>
                    <w:rFonts w:ascii="Cambria Math" w:hAnsi="Cambria Math" w:cs="Times New Roman"/>
                    <w:sz w:val="24"/>
                    <w:szCs w:val="24"/>
                  </w:rPr>
                  <m:t>≤</m:t>
                </m:r>
                <m:r>
                  <m:rPr>
                    <m:sty m:val="p"/>
                  </m:rPr>
                  <w:rPr>
                    <w:rFonts w:ascii="Cambria Math" w:hAnsi="Cambria Math"/>
                    <w:sz w:val="24"/>
                    <w:szCs w:val="24"/>
                  </w:rPr>
                  <m:t>β</m:t>
                </m:r>
                <m:r>
                  <w:rPr>
                    <w:rFonts w:ascii="Cambria Math"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jot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NS</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PS</m:t>
                        </m:r>
                      </m:e>
                      <m:sub>
                        <m:r>
                          <w:rPr>
                            <w:rFonts w:ascii="Cambria Math" w:hAnsi="Cambria Math" w:cs="Times New Roman"/>
                            <w:sz w:val="24"/>
                            <w:szCs w:val="24"/>
                          </w:rPr>
                          <m:t>jt</m:t>
                        </m:r>
                      </m:sub>
                    </m:sSub>
                  </m:e>
                </m:nary>
              </m:oMath>
            </m:oMathPara>
          </w:p>
        </w:tc>
        <w:tc>
          <w:tcPr>
            <w:tcW w:w="1274" w:type="dxa"/>
            <w:hideMark/>
          </w:tcPr>
          <w:p w14:paraId="423A1BC3" w14:textId="77777777" w:rsidR="00F651D2" w:rsidRPr="00464A54" w:rsidRDefault="00F651D2"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4A47E07B" w14:textId="77777777" w:rsidR="00F651D2" w:rsidRPr="00464A54" w:rsidRDefault="00F651D2"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(12)</w:t>
            </w:r>
          </w:p>
        </w:tc>
      </w:tr>
      <w:tr w:rsidR="00F651D2" w:rsidRPr="00464A54" w14:paraId="77837C96" w14:textId="77777777" w:rsidTr="007A3141">
        <w:tc>
          <w:tcPr>
            <w:tcW w:w="7332" w:type="dxa"/>
            <w:hideMark/>
          </w:tcPr>
          <w:p w14:paraId="1C4D963E" w14:textId="77777777" w:rsidR="00F651D2" w:rsidRPr="00464A54" w:rsidRDefault="00213213" w:rsidP="007A3141">
            <w:pPr>
              <w:spacing w:line="480" w:lineRule="auto"/>
              <w:jc w:val="center"/>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td</m:t>
                    </m:r>
                  </m:e>
                  <m:sub>
                    <m:r>
                      <w:rPr>
                        <w:rFonts w:ascii="Cambria Math" w:hAnsi="Cambria Math" w:cs="Times New Roman"/>
                        <w:sz w:val="24"/>
                        <w:szCs w:val="24"/>
                      </w:rPr>
                      <m:t>j</m:t>
                    </m:r>
                  </m:sub>
                </m:sSub>
                <m:r>
                  <w:rPr>
                    <w:rFonts w:ascii="Cambria Math" w:hAnsi="Cambria Math" w:cs="Times New Roman"/>
                    <w:sz w:val="24"/>
                    <w:szCs w:val="24"/>
                  </w:rPr>
                  <m:t>≤</m:t>
                </m:r>
                <m:r>
                  <m:rPr>
                    <m:sty m:val="p"/>
                  </m:rPr>
                  <w:rPr>
                    <w:rFonts w:ascii="Cambria Math" w:hAnsi="Cambria Math" w:cs="Times New Roman"/>
                    <w:sz w:val="24"/>
                    <w:szCs w:val="24"/>
                  </w:rPr>
                  <m:t>ψ</m:t>
                </m:r>
                <m:r>
                  <w:rPr>
                    <w:rFonts w:ascii="Cambria Math"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sSub>
                      <m:sSubPr>
                        <m:ctrlPr>
                          <w:rPr>
                            <w:rFonts w:ascii="Cambria Math" w:hAnsi="Times New Roman" w:cs="Times New Roman"/>
                            <w:i/>
                            <w:sz w:val="24"/>
                            <w:szCs w:val="24"/>
                          </w:rPr>
                        </m:ctrlPr>
                      </m:sSubPr>
                      <m:e>
                        <m:r>
                          <w:rPr>
                            <w:rFonts w:ascii="Cambria Math" w:hAnsi="Times New Roman" w:cs="Times New Roman"/>
                            <w:sz w:val="24"/>
                            <w:szCs w:val="24"/>
                          </w:rPr>
                          <m:t>H</m:t>
                        </m:r>
                      </m:e>
                      <m:sub>
                        <m:r>
                          <w:rPr>
                            <w:rFonts w:ascii="Cambria Math" w:hAnsi="Cambria Math" w:cs="Times New Roman"/>
                            <w:sz w:val="24"/>
                            <w:szCs w:val="24"/>
                          </w:rPr>
                          <m:t>jot</m:t>
                        </m:r>
                      </m:sub>
                    </m:sSub>
                  </m:e>
                </m:nary>
                <m:r>
                  <w:rPr>
                    <w:rFonts w:ascii="Cambria Math" w:hAnsi="Times New Roman" w:cs="Times New Roman"/>
                    <w:sz w:val="24"/>
                    <w:szCs w:val="24"/>
                  </w:rPr>
                  <m:t>+NH</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PH</m:t>
                    </m:r>
                  </m:e>
                  <m:sub>
                    <m:r>
                      <w:rPr>
                        <w:rFonts w:ascii="Cambria Math" w:hAnsi="Cambria Math" w:cs="Times New Roman"/>
                        <w:sz w:val="24"/>
                        <w:szCs w:val="24"/>
                      </w:rPr>
                      <m:t>jt</m:t>
                    </m:r>
                  </m:sub>
                </m:sSub>
              </m:oMath>
            </m:oMathPara>
          </w:p>
        </w:tc>
        <w:tc>
          <w:tcPr>
            <w:tcW w:w="1274" w:type="dxa"/>
            <w:hideMark/>
          </w:tcPr>
          <w:p w14:paraId="678990C1" w14:textId="77777777" w:rsidR="00F651D2" w:rsidRPr="00464A54" w:rsidRDefault="00F651D2"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238319DA" w14:textId="77777777" w:rsidR="00F651D2" w:rsidRPr="00464A54" w:rsidRDefault="00F651D2"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(13)</w:t>
            </w:r>
          </w:p>
        </w:tc>
      </w:tr>
    </w:tbl>
    <w:p w14:paraId="2684198B" w14:textId="54D13BC5" w:rsidR="00F651D2" w:rsidRPr="00464A54" w:rsidRDefault="00F651D2" w:rsidP="00BB6CF9">
      <w:pPr>
        <w:pStyle w:val="Default"/>
        <w:spacing w:line="480" w:lineRule="auto"/>
        <w:rPr>
          <w:rFonts w:ascii="Times New Roman" w:hAnsi="Times New Roman" w:cs="Times New Roman"/>
        </w:rPr>
      </w:pPr>
      <w:r w:rsidRPr="00464A54">
        <w:rPr>
          <w:rFonts w:ascii="Times New Roman" w:hAnsi="Times New Roman" w:cs="Times New Roman"/>
        </w:rPr>
        <w:lastRenderedPageBreak/>
        <w:t>E</w:t>
      </w:r>
      <w:r w:rsidR="00BB6CF9" w:rsidRPr="00464A54">
        <w:rPr>
          <w:rFonts w:ascii="Times New Roman" w:hAnsi="Times New Roman" w:cs="Times New Roman"/>
        </w:rPr>
        <w:t xml:space="preserve">quations (12) and (13) determine the </w:t>
      </w:r>
      <w:r w:rsidR="00A71369" w:rsidRPr="00464A54">
        <w:rPr>
          <w:rFonts w:ascii="Times New Roman" w:hAnsi="Times New Roman" w:cs="Times New Roman"/>
        </w:rPr>
        <w:t xml:space="preserve">number of employees allocated to each facility </w:t>
      </w:r>
      <w:r w:rsidR="003C16C4" w:rsidRPr="00464A54">
        <w:rPr>
          <w:rFonts w:ascii="Times New Roman" w:hAnsi="Times New Roman" w:cs="Times New Roman"/>
        </w:rPr>
        <w:t xml:space="preserve">for shelter attention and healthcare, respectively, </w:t>
      </w:r>
      <w:r w:rsidR="00A71369" w:rsidRPr="00464A54">
        <w:rPr>
          <w:rFonts w:ascii="Times New Roman" w:hAnsi="Times New Roman" w:cs="Times New Roman"/>
        </w:rPr>
        <w:t xml:space="preserve">as well as the </w:t>
      </w:r>
      <w:r w:rsidR="00BB6CF9" w:rsidRPr="00464A54">
        <w:rPr>
          <w:rFonts w:ascii="Times New Roman" w:hAnsi="Times New Roman" w:cs="Times New Roman"/>
        </w:rPr>
        <w:t xml:space="preserve">shortage or excess of </w:t>
      </w:r>
      <w:r w:rsidR="003C16C4" w:rsidRPr="00464A54">
        <w:rPr>
          <w:rFonts w:ascii="Times New Roman" w:hAnsi="Times New Roman" w:cs="Times New Roman"/>
        </w:rPr>
        <w:t>staff</w:t>
      </w:r>
      <w:r w:rsidR="00BB6CF9" w:rsidRPr="00464A54">
        <w:rPr>
          <w:rFonts w:ascii="Times New Roman" w:hAnsi="Times New Roman" w:cs="Times New Roman"/>
        </w:rPr>
        <w:t xml:space="preserve">. </w:t>
      </w:r>
      <w:r w:rsidRPr="00464A54">
        <w:rPr>
          <w:rFonts w:ascii="Times New Roman" w:hAnsi="Times New Roman" w:cs="Times New Roman"/>
        </w:rPr>
        <w:t xml:space="preserve">The constraints estimate the number of people required based on </w:t>
      </w:r>
      <w:r w:rsidR="00D47F97" w:rsidRPr="00464A54">
        <w:rPr>
          <w:rFonts w:ascii="Times New Roman" w:hAnsi="Times New Roman" w:cs="Times New Roman"/>
        </w:rPr>
        <w:t xml:space="preserve">the </w:t>
      </w:r>
      <w:r w:rsidRPr="00464A54">
        <w:rPr>
          <w:rFonts w:ascii="Times New Roman" w:hAnsi="Times New Roman" w:cs="Times New Roman"/>
        </w:rPr>
        <w:t xml:space="preserve">demand and the potential coverage of employees allocated. </w:t>
      </w:r>
      <w:r w:rsidR="003C16C4" w:rsidRPr="00464A54">
        <w:rPr>
          <w:rFonts w:ascii="Times New Roman" w:hAnsi="Times New Roman" w:cs="Times New Roman"/>
        </w:rPr>
        <w:t>I</w:t>
      </w:r>
      <w:r w:rsidRPr="00464A54">
        <w:rPr>
          <w:rFonts w:ascii="Times New Roman" w:hAnsi="Times New Roman" w:cs="Times New Roman"/>
        </w:rPr>
        <w:t xml:space="preserve">f the demand area served is an emergency facility managed by one of the participant organisations, healthcare and shelter care </w:t>
      </w:r>
      <w:r w:rsidR="0090255C" w:rsidRPr="00464A54">
        <w:rPr>
          <w:rFonts w:ascii="Times New Roman" w:hAnsi="Times New Roman" w:cs="Times New Roman"/>
        </w:rPr>
        <w:t xml:space="preserve">are </w:t>
      </w:r>
      <w:r w:rsidRPr="00464A54">
        <w:rPr>
          <w:rFonts w:ascii="Times New Roman" w:hAnsi="Times New Roman" w:cs="Times New Roman"/>
        </w:rPr>
        <w:t xml:space="preserve">deployed to the facility. Otherwise, only relief distribution is allowed. </w:t>
      </w:r>
    </w:p>
    <w:tbl>
      <w:tblPr>
        <w:tblStyle w:val="TableGrid"/>
        <w:tblW w:w="93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A71369" w:rsidRPr="00464A54" w14:paraId="31C6609A" w14:textId="77777777" w:rsidTr="00A71369">
        <w:tc>
          <w:tcPr>
            <w:tcW w:w="7332" w:type="dxa"/>
            <w:hideMark/>
          </w:tcPr>
          <w:p w14:paraId="1B48C248" w14:textId="77777777" w:rsidR="00A71369" w:rsidRPr="00464A54" w:rsidRDefault="00213213" w:rsidP="00A71369">
            <w:pPr>
              <w:spacing w:line="480" w:lineRule="auto"/>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Cambria Math" w:cs="Times New Roman"/>
                        <w:sz w:val="24"/>
                        <w:szCs w:val="24"/>
                      </w:rPr>
                      <m:t>iot</m:t>
                    </m:r>
                  </m:sub>
                </m:sSub>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F</m:t>
                    </m:r>
                  </m:e>
                  <m:sub>
                    <m:r>
                      <w:rPr>
                        <w:rFonts w:ascii="Cambria Math" w:eastAsia="Calibri" w:hAnsi="Cambria Math" w:cs="Times New Roman"/>
                        <w:sz w:val="24"/>
                        <w:szCs w:val="24"/>
                      </w:rPr>
                      <m:t>io</m:t>
                    </m:r>
                    <m:r>
                      <w:rPr>
                        <w:rFonts w:ascii="Cambria Math" w:eastAsia="Calibri" w:hAnsi="Times New Roman" w:cs="Times New Roman"/>
                        <w:sz w:val="24"/>
                        <w:szCs w:val="24"/>
                      </w:rPr>
                      <m:t>(</m:t>
                    </m:r>
                    <m:r>
                      <w:rPr>
                        <w:rFonts w:ascii="Cambria Math" w:eastAsia="Calibri" w:hAnsi="Cambria Math" w:cs="Times New Roman"/>
                        <w:sz w:val="24"/>
                        <w:szCs w:val="24"/>
                      </w:rPr>
                      <m:t>t-1</m:t>
                    </m:r>
                    <m:r>
                      <w:rPr>
                        <w:rFonts w:ascii="Cambria Math" w:eastAsia="Calibri" w:hAnsi="Times New Roman" w:cs="Times New Roman"/>
                        <w:sz w:val="24"/>
                        <w:szCs w:val="24"/>
                      </w:rPr>
                      <m: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AF</m:t>
                    </m:r>
                  </m:e>
                  <m:sub>
                    <m:r>
                      <w:rPr>
                        <w:rFonts w:ascii="Cambria Math" w:eastAsia="Calibri" w:hAnsi="Cambria Math" w:cs="Times New Roman"/>
                        <w:sz w:val="24"/>
                        <w:szCs w:val="24"/>
                      </w:rPr>
                      <m:t>iot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BF</m:t>
                    </m:r>
                  </m:e>
                  <m:sub>
                    <m:r>
                      <w:rPr>
                        <w:rFonts w:ascii="Cambria Math" w:eastAsia="Calibri" w:hAnsi="Cambria Math" w:cs="Times New Roman"/>
                        <w:sz w:val="24"/>
                        <w:szCs w:val="24"/>
                      </w:rPr>
                      <m:t>iot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f</m:t>
                    </m:r>
                    <m:r>
                      <w:rPr>
                        <w:rFonts w:ascii="Cambria Math" w:eastAsia="Calibri" w:hAnsi="Times New Roman" w:cs="Times New Roman"/>
                        <w:sz w:val="24"/>
                        <w:szCs w:val="24"/>
                      </w:rPr>
                      <m:t>0</m:t>
                    </m:r>
                  </m:e>
                  <m:sub>
                    <m:r>
                      <w:rPr>
                        <w:rFonts w:ascii="Cambria Math" w:eastAsia="Calibri" w:hAnsi="Cambria Math" w:cs="Times New Roman"/>
                        <w:sz w:val="24"/>
                        <w:szCs w:val="24"/>
                      </w:rPr>
                      <m:t>iot</m:t>
                    </m:r>
                  </m:sub>
                </m:sSub>
              </m:oMath>
            </m:oMathPara>
          </w:p>
        </w:tc>
        <w:tc>
          <w:tcPr>
            <w:tcW w:w="1274" w:type="dxa"/>
            <w:hideMark/>
          </w:tcPr>
          <w:p w14:paraId="5152177A" w14:textId="77777777" w:rsidR="00A71369" w:rsidRPr="00464A54" w:rsidRDefault="00A71369" w:rsidP="00A71369">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555B7C8F" w14:textId="77777777" w:rsidR="00A71369" w:rsidRPr="00464A54" w:rsidRDefault="00A71369" w:rsidP="00A71369">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(14)</w:t>
            </w:r>
          </w:p>
        </w:tc>
      </w:tr>
      <w:tr w:rsidR="00A71369" w:rsidRPr="00464A54" w14:paraId="4AA4D8C9" w14:textId="77777777" w:rsidTr="00A71369">
        <w:tc>
          <w:tcPr>
            <w:tcW w:w="7332" w:type="dxa"/>
            <w:hideMark/>
          </w:tcPr>
          <w:p w14:paraId="2274C7F1" w14:textId="77777777" w:rsidR="00A71369" w:rsidRPr="00464A54" w:rsidRDefault="00213213" w:rsidP="00A71369">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jot</m:t>
                    </m:r>
                  </m:sub>
                </m:sSub>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S</m:t>
                    </m:r>
                  </m:e>
                  <m:sub>
                    <m:r>
                      <w:rPr>
                        <w:rFonts w:ascii="Cambria Math" w:eastAsia="Calibri" w:hAnsi="Cambria Math" w:cs="Times New Roman"/>
                        <w:sz w:val="24"/>
                        <w:szCs w:val="24"/>
                      </w:rPr>
                      <m:t>jo</m:t>
                    </m:r>
                    <m:r>
                      <w:rPr>
                        <w:rFonts w:ascii="Cambria Math" w:eastAsia="Calibri" w:hAnsi="Times New Roman" w:cs="Times New Roman"/>
                        <w:sz w:val="24"/>
                        <w:szCs w:val="24"/>
                      </w:rPr>
                      <m:t>(</m:t>
                    </m:r>
                    <m:r>
                      <w:rPr>
                        <w:rFonts w:ascii="Cambria Math" w:eastAsia="Calibri" w:hAnsi="Cambria Math" w:cs="Times New Roman"/>
                        <w:sz w:val="24"/>
                        <w:szCs w:val="24"/>
                      </w:rPr>
                      <m:t>t-1</m:t>
                    </m:r>
                    <m:r>
                      <w:rPr>
                        <w:rFonts w:ascii="Cambria Math" w:eastAsia="Calibri" w:hAnsi="Times New Roman" w:cs="Times New Roman"/>
                        <w:sz w:val="24"/>
                        <w:szCs w:val="24"/>
                      </w:rPr>
                      <m: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AS</m:t>
                    </m:r>
                  </m:e>
                  <m:sub>
                    <m:r>
                      <w:rPr>
                        <w:rFonts w:ascii="Cambria Math" w:eastAsia="Calibri" w:hAnsi="Cambria Math" w:cs="Times New Roman"/>
                        <w:sz w:val="24"/>
                        <w:szCs w:val="24"/>
                      </w:rPr>
                      <m:t>jot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BS</m:t>
                    </m:r>
                  </m:e>
                  <m:sub>
                    <m:r>
                      <w:rPr>
                        <w:rFonts w:ascii="Cambria Math" w:eastAsia="Calibri" w:hAnsi="Cambria Math" w:cs="Times New Roman"/>
                        <w:sz w:val="24"/>
                        <w:szCs w:val="24"/>
                      </w:rPr>
                      <m:t>jot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s</m:t>
                    </m:r>
                    <m:r>
                      <w:rPr>
                        <w:rFonts w:ascii="Cambria Math" w:eastAsia="Calibri" w:hAnsi="Times New Roman" w:cs="Times New Roman"/>
                        <w:sz w:val="24"/>
                        <w:szCs w:val="24"/>
                      </w:rPr>
                      <m:t>0</m:t>
                    </m:r>
                  </m:e>
                  <m:sub>
                    <m:r>
                      <w:rPr>
                        <w:rFonts w:ascii="Cambria Math" w:eastAsia="Calibri" w:hAnsi="Cambria Math" w:cs="Times New Roman"/>
                        <w:sz w:val="24"/>
                        <w:szCs w:val="24"/>
                      </w:rPr>
                      <m:t>jot</m:t>
                    </m:r>
                  </m:sub>
                </m:sSub>
              </m:oMath>
            </m:oMathPara>
          </w:p>
        </w:tc>
        <w:tc>
          <w:tcPr>
            <w:tcW w:w="1274" w:type="dxa"/>
            <w:hideMark/>
          </w:tcPr>
          <w:p w14:paraId="752733C7" w14:textId="77777777" w:rsidR="00A71369" w:rsidRPr="00464A54" w:rsidRDefault="00A71369" w:rsidP="00A71369">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7BFA4137" w14:textId="77777777" w:rsidR="00A71369" w:rsidRPr="00464A54" w:rsidRDefault="00A71369" w:rsidP="00A71369">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(15)</w:t>
            </w:r>
          </w:p>
        </w:tc>
      </w:tr>
      <w:tr w:rsidR="007A3141" w:rsidRPr="00464A54" w14:paraId="2ACCA1F0" w14:textId="77777777" w:rsidTr="00A71369">
        <w:tc>
          <w:tcPr>
            <w:tcW w:w="7332" w:type="dxa"/>
            <w:hideMark/>
          </w:tcPr>
          <w:p w14:paraId="04F3B0AA" w14:textId="77777777" w:rsidR="007A3141" w:rsidRPr="00464A54" w:rsidRDefault="00213213" w:rsidP="007A3141">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H</m:t>
                    </m:r>
                  </m:e>
                  <m:sub>
                    <m:r>
                      <w:rPr>
                        <w:rFonts w:ascii="Cambria Math" w:hAnsi="Cambria Math" w:cs="Times New Roman"/>
                        <w:sz w:val="24"/>
                        <w:szCs w:val="24"/>
                      </w:rPr>
                      <m:t>jot</m:t>
                    </m:r>
                  </m:sub>
                </m:sSub>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H</m:t>
                    </m:r>
                  </m:e>
                  <m:sub>
                    <m:r>
                      <w:rPr>
                        <w:rFonts w:ascii="Cambria Math" w:eastAsia="Calibri" w:hAnsi="Cambria Math" w:cs="Times New Roman"/>
                        <w:sz w:val="24"/>
                        <w:szCs w:val="24"/>
                      </w:rPr>
                      <m:t>jo</m:t>
                    </m:r>
                    <m:r>
                      <w:rPr>
                        <w:rFonts w:ascii="Cambria Math" w:eastAsia="Calibri" w:hAnsi="Times New Roman" w:cs="Times New Roman"/>
                        <w:sz w:val="24"/>
                        <w:szCs w:val="24"/>
                      </w:rPr>
                      <m:t>(</m:t>
                    </m:r>
                    <m:r>
                      <w:rPr>
                        <w:rFonts w:ascii="Cambria Math" w:eastAsia="Calibri" w:hAnsi="Cambria Math" w:cs="Times New Roman"/>
                        <w:sz w:val="24"/>
                        <w:szCs w:val="24"/>
                      </w:rPr>
                      <m:t>t-1</m:t>
                    </m:r>
                    <m:r>
                      <w:rPr>
                        <w:rFonts w:ascii="Cambria Math" w:eastAsia="Calibri" w:hAnsi="Times New Roman" w:cs="Times New Roman"/>
                        <w:sz w:val="24"/>
                        <w:szCs w:val="24"/>
                      </w:rPr>
                      <m: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AH</m:t>
                    </m:r>
                  </m:e>
                  <m:sub>
                    <m:r>
                      <w:rPr>
                        <w:rFonts w:ascii="Cambria Math" w:eastAsia="Calibri" w:hAnsi="Cambria Math" w:cs="Times New Roman"/>
                        <w:sz w:val="24"/>
                        <w:szCs w:val="24"/>
                      </w:rPr>
                      <m:t>jot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BH</m:t>
                    </m:r>
                  </m:e>
                  <m:sub>
                    <m:r>
                      <w:rPr>
                        <w:rFonts w:ascii="Cambria Math" w:eastAsia="Calibri" w:hAnsi="Cambria Math" w:cs="Times New Roman"/>
                        <w:sz w:val="24"/>
                        <w:szCs w:val="24"/>
                      </w:rPr>
                      <m:t>jot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h</m:t>
                    </m:r>
                    <m:r>
                      <w:rPr>
                        <w:rFonts w:ascii="Cambria Math" w:eastAsia="Calibri" w:hAnsi="Times New Roman" w:cs="Times New Roman"/>
                        <w:sz w:val="24"/>
                        <w:szCs w:val="24"/>
                      </w:rPr>
                      <m:t>0</m:t>
                    </m:r>
                  </m:e>
                  <m:sub>
                    <m:r>
                      <w:rPr>
                        <w:rFonts w:ascii="Cambria Math" w:eastAsia="Calibri" w:hAnsi="Cambria Math" w:cs="Times New Roman"/>
                        <w:sz w:val="24"/>
                        <w:szCs w:val="24"/>
                      </w:rPr>
                      <m:t>jot</m:t>
                    </m:r>
                  </m:sub>
                </m:sSub>
              </m:oMath>
            </m:oMathPara>
          </w:p>
        </w:tc>
        <w:tc>
          <w:tcPr>
            <w:tcW w:w="1274" w:type="dxa"/>
            <w:hideMark/>
          </w:tcPr>
          <w:p w14:paraId="13CD1B37" w14:textId="77777777" w:rsidR="007A3141" w:rsidRPr="00464A54" w:rsidRDefault="007A3141"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3E99BBF6" w14:textId="77777777" w:rsidR="007A3141" w:rsidRPr="00464A54" w:rsidRDefault="007A3141"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(16)</w:t>
            </w:r>
          </w:p>
        </w:tc>
      </w:tr>
      <w:tr w:rsidR="007A3141" w:rsidRPr="00464A54" w14:paraId="47975EEF" w14:textId="77777777" w:rsidTr="00A71369">
        <w:tc>
          <w:tcPr>
            <w:tcW w:w="7332" w:type="dxa"/>
            <w:hideMark/>
          </w:tcPr>
          <w:p w14:paraId="076D384D" w14:textId="77777777" w:rsidR="007A3141" w:rsidRPr="00464A54" w:rsidRDefault="00213213" w:rsidP="007A3141">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Cambria Math" w:cs="Times New Roman"/>
                        <w:sz w:val="24"/>
                        <w:szCs w:val="24"/>
                      </w:rPr>
                      <m:t>imot</m:t>
                    </m:r>
                  </m:sub>
                </m:sSub>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R</m:t>
                    </m:r>
                  </m:e>
                  <m:sub>
                    <m:r>
                      <w:rPr>
                        <w:rFonts w:ascii="Cambria Math" w:eastAsia="Calibri" w:hAnsi="Cambria Math" w:cs="Times New Roman"/>
                        <w:sz w:val="24"/>
                        <w:szCs w:val="24"/>
                      </w:rPr>
                      <m:t>imo</m:t>
                    </m:r>
                    <m:r>
                      <w:rPr>
                        <w:rFonts w:ascii="Cambria Math" w:eastAsia="Calibri" w:hAnsi="Times New Roman" w:cs="Times New Roman"/>
                        <w:sz w:val="24"/>
                        <w:szCs w:val="24"/>
                      </w:rPr>
                      <m:t>(</m:t>
                    </m:r>
                    <m:r>
                      <w:rPr>
                        <w:rFonts w:ascii="Cambria Math" w:eastAsia="Calibri" w:hAnsi="Cambria Math" w:cs="Times New Roman"/>
                        <w:sz w:val="24"/>
                        <w:szCs w:val="24"/>
                      </w:rPr>
                      <m:t>t-1</m:t>
                    </m:r>
                    <m:r>
                      <w:rPr>
                        <w:rFonts w:ascii="Cambria Math" w:eastAsia="Calibri" w:hAnsi="Times New Roman" w:cs="Times New Roman"/>
                        <w:sz w:val="24"/>
                        <w:szCs w:val="24"/>
                      </w:rPr>
                      <m: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AR</m:t>
                    </m:r>
                  </m:e>
                  <m:sub>
                    <m:r>
                      <w:rPr>
                        <w:rFonts w:ascii="Cambria Math" w:eastAsia="Calibri" w:hAnsi="Cambria Math" w:cs="Times New Roman"/>
                        <w:sz w:val="24"/>
                        <w:szCs w:val="24"/>
                      </w:rPr>
                      <m:t>imot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BR</m:t>
                    </m:r>
                  </m:e>
                  <m:sub>
                    <m:r>
                      <w:rPr>
                        <w:rFonts w:ascii="Cambria Math" w:eastAsia="Calibri" w:hAnsi="Cambria Math" w:cs="Times New Roman"/>
                        <w:sz w:val="24"/>
                        <w:szCs w:val="24"/>
                      </w:rPr>
                      <m:t>imot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r</m:t>
                    </m:r>
                    <m:r>
                      <w:rPr>
                        <w:rFonts w:ascii="Cambria Math" w:eastAsia="Calibri" w:hAnsi="Times New Roman" w:cs="Times New Roman"/>
                        <w:sz w:val="24"/>
                        <w:szCs w:val="24"/>
                      </w:rPr>
                      <m:t>0</m:t>
                    </m:r>
                  </m:e>
                  <m:sub>
                    <m:r>
                      <w:rPr>
                        <w:rFonts w:ascii="Cambria Math" w:eastAsia="Calibri" w:hAnsi="Cambria Math" w:cs="Times New Roman"/>
                        <w:sz w:val="24"/>
                        <w:szCs w:val="24"/>
                      </w:rPr>
                      <m:t>imot</m:t>
                    </m:r>
                  </m:sub>
                </m:sSub>
              </m:oMath>
            </m:oMathPara>
          </w:p>
        </w:tc>
        <w:tc>
          <w:tcPr>
            <w:tcW w:w="1274" w:type="dxa"/>
            <w:hideMark/>
          </w:tcPr>
          <w:p w14:paraId="041599B9" w14:textId="77777777" w:rsidR="007A3141" w:rsidRPr="00464A54" w:rsidRDefault="007A3141" w:rsidP="007A3141">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4BB70714" w14:textId="77777777" w:rsidR="007A3141" w:rsidRPr="00464A54" w:rsidRDefault="007A3141" w:rsidP="007A3141">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(17)</w:t>
            </w:r>
          </w:p>
        </w:tc>
      </w:tr>
    </w:tbl>
    <w:p w14:paraId="010F631B" w14:textId="526B72FB" w:rsidR="00A71369" w:rsidRPr="00464A54" w:rsidRDefault="00BB6CF9" w:rsidP="00BB6CF9">
      <w:pPr>
        <w:pStyle w:val="Default"/>
        <w:spacing w:line="480" w:lineRule="auto"/>
        <w:rPr>
          <w:rFonts w:ascii="Times New Roman" w:hAnsi="Times New Roman" w:cs="Times New Roman"/>
        </w:rPr>
      </w:pPr>
      <w:r w:rsidRPr="00464A54">
        <w:rPr>
          <w:rFonts w:ascii="Times New Roman" w:hAnsi="Times New Roman" w:cs="Times New Roman"/>
        </w:rPr>
        <w:t>Constraints (14), (15), (16)</w:t>
      </w:r>
      <w:r w:rsidR="0090255C" w:rsidRPr="00464A54">
        <w:rPr>
          <w:rFonts w:ascii="Times New Roman" w:hAnsi="Times New Roman" w:cs="Times New Roman"/>
        </w:rPr>
        <w:t>,</w:t>
      </w:r>
      <w:r w:rsidRPr="00464A54">
        <w:rPr>
          <w:rFonts w:ascii="Times New Roman" w:hAnsi="Times New Roman" w:cs="Times New Roman"/>
        </w:rPr>
        <w:t xml:space="preserve"> and (17) determine the </w:t>
      </w:r>
      <w:r w:rsidR="00A71369" w:rsidRPr="00464A54">
        <w:rPr>
          <w:rFonts w:ascii="Times New Roman" w:hAnsi="Times New Roman" w:cs="Times New Roman"/>
        </w:rPr>
        <w:t xml:space="preserve">variations in the </w:t>
      </w:r>
      <w:r w:rsidRPr="00464A54">
        <w:rPr>
          <w:rFonts w:ascii="Times New Roman" w:hAnsi="Times New Roman" w:cs="Times New Roman"/>
        </w:rPr>
        <w:t>number of personnel allocated to supply facility management, shelter care, healthcare</w:t>
      </w:r>
      <w:r w:rsidR="0090255C" w:rsidRPr="00464A54">
        <w:rPr>
          <w:rFonts w:ascii="Times New Roman" w:hAnsi="Times New Roman" w:cs="Times New Roman"/>
        </w:rPr>
        <w:t>,</w:t>
      </w:r>
      <w:r w:rsidRPr="00464A54">
        <w:rPr>
          <w:rFonts w:ascii="Times New Roman" w:hAnsi="Times New Roman" w:cs="Times New Roman"/>
        </w:rPr>
        <w:t xml:space="preserve"> and distribution, respectively</w:t>
      </w:r>
      <w:r w:rsidR="00A71369" w:rsidRPr="00464A54">
        <w:rPr>
          <w:rFonts w:ascii="Times New Roman" w:hAnsi="Times New Roman" w:cs="Times New Roman"/>
        </w:rPr>
        <w:t>. Each equation considers the personnel allocated in the current period and its variation from the previous period. The</w:t>
      </w:r>
      <w:r w:rsidR="00D47F97" w:rsidRPr="00464A54">
        <w:rPr>
          <w:rFonts w:ascii="Times New Roman" w:hAnsi="Times New Roman" w:cs="Times New Roman"/>
        </w:rPr>
        <w:t>se</w:t>
      </w:r>
      <w:r w:rsidR="00A71369" w:rsidRPr="00464A54">
        <w:rPr>
          <w:rFonts w:ascii="Times New Roman" w:hAnsi="Times New Roman" w:cs="Times New Roman"/>
        </w:rPr>
        <w:t xml:space="preserve"> equations have a term related to initial conditions because of personnel previously allocated </w:t>
      </w:r>
      <w:r w:rsidR="00D47F97" w:rsidRPr="00464A54">
        <w:rPr>
          <w:rFonts w:ascii="Times New Roman" w:hAnsi="Times New Roman" w:cs="Times New Roman"/>
        </w:rPr>
        <w:t>to</w:t>
      </w:r>
      <w:r w:rsidR="00A71369" w:rsidRPr="00464A54">
        <w:rPr>
          <w:rFonts w:ascii="Times New Roman" w:hAnsi="Times New Roman" w:cs="Times New Roman"/>
        </w:rPr>
        <w:t xml:space="preserve"> any facility. This can happen as a result of preparedness decisions (i.e. t=0), or because personnel </w:t>
      </w:r>
      <w:r w:rsidR="00A71B40">
        <w:rPr>
          <w:rFonts w:ascii="Times New Roman" w:hAnsi="Times New Roman" w:cs="Times New Roman"/>
        </w:rPr>
        <w:t>are</w:t>
      </w:r>
      <w:r w:rsidR="003C16C4" w:rsidRPr="00464A54">
        <w:rPr>
          <w:rFonts w:ascii="Times New Roman" w:hAnsi="Times New Roman" w:cs="Times New Roman"/>
        </w:rPr>
        <w:t xml:space="preserve"> </w:t>
      </w:r>
      <w:r w:rsidR="00A71369" w:rsidRPr="00464A54">
        <w:rPr>
          <w:rFonts w:ascii="Times New Roman" w:hAnsi="Times New Roman" w:cs="Times New Roman"/>
        </w:rPr>
        <w:t xml:space="preserve">made available at </w:t>
      </w:r>
      <w:r w:rsidR="00BC60D3" w:rsidRPr="00464A54">
        <w:rPr>
          <w:rFonts w:ascii="Times New Roman" w:hAnsi="Times New Roman" w:cs="Times New Roman"/>
        </w:rPr>
        <w:t xml:space="preserve">a particular facility </w:t>
      </w:r>
      <w:r w:rsidR="00D47F97" w:rsidRPr="00464A54">
        <w:rPr>
          <w:rFonts w:ascii="Times New Roman" w:hAnsi="Times New Roman" w:cs="Times New Roman"/>
        </w:rPr>
        <w:t xml:space="preserve">at </w:t>
      </w:r>
      <w:r w:rsidR="00A71369" w:rsidRPr="00464A54">
        <w:rPr>
          <w:rFonts w:ascii="Times New Roman" w:hAnsi="Times New Roman" w:cs="Times New Roman"/>
        </w:rPr>
        <w:t xml:space="preserve">a later period </w:t>
      </w:r>
      <w:r w:rsidR="001905DB">
        <w:rPr>
          <w:rFonts w:ascii="Times New Roman" w:hAnsi="Times New Roman" w:cs="Times New Roman"/>
        </w:rPr>
        <w:t>as a result of being</w:t>
      </w:r>
      <w:r w:rsidR="003C16C4" w:rsidRPr="00464A54">
        <w:rPr>
          <w:rFonts w:ascii="Times New Roman" w:hAnsi="Times New Roman" w:cs="Times New Roman"/>
        </w:rPr>
        <w:t xml:space="preserve"> </w:t>
      </w:r>
      <w:r w:rsidR="00D47F97" w:rsidRPr="00464A54">
        <w:rPr>
          <w:rFonts w:ascii="Times New Roman" w:hAnsi="Times New Roman" w:cs="Times New Roman"/>
        </w:rPr>
        <w:t>transferred</w:t>
      </w:r>
      <w:r w:rsidR="003C16C4" w:rsidRPr="00464A54">
        <w:rPr>
          <w:rFonts w:ascii="Times New Roman" w:hAnsi="Times New Roman" w:cs="Times New Roman"/>
        </w:rPr>
        <w:t xml:space="preserve"> from</w:t>
      </w:r>
      <w:r w:rsidR="00A71369" w:rsidRPr="00464A54">
        <w:rPr>
          <w:rFonts w:ascii="Times New Roman" w:hAnsi="Times New Roman" w:cs="Times New Roman"/>
        </w:rPr>
        <w:t xml:space="preserve"> other activities (</w:t>
      </w:r>
      <w:r w:rsidR="00D47F97" w:rsidRPr="00464A54">
        <w:rPr>
          <w:rFonts w:ascii="Times New Roman" w:hAnsi="Times New Roman" w:cs="Times New Roman"/>
        </w:rPr>
        <w:t xml:space="preserve">e.g. </w:t>
      </w:r>
      <w:r w:rsidR="00BC60D3" w:rsidRPr="00464A54">
        <w:rPr>
          <w:rFonts w:ascii="Times New Roman" w:hAnsi="Times New Roman" w:cs="Times New Roman"/>
        </w:rPr>
        <w:t>cleaning debris</w:t>
      </w:r>
      <w:r w:rsidR="00A71B40">
        <w:rPr>
          <w:rFonts w:ascii="Times New Roman" w:hAnsi="Times New Roman" w:cs="Times New Roman"/>
        </w:rPr>
        <w:t xml:space="preserve"> and</w:t>
      </w:r>
      <w:r w:rsidR="00BC60D3" w:rsidRPr="00464A54">
        <w:rPr>
          <w:rFonts w:ascii="Times New Roman" w:hAnsi="Times New Roman" w:cs="Times New Roman"/>
        </w:rPr>
        <w:t xml:space="preserve"> casualty transportation, among others). Therefore, these equations help keep track of the personnel available.</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18416F" w:rsidRPr="00464A54" w14:paraId="7F4F870C" w14:textId="77777777" w:rsidTr="00CF72E6">
        <w:tc>
          <w:tcPr>
            <w:tcW w:w="7332" w:type="dxa"/>
          </w:tcPr>
          <w:p w14:paraId="6A8D658B"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Cambria Math" w:cs="Times New Roman"/>
                            <w:sz w:val="24"/>
                            <w:szCs w:val="24"/>
                          </w:rPr>
                          <m:t>iot</m:t>
                        </m:r>
                      </m:sub>
                    </m:sSub>
                  </m:e>
                </m:nary>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η</m:t>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ot</m:t>
                    </m:r>
                  </m:sub>
                </m:sSub>
              </m:oMath>
            </m:oMathPara>
          </w:p>
        </w:tc>
        <w:tc>
          <w:tcPr>
            <w:tcW w:w="1274" w:type="dxa"/>
          </w:tcPr>
          <w:p w14:paraId="4D7D7AFC"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tcPr>
          <w:p w14:paraId="61E3E831"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(18)</w:t>
            </w:r>
          </w:p>
        </w:tc>
      </w:tr>
      <w:tr w:rsidR="0018416F" w:rsidRPr="00464A54" w14:paraId="01649A89" w14:textId="77777777" w:rsidTr="00CF72E6">
        <w:tc>
          <w:tcPr>
            <w:tcW w:w="7332" w:type="dxa"/>
            <w:hideMark/>
          </w:tcPr>
          <w:p w14:paraId="28FCE31A"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jot</m:t>
                        </m:r>
                      </m:sub>
                    </m:sSub>
                  </m:e>
                </m:nary>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θ</m:t>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W</m:t>
                    </m:r>
                  </m:e>
                  <m:sub>
                    <m:r>
                      <w:rPr>
                        <w:rFonts w:ascii="Cambria Math" w:hAnsi="Cambria Math" w:cs="Times New Roman"/>
                        <w:sz w:val="24"/>
                        <w:szCs w:val="24"/>
                      </w:rPr>
                      <m:t>ot</m:t>
                    </m:r>
                  </m:sub>
                </m:sSub>
              </m:oMath>
            </m:oMathPara>
          </w:p>
        </w:tc>
        <w:tc>
          <w:tcPr>
            <w:tcW w:w="1274" w:type="dxa"/>
            <w:hideMark/>
          </w:tcPr>
          <w:p w14:paraId="08A12D26"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2A4DAFF9"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(19)</w:t>
            </w:r>
          </w:p>
        </w:tc>
      </w:tr>
      <w:tr w:rsidR="0018416F" w:rsidRPr="00464A54" w14:paraId="396F4EAE" w14:textId="77777777" w:rsidTr="00CF72E6">
        <w:tc>
          <w:tcPr>
            <w:tcW w:w="7332" w:type="dxa"/>
            <w:hideMark/>
          </w:tcPr>
          <w:p w14:paraId="0B891A4B"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Times New Roman" w:cs="Times New Roman"/>
                            <w:sz w:val="24"/>
                            <w:szCs w:val="24"/>
                          </w:rPr>
                          <m:t>H</m:t>
                        </m:r>
                      </m:e>
                      <m:sub>
                        <m:r>
                          <w:rPr>
                            <w:rFonts w:ascii="Cambria Math" w:hAnsi="Cambria Math" w:cs="Times New Roman"/>
                            <w:sz w:val="24"/>
                            <w:szCs w:val="24"/>
                          </w:rPr>
                          <m:t>iot</m:t>
                        </m:r>
                      </m:sub>
                    </m:sSub>
                  </m:e>
                </m:nary>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κ</m:t>
                    </m:r>
                    <m:r>
                      <m:rPr>
                        <m:sty m:val="p"/>
                      </m:rPr>
                      <w:rPr>
                        <w:rFonts w:ascii="Cambria Math" w:hAnsi="Times New Roman" w:cs="Times New Roman"/>
                        <w:sz w:val="24"/>
                        <w:szCs w:val="24"/>
                      </w:rPr>
                      <w:softHyphen/>
                    </m:r>
                    <m:r>
                      <m:rPr>
                        <m:sty m:val="p"/>
                      </m:rPr>
                      <w:rPr>
                        <w:rFonts w:ascii="Cambria Math" w:hAnsi="Times New Roman" w:cs="Times New Roman"/>
                        <w:sz w:val="24"/>
                        <w:szCs w:val="24"/>
                      </w:rPr>
                      <w:softHyphen/>
                    </m:r>
                    <m:r>
                      <m:rPr>
                        <m:sty m:val="p"/>
                      </m:rPr>
                      <w:rPr>
                        <w:rFonts w:ascii="Cambria Math" w:hAnsi="Times New Roman" w:cs="Times New Roman"/>
                        <w:sz w:val="24"/>
                        <w:szCs w:val="24"/>
                      </w:rPr>
                      <w:softHyphen/>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W</m:t>
                    </m:r>
                  </m:e>
                  <m:sub>
                    <m:r>
                      <w:rPr>
                        <w:rFonts w:ascii="Cambria Math" w:hAnsi="Cambria Math" w:cs="Times New Roman"/>
                        <w:sz w:val="24"/>
                        <w:szCs w:val="24"/>
                      </w:rPr>
                      <m:t>ot</m:t>
                    </m:r>
                  </m:sub>
                </m:sSub>
              </m:oMath>
            </m:oMathPara>
          </w:p>
        </w:tc>
        <w:tc>
          <w:tcPr>
            <w:tcW w:w="1274" w:type="dxa"/>
            <w:hideMark/>
          </w:tcPr>
          <w:p w14:paraId="25C25C48"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2C5AFB81"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(20)</w:t>
            </w:r>
          </w:p>
        </w:tc>
      </w:tr>
      <w:tr w:rsidR="0018416F" w:rsidRPr="00464A54" w14:paraId="5B575838" w14:textId="77777777" w:rsidTr="00CF72E6">
        <w:tc>
          <w:tcPr>
            <w:tcW w:w="7332" w:type="dxa"/>
            <w:hideMark/>
          </w:tcPr>
          <w:p w14:paraId="7E2A3DFD"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m</m:t>
                        </m:r>
                      </m:sub>
                      <m:sup/>
                      <m:e>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Cambria Math" w:cs="Times New Roman"/>
                                <w:sz w:val="24"/>
                                <w:szCs w:val="24"/>
                              </w:rPr>
                              <m:t>imot</m:t>
                            </m:r>
                          </m:sub>
                        </m:sSub>
                      </m:e>
                    </m:nary>
                  </m:e>
                </m:nary>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ξ</m:t>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W</m:t>
                    </m:r>
                  </m:e>
                  <m:sub>
                    <m:r>
                      <w:rPr>
                        <w:rFonts w:ascii="Cambria Math" w:hAnsi="Cambria Math" w:cs="Times New Roman"/>
                        <w:sz w:val="24"/>
                        <w:szCs w:val="24"/>
                      </w:rPr>
                      <m:t>ot</m:t>
                    </m:r>
                  </m:sub>
                </m:sSub>
              </m:oMath>
            </m:oMathPara>
          </w:p>
        </w:tc>
        <w:tc>
          <w:tcPr>
            <w:tcW w:w="1274" w:type="dxa"/>
            <w:hideMark/>
          </w:tcPr>
          <w:p w14:paraId="35991416"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4CA46F86"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(21)</w:t>
            </w:r>
          </w:p>
        </w:tc>
      </w:tr>
    </w:tbl>
    <w:p w14:paraId="4DE15370" w14:textId="2817E649" w:rsidR="0018416F" w:rsidRPr="00464A54" w:rsidRDefault="0018416F" w:rsidP="00BB6CF9">
      <w:pPr>
        <w:pStyle w:val="Default"/>
        <w:spacing w:line="480" w:lineRule="auto"/>
        <w:rPr>
          <w:rFonts w:ascii="Times New Roman" w:hAnsi="Times New Roman" w:cs="Times New Roman"/>
        </w:rPr>
      </w:pPr>
      <w:r w:rsidRPr="00464A54">
        <w:rPr>
          <w:rFonts w:ascii="Times New Roman" w:hAnsi="Times New Roman" w:cs="Times New Roman"/>
        </w:rPr>
        <w:t>E</w:t>
      </w:r>
      <w:r w:rsidR="00BB6CF9" w:rsidRPr="00464A54">
        <w:rPr>
          <w:rFonts w:ascii="Times New Roman" w:hAnsi="Times New Roman" w:cs="Times New Roman"/>
        </w:rPr>
        <w:t>xpressions (18), (19), (20)</w:t>
      </w:r>
      <w:r w:rsidR="0090255C" w:rsidRPr="00464A54">
        <w:rPr>
          <w:rFonts w:ascii="Times New Roman" w:hAnsi="Times New Roman" w:cs="Times New Roman"/>
        </w:rPr>
        <w:t>,</w:t>
      </w:r>
      <w:r w:rsidR="00BB6CF9" w:rsidRPr="00464A54">
        <w:rPr>
          <w:rFonts w:ascii="Times New Roman" w:hAnsi="Times New Roman" w:cs="Times New Roman"/>
        </w:rPr>
        <w:t xml:space="preserve"> and (21) ensure</w:t>
      </w:r>
      <w:r w:rsidR="00A71B40">
        <w:rPr>
          <w:rFonts w:ascii="Times New Roman" w:hAnsi="Times New Roman" w:cs="Times New Roman"/>
        </w:rPr>
        <w:t xml:space="preserve"> that</w:t>
      </w:r>
      <w:r w:rsidR="00BB6CF9" w:rsidRPr="00464A54">
        <w:rPr>
          <w:rFonts w:ascii="Times New Roman" w:hAnsi="Times New Roman" w:cs="Times New Roman"/>
        </w:rPr>
        <w:t xml:space="preserve"> the number of people allocated per activity does not surpass the number of employees available</w:t>
      </w:r>
      <w:r w:rsidR="00D47F97" w:rsidRPr="00464A54">
        <w:rPr>
          <w:rFonts w:ascii="Times New Roman" w:hAnsi="Times New Roman" w:cs="Times New Roman"/>
        </w:rPr>
        <w:t xml:space="preserve"> per period </w:t>
      </w:r>
      <w:r w:rsidR="00A71B40">
        <w:rPr>
          <w:rFonts w:ascii="Times New Roman" w:hAnsi="Times New Roman" w:cs="Times New Roman"/>
        </w:rPr>
        <w:t>from</w:t>
      </w:r>
      <w:r w:rsidR="00D47F97" w:rsidRPr="00464A54">
        <w:rPr>
          <w:rFonts w:ascii="Times New Roman" w:hAnsi="Times New Roman" w:cs="Times New Roman"/>
        </w:rPr>
        <w:t xml:space="preserve"> each one of the</w:t>
      </w:r>
      <w:r w:rsidR="00BB6CF9" w:rsidRPr="00464A54">
        <w:rPr>
          <w:rFonts w:ascii="Times New Roman" w:hAnsi="Times New Roman" w:cs="Times New Roman"/>
        </w:rPr>
        <w:t xml:space="preserve"> organisation</w:t>
      </w:r>
      <w:r w:rsidR="00A71B40">
        <w:rPr>
          <w:rFonts w:ascii="Times New Roman" w:hAnsi="Times New Roman" w:cs="Times New Roman"/>
        </w:rPr>
        <w:t>s</w:t>
      </w:r>
      <w:r w:rsidRPr="00464A54">
        <w:rPr>
          <w:rFonts w:ascii="Times New Roman" w:hAnsi="Times New Roman" w:cs="Times New Roman"/>
        </w:rPr>
        <w:t xml:space="preserve"> activated.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18416F" w:rsidRPr="00464A54" w14:paraId="0BC3D541" w14:textId="77777777" w:rsidTr="00CF72E6">
        <w:tc>
          <w:tcPr>
            <w:tcW w:w="7332" w:type="dxa"/>
            <w:hideMark/>
          </w:tcPr>
          <w:p w14:paraId="05AB9B01" w14:textId="77777777" w:rsidR="0018416F" w:rsidRPr="00464A54" w:rsidRDefault="00213213" w:rsidP="00CF72E6">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p"/>
                      </m:rPr>
                      <w:rPr>
                        <w:rFonts w:ascii="Cambria Math" w:hAnsi="Cambria Math"/>
                        <w:sz w:val="24"/>
                        <w:szCs w:val="24"/>
                      </w:rPr>
                      <m:t>λ</m:t>
                    </m:r>
                  </m:e>
                  <m:sub>
                    <m:r>
                      <w:rPr>
                        <w:rFonts w:ascii="Cambria Math" w:hAnsi="Cambria Math" w:cs="Times New Roman"/>
                        <w:sz w:val="24"/>
                        <w:szCs w:val="24"/>
                      </w:rPr>
                      <m:t>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ot</m:t>
                    </m:r>
                  </m:sub>
                </m:sSub>
                <m:r>
                  <w:rPr>
                    <w:rFonts w:ascii="Cambria Math"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iot</m:t>
                        </m:r>
                      </m:sub>
                    </m:sSub>
                  </m:e>
                </m:nary>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jot</m:t>
                        </m:r>
                      </m:sub>
                    </m:sSub>
                  </m:e>
                </m:nary>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jot</m:t>
                        </m:r>
                      </m:sub>
                    </m:sSub>
                  </m:e>
                </m:nary>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m</m:t>
                        </m:r>
                      </m:sub>
                      <m:sup/>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imot</m:t>
                            </m:r>
                          </m:sub>
                        </m:sSub>
                      </m:e>
                    </m:nary>
                  </m:e>
                </m:nary>
              </m:oMath>
            </m:oMathPara>
          </w:p>
        </w:tc>
        <w:tc>
          <w:tcPr>
            <w:tcW w:w="1274" w:type="dxa"/>
            <w:hideMark/>
          </w:tcPr>
          <w:p w14:paraId="236616A2"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1E7F1135"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(22)</w:t>
            </w:r>
          </w:p>
        </w:tc>
      </w:tr>
    </w:tbl>
    <w:p w14:paraId="716D775E" w14:textId="30E3B438" w:rsidR="0018416F" w:rsidRPr="00464A54" w:rsidRDefault="0018416F" w:rsidP="00BB6CF9">
      <w:pPr>
        <w:pStyle w:val="Default"/>
        <w:spacing w:line="480" w:lineRule="auto"/>
        <w:rPr>
          <w:rFonts w:ascii="Times New Roman" w:hAnsi="Times New Roman" w:cs="Times New Roman"/>
        </w:rPr>
      </w:pPr>
      <w:r w:rsidRPr="00464A54">
        <w:rPr>
          <w:rFonts w:ascii="Times New Roman" w:hAnsi="Times New Roman" w:cs="Times New Roman"/>
        </w:rPr>
        <w:t xml:space="preserve">Equation (22) forces the number of operative resources </w:t>
      </w:r>
      <w:r w:rsidR="001905DB">
        <w:rPr>
          <w:rFonts w:ascii="Times New Roman" w:hAnsi="Times New Roman" w:cs="Times New Roman"/>
        </w:rPr>
        <w:t>used</w:t>
      </w:r>
      <w:r w:rsidR="001905DB" w:rsidRPr="00464A54">
        <w:rPr>
          <w:rFonts w:ascii="Times New Roman" w:hAnsi="Times New Roman" w:cs="Times New Roman"/>
        </w:rPr>
        <w:t xml:space="preserve"> </w:t>
      </w:r>
      <w:r w:rsidRPr="00464A54">
        <w:rPr>
          <w:rFonts w:ascii="Times New Roman" w:hAnsi="Times New Roman" w:cs="Times New Roman"/>
        </w:rPr>
        <w:t xml:space="preserve">to be lower than the number of personnel available in the organisations deployed, including a term for healthcare teams if and only if one member is available for operative support.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18416F" w:rsidRPr="00464A54" w14:paraId="37937941" w14:textId="77777777" w:rsidTr="00CF72E6">
        <w:tc>
          <w:tcPr>
            <w:tcW w:w="7332" w:type="dxa"/>
            <w:hideMark/>
          </w:tcPr>
          <w:p w14:paraId="7F011910"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n</m:t>
                    </m:r>
                  </m:sub>
                  <m:sup/>
                  <m:e>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ijmnt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n</m:t>
                        </m:r>
                      </m:sub>
                    </m:sSub>
                  </m:e>
                </m:nary>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tf</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ijmt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ijmt</m:t>
                    </m:r>
                  </m:sub>
                </m:sSub>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cf</m:t>
                    </m:r>
                  </m:e>
                  <m:sub>
                    <m:r>
                      <w:rPr>
                        <w:rFonts w:ascii="Cambria Math" w:hAnsi="Cambria Math" w:cs="Times New Roman"/>
                        <w:sz w:val="24"/>
                        <w:szCs w:val="24"/>
                      </w:rPr>
                      <m:t>ijm</m:t>
                    </m:r>
                  </m:sub>
                </m:sSub>
              </m:oMath>
            </m:oMathPara>
          </w:p>
        </w:tc>
        <w:tc>
          <w:tcPr>
            <w:tcW w:w="1274" w:type="dxa"/>
            <w:hideMark/>
          </w:tcPr>
          <w:p w14:paraId="682B6E6D"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65382FED"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(23)</w:t>
            </w:r>
          </w:p>
        </w:tc>
      </w:tr>
    </w:tbl>
    <w:p w14:paraId="27C779F0" w14:textId="75A523DC" w:rsidR="00BB6CF9" w:rsidRPr="00464A54" w:rsidRDefault="00BB6CF9" w:rsidP="00BB6CF9">
      <w:pPr>
        <w:pStyle w:val="Default"/>
        <w:spacing w:line="480" w:lineRule="auto"/>
        <w:rPr>
          <w:rFonts w:ascii="Times New Roman" w:eastAsiaTheme="minorEastAsia" w:hAnsi="Times New Roman" w:cs="Times New Roman"/>
        </w:rPr>
      </w:pPr>
      <w:r w:rsidRPr="00464A54">
        <w:rPr>
          <w:rFonts w:ascii="Times New Roman" w:hAnsi="Times New Roman" w:cs="Times New Roman"/>
        </w:rPr>
        <w:t>Expression (23) determines the number of distribution trips from each supply facility to each demand area</w:t>
      </w:r>
      <w:r w:rsidR="0018416F" w:rsidRPr="00464A54">
        <w:rPr>
          <w:rFonts w:ascii="Times New Roman" w:hAnsi="Times New Roman" w:cs="Times New Roman"/>
        </w:rPr>
        <w:t xml:space="preserve"> based on the number of items shipped and the capacity of the vehicles</w:t>
      </w:r>
      <w:r w:rsidRPr="00464A54">
        <w:rPr>
          <w:rFonts w:ascii="Times New Roman" w:hAnsi="Times New Roman" w:cs="Times New Roman"/>
        </w:rPr>
        <w:t>. Two relevant parameters are included in this expression</w:t>
      </w:r>
      <w:r w:rsidR="00A71B40">
        <w:rPr>
          <w:rFonts w:ascii="Times New Roman" w:hAnsi="Times New Roman" w:cs="Times New Roman"/>
        </w:rPr>
        <w:t>:</w:t>
      </w:r>
      <w:r w:rsidRPr="00464A54">
        <w:rPr>
          <w:rFonts w:ascii="Times New Roman" w:hAnsi="Times New Roman" w:cs="Times New Roman"/>
        </w:rPr>
        <w:t xml:space="preserve"> connectivity and coverage. </w:t>
      </w:r>
      <w:r w:rsidRPr="00464A54">
        <w:rPr>
          <w:rFonts w:ascii="Times New Roman" w:eastAsiaTheme="minorEastAsia" w:hAnsi="Times New Roman" w:cs="Times New Roman"/>
        </w:rPr>
        <w:t xml:space="preserve">Connectivity represents the existence of at least one usable path between supply facilities and demand areas. Through an assessment of the situation or the use of geographical information systems, a matrix of suitable paths per mode can be </w:t>
      </w:r>
      <w:r w:rsidR="0018416F" w:rsidRPr="00464A54">
        <w:rPr>
          <w:rFonts w:ascii="Times New Roman" w:eastAsiaTheme="minorEastAsia" w:hAnsi="Times New Roman" w:cs="Times New Roman"/>
        </w:rPr>
        <w:t>introduced</w:t>
      </w:r>
      <w:r w:rsidRPr="00464A54">
        <w:rPr>
          <w:rFonts w:ascii="Times New Roman" w:eastAsiaTheme="minorEastAsia" w:hAnsi="Times New Roman" w:cs="Times New Roman"/>
        </w:rPr>
        <w:t xml:space="preserve">. The existence of a path is represented with a value of 1, </w:t>
      </w:r>
      <w:r w:rsidR="003C16C4" w:rsidRPr="00464A54">
        <w:rPr>
          <w:rFonts w:ascii="Times New Roman" w:eastAsiaTheme="minorEastAsia" w:hAnsi="Times New Roman" w:cs="Times New Roman"/>
        </w:rPr>
        <w:t>otherwise</w:t>
      </w:r>
      <w:r w:rsidRPr="00464A54">
        <w:rPr>
          <w:rFonts w:ascii="Times New Roman" w:eastAsiaTheme="minorEastAsia" w:hAnsi="Times New Roman" w:cs="Times New Roman"/>
        </w:rPr>
        <w:t xml:space="preserve"> 0</w:t>
      </w:r>
      <w:r w:rsidR="003C16C4" w:rsidRPr="00464A54">
        <w:rPr>
          <w:rFonts w:ascii="Times New Roman" w:eastAsiaTheme="minorEastAsia" w:hAnsi="Times New Roman" w:cs="Times New Roman"/>
        </w:rPr>
        <w:t xml:space="preserve"> is introduced</w:t>
      </w:r>
      <w:r w:rsidRPr="00464A54">
        <w:rPr>
          <w:rFonts w:ascii="Times New Roman" w:eastAsiaTheme="minorEastAsia" w:hAnsi="Times New Roman" w:cs="Times New Roman"/>
        </w:rPr>
        <w:t>.</w:t>
      </w:r>
      <w:r w:rsidR="003C16C4" w:rsidRPr="00464A54">
        <w:rPr>
          <w:rFonts w:ascii="Times New Roman" w:eastAsiaTheme="minorEastAsia" w:hAnsi="Times New Roman" w:cs="Times New Roman"/>
        </w:rPr>
        <w:t xml:space="preserve"> </w:t>
      </w:r>
      <w:r w:rsidRPr="00464A54">
        <w:rPr>
          <w:rFonts w:ascii="Times New Roman" w:eastAsiaTheme="minorEastAsia" w:hAnsi="Times New Roman" w:cs="Times New Roman"/>
        </w:rPr>
        <w:t xml:space="preserve">Coverage is a term used to establish the maximum distance (or deployment time) between supply facilities and demand areas per mode. The distance matrix can be transformed into information </w:t>
      </w:r>
      <w:r w:rsidR="00A71B40">
        <w:rPr>
          <w:rFonts w:ascii="Times New Roman" w:eastAsiaTheme="minorEastAsia" w:hAnsi="Times New Roman" w:cs="Times New Roman"/>
        </w:rPr>
        <w:t>regarding</w:t>
      </w:r>
      <w:r w:rsidR="00A71B40" w:rsidRPr="00464A54">
        <w:rPr>
          <w:rFonts w:ascii="Times New Roman" w:eastAsiaTheme="minorEastAsia" w:hAnsi="Times New Roman" w:cs="Times New Roman"/>
        </w:rPr>
        <w:t xml:space="preserve"> </w:t>
      </w:r>
      <w:r w:rsidRPr="00464A54">
        <w:rPr>
          <w:rFonts w:ascii="Times New Roman" w:eastAsiaTheme="minorEastAsia" w:hAnsi="Times New Roman" w:cs="Times New Roman"/>
        </w:rPr>
        <w:t xml:space="preserve">which demand areas can be effectively covered by each supply facility. If the demand area is within the distance (or time) set by the decision-maker, a value of 1 is introduced. Otherwise, a value of 0 is used.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18416F" w:rsidRPr="00464A54" w14:paraId="5BAE5504" w14:textId="77777777" w:rsidTr="00CF72E6">
        <w:tc>
          <w:tcPr>
            <w:tcW w:w="7332" w:type="dxa"/>
            <w:hideMark/>
          </w:tcPr>
          <w:p w14:paraId="4F01CCB6" w14:textId="77777777" w:rsidR="0018416F"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Times New Roman" w:cs="Times New Roman"/>
                            <w:sz w:val="24"/>
                            <w:szCs w:val="24"/>
                          </w:rPr>
                          <m:t>G</m:t>
                        </m:r>
                      </m:e>
                      <m:sub>
                        <m:r>
                          <w:rPr>
                            <w:rFonts w:ascii="Cambria Math" w:hAnsi="Cambria Math" w:cs="Times New Roman"/>
                            <w:sz w:val="24"/>
                            <w:szCs w:val="24"/>
                          </w:rPr>
                          <m:t>ijmt</m:t>
                        </m:r>
                      </m:sub>
                    </m:sSub>
                  </m:e>
                </m:nary>
                <m:r>
                  <w:rPr>
                    <w:rFonts w:ascii="Cambria Math" w:hAnsi="Cambria Math" w:cs="Times New Roman"/>
                    <w:sz w:val="24"/>
                    <w:szCs w:val="24"/>
                  </w:rPr>
                  <m:t>≤</m:t>
                </m:r>
                <m:r>
                  <m:rPr>
                    <m:sty m:val="p"/>
                  </m:rPr>
                  <w:rPr>
                    <w:rFonts w:ascii="Cambria Math" w:hAnsi="Cambria Math"/>
                    <w:sz w:val="24"/>
                    <w:szCs w:val="24"/>
                  </w:rPr>
                  <m:t>ζ</m:t>
                </m:r>
                <m:r>
                  <w:rPr>
                    <w:rFonts w:ascii="Cambria Math" w:hAnsi="Cambria Math"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o</m:t>
                    </m:r>
                  </m:sub>
                  <m:sup/>
                  <m:e>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Cambria Math" w:cs="Times New Roman"/>
                            <w:sz w:val="24"/>
                            <w:szCs w:val="24"/>
                          </w:rPr>
                          <m:t>imot</m:t>
                        </m:r>
                      </m:sub>
                    </m:sSub>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ρ</m:t>
                        </m:r>
                      </m:e>
                      <m:sub>
                        <m:r>
                          <w:rPr>
                            <w:rFonts w:ascii="Cambria Math" w:hAnsi="Cambria Math" w:cs="Times New Roman"/>
                            <w:sz w:val="24"/>
                            <w:szCs w:val="24"/>
                          </w:rPr>
                          <m:t>m</m:t>
                        </m:r>
                      </m:sub>
                    </m:sSub>
                  </m:e>
                </m:nary>
              </m:oMath>
            </m:oMathPara>
          </w:p>
        </w:tc>
        <w:tc>
          <w:tcPr>
            <w:tcW w:w="1274" w:type="dxa"/>
            <w:hideMark/>
          </w:tcPr>
          <w:p w14:paraId="13173C1C" w14:textId="77777777" w:rsidR="0018416F" w:rsidRPr="00464A54" w:rsidRDefault="0018416F"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7D69B76A" w14:textId="77777777" w:rsidR="0018416F" w:rsidRPr="00464A54" w:rsidRDefault="0018416F"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(24)</w:t>
            </w:r>
          </w:p>
        </w:tc>
      </w:tr>
    </w:tbl>
    <w:p w14:paraId="7383E517" w14:textId="4B76532F" w:rsidR="0018416F" w:rsidRPr="00464A54" w:rsidRDefault="00BB6CF9" w:rsidP="00BB6CF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Constraint (24) establishes the number of vehicles r</w:t>
      </w:r>
      <w:r w:rsidR="0018416F" w:rsidRPr="00464A54">
        <w:rPr>
          <w:rFonts w:ascii="Times New Roman" w:hAnsi="Times New Roman" w:cs="Times New Roman"/>
          <w:sz w:val="24"/>
          <w:szCs w:val="24"/>
        </w:rPr>
        <w:t xml:space="preserve">equired to undertake the distribution trips. The number of trips is calculated considering the number of days available for distribution and the upper bound of trips that can be </w:t>
      </w:r>
      <w:r w:rsidR="00BA398D" w:rsidRPr="00464A54">
        <w:rPr>
          <w:rFonts w:ascii="Times New Roman" w:hAnsi="Times New Roman" w:cs="Times New Roman"/>
          <w:sz w:val="24"/>
          <w:szCs w:val="24"/>
        </w:rPr>
        <w:t>performed by day.</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A398D" w:rsidRPr="00464A54" w14:paraId="7225FCCD" w14:textId="77777777" w:rsidTr="00CF72E6">
        <w:tc>
          <w:tcPr>
            <w:tcW w:w="7332" w:type="dxa"/>
            <w:hideMark/>
          </w:tcPr>
          <w:p w14:paraId="28396D3B" w14:textId="77777777" w:rsidR="00BA398D" w:rsidRPr="00464A54" w:rsidRDefault="00213213" w:rsidP="00CF72E6">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Cambria Math" w:cs="Times New Roman"/>
                        <w:sz w:val="24"/>
                        <w:szCs w:val="24"/>
                      </w:rPr>
                      <m:t>imot</m:t>
                    </m:r>
                  </m:sub>
                </m:sSub>
                <m:r>
                  <w:rPr>
                    <w:rFonts w:ascii="Cambria Math" w:hAnsi="Cambria Math"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Cambria Math" w:cs="Times New Roman"/>
                            <w:sz w:val="24"/>
                            <w:szCs w:val="24"/>
                          </w:rPr>
                          <m:t>imot</m:t>
                        </m:r>
                      </m:sub>
                    </m:sSub>
                  </m:num>
                  <m:den>
                    <m:sSub>
                      <m:sSubPr>
                        <m:ctrlPr>
                          <w:rPr>
                            <w:rFonts w:ascii="Cambria Math" w:hAnsi="Times New Roman" w:cs="Times New Roman"/>
                            <w:i/>
                            <w:sz w:val="24"/>
                            <w:szCs w:val="24"/>
                          </w:rPr>
                        </m:ctrlPr>
                      </m:sSubPr>
                      <m:e>
                        <m:r>
                          <m:rPr>
                            <m:sty m:val="p"/>
                          </m:rPr>
                          <w:rPr>
                            <w:rFonts w:ascii="Cambria Math" w:hAnsi="Cambria Math"/>
                            <w:sz w:val="24"/>
                            <w:szCs w:val="24"/>
                          </w:rPr>
                          <m:t>γ</m:t>
                        </m:r>
                      </m:e>
                      <m:sub>
                        <m:r>
                          <w:rPr>
                            <w:rFonts w:ascii="Cambria Math" w:hAnsi="Cambria Math" w:cs="Times New Roman"/>
                            <w:sz w:val="24"/>
                            <w:szCs w:val="24"/>
                          </w:rPr>
                          <m:t>m</m:t>
                        </m:r>
                      </m:sub>
                    </m:sSub>
                  </m:den>
                </m:f>
              </m:oMath>
            </m:oMathPara>
          </w:p>
        </w:tc>
        <w:tc>
          <w:tcPr>
            <w:tcW w:w="1274" w:type="dxa"/>
            <w:hideMark/>
          </w:tcPr>
          <w:p w14:paraId="3E202CD4" w14:textId="77777777" w:rsidR="00BA398D" w:rsidRPr="00464A54" w:rsidRDefault="00BA398D"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736483EC" w14:textId="77777777" w:rsidR="00BA398D" w:rsidRPr="00464A54" w:rsidRDefault="00BA398D"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(25)</w:t>
            </w:r>
          </w:p>
        </w:tc>
      </w:tr>
    </w:tbl>
    <w:p w14:paraId="0F1B0F21" w14:textId="7957768F" w:rsidR="0018416F" w:rsidRPr="00464A54" w:rsidRDefault="00BA398D" w:rsidP="00BB6CF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Equation (25) determines the number of employees needed for relief distribution based on the number of vehicles required and the number of staff deployed per vehicle.</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274"/>
        <w:gridCol w:w="709"/>
      </w:tblGrid>
      <w:tr w:rsidR="00BA398D" w:rsidRPr="00464A54" w14:paraId="6A6FE714" w14:textId="77777777" w:rsidTr="00CF72E6">
        <w:tc>
          <w:tcPr>
            <w:tcW w:w="7332" w:type="dxa"/>
            <w:hideMark/>
          </w:tcPr>
          <w:p w14:paraId="67AC1FD2" w14:textId="77777777" w:rsidR="00BA398D" w:rsidRPr="00464A54" w:rsidRDefault="00213213" w:rsidP="00CF72E6">
            <w:pPr>
              <w:spacing w:line="480" w:lineRule="auto"/>
              <w:rPr>
                <w:rFonts w:ascii="Times New Roman" w:hAnsi="Times New Roman" w:cs="Times New Roman"/>
                <w:sz w:val="24"/>
                <w:szCs w:val="24"/>
              </w:rPr>
            </w:pPr>
            <m:oMathPara>
              <m:oMath>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imot</m:t>
                        </m:r>
                      </m:sub>
                    </m:sSub>
                  </m:e>
                </m:nary>
                <m:r>
                  <w:rPr>
                    <w:rFonts w:ascii="Cambria Math" w:hAnsi="Cambria Math" w:cs="Times New Roman"/>
                    <w:sz w:val="24"/>
                    <w:szCs w:val="24"/>
                  </w:rPr>
                  <m:t>≤</m:t>
                </m:r>
                <m:sSub>
                  <m:sSubPr>
                    <m:ctrlPr>
                      <w:rPr>
                        <w:rFonts w:ascii="Cambria Math" w:hAnsi="Times New Roman" w:cs="Times New Roman"/>
                        <w:i/>
                        <w:sz w:val="24"/>
                        <w:szCs w:val="24"/>
                      </w:rPr>
                    </m:ctrlPr>
                  </m:sSubPr>
                  <m:e>
                    <m:r>
                      <m:rPr>
                        <m:sty m:val="p"/>
                      </m:rPr>
                      <w:rPr>
                        <w:rFonts w:ascii="Cambria Math" w:hAnsi="Cambria Math"/>
                        <w:sz w:val="24"/>
                        <w:szCs w:val="24"/>
                      </w:rPr>
                      <m:t>τ</m:t>
                    </m:r>
                  </m:e>
                  <m:sub>
                    <m:r>
                      <w:rPr>
                        <w:rFonts w:ascii="Cambria Math" w:hAnsi="Cambria Math" w:cs="Times New Roman"/>
                        <w:sz w:val="24"/>
                        <w:szCs w:val="24"/>
                      </w:rPr>
                      <m:t>mot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W</m:t>
                    </m:r>
                  </m:e>
                  <m:sub>
                    <m:r>
                      <w:rPr>
                        <w:rFonts w:ascii="Cambria Math" w:hAnsi="Cambria Math" w:cs="Times New Roman"/>
                        <w:sz w:val="24"/>
                        <w:szCs w:val="24"/>
                      </w:rPr>
                      <m:t>ot</m:t>
                    </m:r>
                  </m:sub>
                </m:sSub>
              </m:oMath>
            </m:oMathPara>
          </w:p>
        </w:tc>
        <w:tc>
          <w:tcPr>
            <w:tcW w:w="1274" w:type="dxa"/>
            <w:hideMark/>
          </w:tcPr>
          <w:p w14:paraId="514DB473" w14:textId="77777777" w:rsidR="00BA398D" w:rsidRPr="00464A54" w:rsidRDefault="00BA398D" w:rsidP="00CF72E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o</m:t>
                </m:r>
                <m:r>
                  <w:rPr>
                    <w:rFonts w:ascii="Cambria Math" w:hAnsi="Times New Roman" w:cs="Times New Roman"/>
                    <w:sz w:val="24"/>
                    <w:szCs w:val="24"/>
                  </w:rPr>
                  <m:t>,</m:t>
                </m:r>
                <m:r>
                  <w:rPr>
                    <w:rFonts w:ascii="Cambria Math" w:hAnsi="Cambria Math" w:cs="Times New Roman"/>
                    <w:sz w:val="24"/>
                    <w:szCs w:val="24"/>
                  </w:rPr>
                  <m:t>t</m:t>
                </m:r>
              </m:oMath>
            </m:oMathPara>
          </w:p>
        </w:tc>
        <w:tc>
          <w:tcPr>
            <w:tcW w:w="709" w:type="dxa"/>
            <w:hideMark/>
          </w:tcPr>
          <w:p w14:paraId="2D106E9A" w14:textId="77777777" w:rsidR="00BA398D" w:rsidRPr="00464A54" w:rsidRDefault="00BA398D" w:rsidP="00CF72E6">
            <w:pPr>
              <w:spacing w:line="480" w:lineRule="auto"/>
              <w:jc w:val="center"/>
              <w:rPr>
                <w:rFonts w:ascii="Times New Roman" w:eastAsia="Calibri" w:hAnsi="Times New Roman" w:cs="Times New Roman"/>
                <w:sz w:val="24"/>
                <w:szCs w:val="24"/>
              </w:rPr>
            </w:pPr>
            <w:r w:rsidRPr="00464A54">
              <w:rPr>
                <w:rFonts w:ascii="Times New Roman" w:eastAsia="Calibri" w:hAnsi="Times New Roman" w:cs="Times New Roman"/>
                <w:sz w:val="24"/>
                <w:szCs w:val="24"/>
              </w:rPr>
              <w:t>(26)</w:t>
            </w:r>
          </w:p>
        </w:tc>
      </w:tr>
    </w:tbl>
    <w:p w14:paraId="12328AB4" w14:textId="719803C7" w:rsidR="00BA398D" w:rsidRPr="00464A54" w:rsidRDefault="00BA398D" w:rsidP="00BB6CF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E</w:t>
      </w:r>
      <w:r w:rsidR="00BB6CF9" w:rsidRPr="00464A54">
        <w:rPr>
          <w:rFonts w:ascii="Times New Roman" w:hAnsi="Times New Roman" w:cs="Times New Roman"/>
          <w:sz w:val="24"/>
          <w:szCs w:val="24"/>
        </w:rPr>
        <w:t>xpression (26) ensures</w:t>
      </w:r>
      <w:r w:rsidR="00A71B40">
        <w:rPr>
          <w:rFonts w:ascii="Times New Roman" w:hAnsi="Times New Roman" w:cs="Times New Roman"/>
          <w:sz w:val="24"/>
          <w:szCs w:val="24"/>
        </w:rPr>
        <w:t xml:space="preserve"> that</w:t>
      </w:r>
      <w:r w:rsidR="00BB6CF9" w:rsidRPr="00464A54">
        <w:rPr>
          <w:rFonts w:ascii="Times New Roman" w:hAnsi="Times New Roman" w:cs="Times New Roman"/>
          <w:sz w:val="24"/>
          <w:szCs w:val="24"/>
        </w:rPr>
        <w:t xml:space="preserve"> the </w:t>
      </w:r>
      <w:r w:rsidR="007C26F6">
        <w:rPr>
          <w:rFonts w:ascii="Times New Roman" w:hAnsi="Times New Roman" w:cs="Times New Roman"/>
          <w:sz w:val="24"/>
          <w:szCs w:val="24"/>
        </w:rPr>
        <w:t>availability of vehicles</w:t>
      </w:r>
      <w:r w:rsidRPr="00464A54">
        <w:rPr>
          <w:rFonts w:ascii="Times New Roman" w:hAnsi="Times New Roman" w:cs="Times New Roman"/>
          <w:sz w:val="24"/>
          <w:szCs w:val="24"/>
        </w:rPr>
        <w:t xml:space="preserve"> by the participant organisations</w:t>
      </w:r>
      <w:r w:rsidR="00BB6CF9" w:rsidRPr="00464A54">
        <w:rPr>
          <w:rFonts w:ascii="Times New Roman" w:hAnsi="Times New Roman" w:cs="Times New Roman"/>
          <w:sz w:val="24"/>
          <w:szCs w:val="24"/>
        </w:rPr>
        <w:t xml:space="preserve"> is respected. </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2"/>
        <w:gridCol w:w="1983"/>
      </w:tblGrid>
      <w:tr w:rsidR="00BA398D" w:rsidRPr="00464A54" w14:paraId="39E9BA53" w14:textId="77777777" w:rsidTr="00CF72E6">
        <w:tc>
          <w:tcPr>
            <w:tcW w:w="9315" w:type="dxa"/>
            <w:gridSpan w:val="2"/>
            <w:hideMark/>
          </w:tcPr>
          <w:p w14:paraId="1579540D" w14:textId="77777777" w:rsidR="00BA398D" w:rsidRPr="00464A54" w:rsidRDefault="00213213" w:rsidP="00CF72E6">
            <w:pPr>
              <w:spacing w:line="480" w:lineRule="auto"/>
              <w:rPr>
                <w:rFonts w:ascii="Times New Roman"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QF</m:t>
                    </m:r>
                  </m:e>
                  <m:sub>
                    <m:r>
                      <w:rPr>
                        <w:rFonts w:ascii="Cambria Math" w:eastAsia="Calibri" w:hAnsi="Cambria Math" w:cs="Times New Roman"/>
                        <w:sz w:val="24"/>
                        <w:szCs w:val="24"/>
                      </w:rPr>
                      <m:t>iot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Cambria Math" w:cs="Times New Roman"/>
                        <w:sz w:val="24"/>
                        <w:szCs w:val="24"/>
                      </w:rPr>
                      <m:t>inot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QS</m:t>
                    </m:r>
                  </m:e>
                  <m:sub>
                    <m:r>
                      <w:rPr>
                        <w:rFonts w:ascii="Cambria Math" w:eastAsia="Calibri" w:hAnsi="Cambria Math" w:cs="Times New Roman"/>
                        <w:sz w:val="24"/>
                        <w:szCs w:val="24"/>
                      </w:rPr>
                      <m:t>jnt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G</m:t>
                    </m:r>
                  </m:e>
                  <m:sub>
                    <m:r>
                      <w:rPr>
                        <w:rFonts w:ascii="Cambria Math" w:hAnsi="Cambria Math" w:cs="Times New Roman"/>
                        <w:sz w:val="24"/>
                        <w:szCs w:val="24"/>
                      </w:rPr>
                      <m:t>ijmt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NH</m:t>
                    </m:r>
                  </m:e>
                  <m:sub>
                    <m:r>
                      <w:rPr>
                        <w:rFonts w:ascii="Cambria Math" w:hAnsi="Cambria Math" w:cs="Times New Roman"/>
                        <w:sz w:val="24"/>
                        <w:szCs w:val="24"/>
                      </w:rPr>
                      <m:t>jt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NS</m:t>
                    </m:r>
                  </m:e>
                  <m:sub>
                    <m:r>
                      <w:rPr>
                        <w:rFonts w:ascii="Cambria Math" w:hAnsi="Cambria Math" w:cs="Times New Roman"/>
                        <w:sz w:val="24"/>
                        <w:szCs w:val="24"/>
                      </w:rPr>
                      <m:t>jt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DS</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jt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jnt</m:t>
                    </m:r>
                  </m:sub>
                </m:sSub>
                <m:r>
                  <w:rPr>
                    <w:rFonts w:ascii="Cambria Math" w:eastAsia="Calibri" w:hAnsi="Times New Roman"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ijmnt</m:t>
                    </m:r>
                  </m:sub>
                </m:sSub>
                <m:r>
                  <w:rPr>
                    <w:rFonts w:ascii="Cambria Math" w:eastAsia="Calibri"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Cambria Math" w:cs="Times New Roman"/>
                        <w:sz w:val="24"/>
                        <w:szCs w:val="24"/>
                      </w:rPr>
                      <m:t>iot</m:t>
                    </m:r>
                  </m:sub>
                </m:sSub>
                <m:r>
                  <w:rPr>
                    <w:rFonts w:ascii="Cambria Math" w:eastAsia="Calibri"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jot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jot</m:t>
                        </m:r>
                      </m:sub>
                    </m:sSub>
                    <m:r>
                      <w:rPr>
                        <w:rFonts w:ascii="Cambria Math" w:hAnsi="Times New Roman" w:cs="Times New Roman"/>
                        <w:sz w:val="24"/>
                        <w:szCs w:val="24"/>
                      </w:rPr>
                      <m:t>, PS</m:t>
                    </m:r>
                  </m:e>
                  <m:sub>
                    <m:r>
                      <w:rPr>
                        <w:rFonts w:ascii="Cambria Math" w:hAnsi="Cambria Math" w:cs="Times New Roman"/>
                        <w:sz w:val="24"/>
                        <w:szCs w:val="24"/>
                      </w:rPr>
                      <m:t>jt</m:t>
                    </m:r>
                  </m:sub>
                </m:sSub>
                <m:r>
                  <w:rPr>
                    <w:rFonts w:ascii="Cambria Math" w:eastAsia="Calibri"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PH</m:t>
                    </m:r>
                  </m:e>
                  <m:sub>
                    <m:r>
                      <w:rPr>
                        <w:rFonts w:ascii="Cambria Math" w:hAnsi="Cambria Math" w:cs="Times New Roman"/>
                        <w:sz w:val="24"/>
                        <w:szCs w:val="24"/>
                      </w:rPr>
                      <m:t>jt</m:t>
                    </m:r>
                  </m:sub>
                </m:sSub>
                <m:r>
                  <w:rPr>
                    <w:rFonts w:ascii="Cambria Math" w:eastAsia="Calibri" w:hAnsi="Times New Roman" w:cs="Times New Roman"/>
                    <w:sz w:val="24"/>
                    <w:szCs w:val="24"/>
                  </w:rPr>
                  <m:t xml:space="preserve"> </m:t>
                </m:r>
              </m:oMath>
            </m:oMathPara>
          </w:p>
          <w:p w14:paraId="6A9A3B81" w14:textId="77777777" w:rsidR="00BA398D" w:rsidRPr="00464A54" w:rsidRDefault="00213213" w:rsidP="00CF72E6">
            <w:pPr>
              <w:spacing w:line="48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Cambria Math" w:cs="Times New Roman"/>
                        <w:sz w:val="24"/>
                        <w:szCs w:val="24"/>
                      </w:rPr>
                      <m:t>imot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AF</m:t>
                    </m:r>
                  </m:e>
                  <m:sub>
                    <m:r>
                      <w:rPr>
                        <w:rFonts w:ascii="Cambria Math" w:eastAsia="Calibri" w:hAnsi="Cambria Math" w:cs="Times New Roman"/>
                        <w:sz w:val="24"/>
                        <w:szCs w:val="24"/>
                      </w:rPr>
                      <m:t>iot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BF</m:t>
                    </m:r>
                  </m:e>
                  <m:sub>
                    <m:r>
                      <w:rPr>
                        <w:rFonts w:ascii="Cambria Math" w:eastAsia="Calibri" w:hAnsi="Cambria Math" w:cs="Times New Roman"/>
                        <w:sz w:val="24"/>
                        <w:szCs w:val="24"/>
                      </w:rPr>
                      <m:t>iot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AS</m:t>
                    </m:r>
                  </m:e>
                  <m:sub>
                    <m:r>
                      <w:rPr>
                        <w:rFonts w:ascii="Cambria Math" w:eastAsia="Calibri" w:hAnsi="Cambria Math" w:cs="Times New Roman"/>
                        <w:sz w:val="24"/>
                        <w:szCs w:val="24"/>
                      </w:rPr>
                      <m:t>jot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BS</m:t>
                    </m:r>
                  </m:e>
                  <m:sub>
                    <m:r>
                      <w:rPr>
                        <w:rFonts w:ascii="Cambria Math" w:eastAsia="Calibri" w:hAnsi="Cambria Math" w:cs="Times New Roman"/>
                        <w:sz w:val="24"/>
                        <w:szCs w:val="24"/>
                      </w:rPr>
                      <m:t>jot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AH</m:t>
                    </m:r>
                  </m:e>
                  <m:sub>
                    <m:r>
                      <w:rPr>
                        <w:rFonts w:ascii="Cambria Math" w:eastAsia="Calibri" w:hAnsi="Cambria Math" w:cs="Times New Roman"/>
                        <w:sz w:val="24"/>
                        <w:szCs w:val="24"/>
                      </w:rPr>
                      <m:t>jot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BH</m:t>
                    </m:r>
                  </m:e>
                  <m:sub>
                    <m:r>
                      <w:rPr>
                        <w:rFonts w:ascii="Cambria Math" w:eastAsia="Calibri" w:hAnsi="Cambria Math" w:cs="Times New Roman"/>
                        <w:sz w:val="24"/>
                        <w:szCs w:val="24"/>
                      </w:rPr>
                      <m:t>jot</m:t>
                    </m:r>
                  </m:sub>
                </m:sSub>
                <m:r>
                  <w:rPr>
                    <w:rFonts w:ascii="Cambria Math" w:eastAsia="Calibri"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AR</m:t>
                    </m:r>
                  </m:e>
                  <m:sub>
                    <m:r>
                      <w:rPr>
                        <w:rFonts w:ascii="Cambria Math" w:eastAsia="Calibri" w:hAnsi="Cambria Math" w:cs="Times New Roman"/>
                        <w:sz w:val="24"/>
                        <w:szCs w:val="24"/>
                      </w:rPr>
                      <m:t>imot</m:t>
                    </m:r>
                  </m:sub>
                </m:sSub>
                <m:r>
                  <w:rPr>
                    <w:rFonts w:ascii="Cambria Math" w:eastAsia="Calibri" w:hAnsi="Cambria Math" w:cs="Times New Roman"/>
                    <w:sz w:val="24"/>
                    <w:szCs w:val="24"/>
                  </w:rPr>
                  <m:t>,</m:t>
                </m:r>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BR</m:t>
                    </m:r>
                  </m:e>
                  <m:sub>
                    <m:r>
                      <w:rPr>
                        <w:rFonts w:ascii="Cambria Math" w:eastAsia="Calibri" w:hAnsi="Cambria Math" w:cs="Times New Roman"/>
                        <w:sz w:val="24"/>
                        <w:szCs w:val="24"/>
                      </w:rPr>
                      <m:t>imot</m:t>
                    </m:r>
                  </m:sub>
                </m:sSub>
                <m:r>
                  <w:rPr>
                    <w:rFonts w:ascii="Cambria Math" w:eastAsia="Calibri"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imot</m:t>
                    </m:r>
                  </m:sub>
                </m:sSub>
                <m:r>
                  <w:rPr>
                    <w:rFonts w:ascii="Cambria Math" w:eastAsia="Calibri"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t>
                    </m:r>
                    <m:r>
                      <w:rPr>
                        <w:rFonts w:ascii="Cambria Math" w:hAnsi="Times New Roman" w:cs="Times New Roman"/>
                        <w:sz w:val="24"/>
                        <w:szCs w:val="24"/>
                      </w:rPr>
                      <m:t>0</m:t>
                    </m:r>
                  </m:sub>
                </m:sSub>
              </m:oMath>
            </m:oMathPara>
          </w:p>
        </w:tc>
      </w:tr>
      <w:tr w:rsidR="00BA398D" w:rsidRPr="00464A54" w14:paraId="020D4570" w14:textId="77777777" w:rsidTr="00CF72E6">
        <w:trPr>
          <w:gridAfter w:val="1"/>
          <w:wAfter w:w="1983" w:type="dxa"/>
        </w:trPr>
        <w:tc>
          <w:tcPr>
            <w:tcW w:w="7332" w:type="dxa"/>
            <w:hideMark/>
          </w:tcPr>
          <w:p w14:paraId="569DE2A9" w14:textId="77777777" w:rsidR="00BA398D" w:rsidRPr="00464A54" w:rsidRDefault="00213213" w:rsidP="00CF72E6">
            <w:pPr>
              <w:spacing w:line="480" w:lineRule="auto"/>
              <w:rPr>
                <w:rFonts w:ascii="Times New Roman" w:eastAsia="Calibri" w:hAnsi="Times New Roman" w:cs="Times New Roman"/>
                <w:sz w:val="24"/>
                <w:szCs w:val="24"/>
              </w:rPr>
            </w:pPr>
            <m:oMathPara>
              <m:oMath>
                <m:sSub>
                  <m:sSubPr>
                    <m:ctrlPr>
                      <w:rPr>
                        <w:rFonts w:ascii="Cambria Math" w:eastAsia="Calibri" w:hAnsi="Times New Roman" w:cs="Times New Roman"/>
                        <w:i/>
                        <w:sz w:val="24"/>
                        <w:szCs w:val="24"/>
                      </w:rPr>
                    </m:ctrlPr>
                  </m:sSubPr>
                  <m:e>
                    <m:r>
                      <w:rPr>
                        <w:rFonts w:ascii="Cambria Math" w:eastAsia="Calibri" w:hAnsi="Times New Roman" w:cs="Times New Roman"/>
                        <w:sz w:val="24"/>
                        <w:szCs w:val="24"/>
                      </w:rPr>
                      <m:t>W</m:t>
                    </m:r>
                  </m:e>
                  <m:sub>
                    <m:r>
                      <w:rPr>
                        <w:rFonts w:ascii="Cambria Math" w:eastAsia="Calibri" w:hAnsi="Cambria Math" w:cs="Times New Roman"/>
                        <w:sz w:val="24"/>
                        <w:szCs w:val="24"/>
                      </w:rPr>
                      <m:t>ot</m:t>
                    </m:r>
                  </m:sub>
                </m:sSub>
                <m:r>
                  <w:rPr>
                    <w:rFonts w:ascii="Cambria Math" w:eastAsia="Calibri" w:hAnsi="Cambria Math" w:cs="Times New Roman"/>
                    <w:sz w:val="24"/>
                    <w:szCs w:val="24"/>
                  </w:rPr>
                  <m:t>∈</m:t>
                </m:r>
                <m:r>
                  <w:rPr>
                    <w:rFonts w:ascii="Cambria Math" w:eastAsia="Calibri" w:hAnsi="Times New Roman" w:cs="Times New Roman"/>
                    <w:sz w:val="24"/>
                    <w:szCs w:val="24"/>
                  </w:rPr>
                  <m:t>{0,1}</m:t>
                </m:r>
              </m:oMath>
            </m:oMathPara>
          </w:p>
        </w:tc>
      </w:tr>
    </w:tbl>
    <w:p w14:paraId="2A9DBB77" w14:textId="3C94F31B" w:rsidR="00BB6CF9" w:rsidRPr="00464A54" w:rsidRDefault="00BB6CF9" w:rsidP="00BB6CF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Finally, the declaration of integer and binary variables is presented.</w:t>
      </w:r>
    </w:p>
    <w:p w14:paraId="1A2A1703" w14:textId="77777777" w:rsidR="00D045B2" w:rsidRPr="00464A54" w:rsidRDefault="00D045B2"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 xml:space="preserve">Model solution </w:t>
      </w:r>
    </w:p>
    <w:p w14:paraId="0CBD55A7" w14:textId="679163C8" w:rsidR="00ED27D2" w:rsidRPr="00464A54" w:rsidRDefault="007C26F6" w:rsidP="00AC53C5">
      <w:pPr>
        <w:spacing w:after="12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The result of a</w:t>
      </w:r>
      <w:r w:rsidR="00ED27D2" w:rsidRPr="00464A54">
        <w:rPr>
          <w:rFonts w:ascii="Times New Roman" w:eastAsia="Times New Roman" w:hAnsi="Times New Roman" w:cs="Times New Roman"/>
          <w:sz w:val="24"/>
          <w:szCs w:val="24"/>
          <w:lang w:eastAsia="en-GB"/>
        </w:rPr>
        <w:t xml:space="preserve"> bi-objective</w:t>
      </w:r>
      <w:r>
        <w:rPr>
          <w:rFonts w:ascii="Times New Roman" w:eastAsia="Times New Roman" w:hAnsi="Times New Roman" w:cs="Times New Roman"/>
          <w:sz w:val="24"/>
          <w:szCs w:val="24"/>
          <w:lang w:eastAsia="en-GB"/>
        </w:rPr>
        <w:t xml:space="preserve"> model</w:t>
      </w:r>
      <w:r w:rsidR="00ED27D2" w:rsidRPr="00464A54">
        <w:rPr>
          <w:rFonts w:ascii="Times New Roman" w:eastAsia="Times New Roman" w:hAnsi="Times New Roman" w:cs="Times New Roman"/>
          <w:sz w:val="24"/>
          <w:szCs w:val="24"/>
          <w:lang w:eastAsia="en-GB"/>
        </w:rPr>
        <w:t xml:space="preserve"> is </w:t>
      </w:r>
      <w:r w:rsidR="007C7951" w:rsidRPr="00464A54">
        <w:rPr>
          <w:rFonts w:ascii="Times New Roman" w:eastAsia="Times New Roman" w:hAnsi="Times New Roman" w:cs="Times New Roman"/>
          <w:sz w:val="24"/>
          <w:szCs w:val="24"/>
          <w:lang w:eastAsia="en-GB"/>
        </w:rPr>
        <w:t xml:space="preserve">a </w:t>
      </w:r>
      <w:r w:rsidR="00ED27D2" w:rsidRPr="00464A54">
        <w:rPr>
          <w:rFonts w:ascii="Times New Roman" w:eastAsia="Times New Roman" w:hAnsi="Times New Roman" w:cs="Times New Roman"/>
          <w:sz w:val="24"/>
          <w:szCs w:val="24"/>
          <w:lang w:eastAsia="en-GB"/>
        </w:rPr>
        <w:t>set of efficient solutions</w:t>
      </w:r>
      <w:r w:rsidR="007C7951" w:rsidRPr="00464A54">
        <w:rPr>
          <w:rFonts w:ascii="Times New Roman" w:eastAsia="Times New Roman" w:hAnsi="Times New Roman" w:cs="Times New Roman"/>
          <w:sz w:val="24"/>
          <w:szCs w:val="24"/>
          <w:lang w:eastAsia="en-GB"/>
        </w:rPr>
        <w:t xml:space="preserve"> instead of a single value</w:t>
      </w:r>
      <w:r w:rsidR="00ED27D2" w:rsidRPr="00464A54">
        <w:rPr>
          <w:rFonts w:ascii="Times New Roman" w:eastAsia="Times New Roman" w:hAnsi="Times New Roman" w:cs="Times New Roman"/>
          <w:sz w:val="24"/>
          <w:szCs w:val="24"/>
          <w:lang w:eastAsia="en-GB"/>
        </w:rPr>
        <w:t xml:space="preserve">. Different methods were </w:t>
      </w:r>
      <w:r w:rsidR="00AC53C5" w:rsidRPr="00464A54">
        <w:rPr>
          <w:rFonts w:ascii="Times New Roman" w:eastAsia="Times New Roman" w:hAnsi="Times New Roman" w:cs="Times New Roman"/>
          <w:sz w:val="24"/>
          <w:szCs w:val="24"/>
          <w:lang w:eastAsia="en-GB"/>
        </w:rPr>
        <w:t>considered to find the solution. A</w:t>
      </w:r>
      <w:r w:rsidR="00ED27D2" w:rsidRPr="00464A54">
        <w:rPr>
          <w:rFonts w:ascii="Times New Roman" w:hAnsi="Times New Roman" w:cs="Times New Roman"/>
          <w:sz w:val="24"/>
          <w:szCs w:val="24"/>
        </w:rPr>
        <w:t xml:space="preserve"> lexicographic approach was discarded </w:t>
      </w:r>
      <w:r w:rsidR="00AC53C5" w:rsidRPr="00464A54">
        <w:rPr>
          <w:rFonts w:ascii="Times New Roman" w:hAnsi="Times New Roman" w:cs="Times New Roman"/>
          <w:sz w:val="24"/>
          <w:szCs w:val="24"/>
        </w:rPr>
        <w:t xml:space="preserve">because of the number of objectives and the lack of hierarchy </w:t>
      </w:r>
      <w:r w:rsidR="00880C77" w:rsidRPr="00464A54">
        <w:rPr>
          <w:rFonts w:ascii="Times New Roman" w:hAnsi="Times New Roman" w:cs="Times New Roman"/>
          <w:sz w:val="24"/>
          <w:szCs w:val="24"/>
        </w:rPr>
        <w:t>among</w:t>
      </w:r>
      <w:r w:rsidR="00AC53C5" w:rsidRPr="00464A54">
        <w:rPr>
          <w:rFonts w:ascii="Times New Roman" w:hAnsi="Times New Roman" w:cs="Times New Roman"/>
          <w:sz w:val="24"/>
          <w:szCs w:val="24"/>
        </w:rPr>
        <w:t xml:space="preserve"> them</w:t>
      </w:r>
      <w:r w:rsidR="00ED27D2" w:rsidRPr="00464A54">
        <w:rPr>
          <w:rFonts w:ascii="Times New Roman" w:hAnsi="Times New Roman" w:cs="Times New Roman"/>
          <w:sz w:val="24"/>
          <w:szCs w:val="24"/>
        </w:rPr>
        <w:t xml:space="preserve">, whereas goal programming </w:t>
      </w:r>
      <w:r w:rsidR="00AC53C5" w:rsidRPr="00464A54">
        <w:rPr>
          <w:rFonts w:ascii="Times New Roman" w:hAnsi="Times New Roman" w:cs="Times New Roman"/>
          <w:sz w:val="24"/>
          <w:szCs w:val="24"/>
        </w:rPr>
        <w:t xml:space="preserve">was not used because </w:t>
      </w:r>
      <w:r w:rsidR="007C7951" w:rsidRPr="00464A54">
        <w:rPr>
          <w:rFonts w:ascii="Times New Roman" w:hAnsi="Times New Roman" w:cs="Times New Roman"/>
          <w:sz w:val="24"/>
          <w:szCs w:val="24"/>
        </w:rPr>
        <w:t>the</w:t>
      </w:r>
      <w:r w:rsidR="00ED27D2" w:rsidRPr="00464A54">
        <w:rPr>
          <w:rFonts w:ascii="Times New Roman" w:hAnsi="Times New Roman" w:cs="Times New Roman"/>
          <w:sz w:val="24"/>
          <w:szCs w:val="24"/>
        </w:rPr>
        <w:t xml:space="preserve"> thresholds </w:t>
      </w:r>
      <w:r w:rsidR="00AC53C5" w:rsidRPr="00464A54">
        <w:rPr>
          <w:rFonts w:ascii="Times New Roman" w:hAnsi="Times New Roman" w:cs="Times New Roman"/>
          <w:sz w:val="24"/>
          <w:szCs w:val="24"/>
        </w:rPr>
        <w:t>can</w:t>
      </w:r>
      <w:r w:rsidR="00ED27D2" w:rsidRPr="00464A54">
        <w:rPr>
          <w:rFonts w:ascii="Times New Roman" w:hAnsi="Times New Roman" w:cs="Times New Roman"/>
          <w:sz w:val="24"/>
          <w:szCs w:val="24"/>
        </w:rPr>
        <w:t xml:space="preserve"> be </w:t>
      </w:r>
      <w:r w:rsidR="007C7951" w:rsidRPr="00464A54">
        <w:rPr>
          <w:rFonts w:ascii="Times New Roman" w:hAnsi="Times New Roman" w:cs="Times New Roman"/>
          <w:sz w:val="24"/>
          <w:szCs w:val="24"/>
        </w:rPr>
        <w:t>biased</w:t>
      </w:r>
      <w:r w:rsidR="00ED27D2" w:rsidRPr="00464A54">
        <w:rPr>
          <w:rFonts w:ascii="Times New Roman" w:hAnsi="Times New Roman" w:cs="Times New Roman"/>
          <w:sz w:val="24"/>
          <w:szCs w:val="24"/>
        </w:rPr>
        <w:t xml:space="preserve"> by optimistic or pessimistic decision makers. </w:t>
      </w:r>
    </w:p>
    <w:p w14:paraId="2A15C388" w14:textId="7F333182" w:rsidR="00D045B2" w:rsidRPr="00464A54" w:rsidRDefault="007C7951" w:rsidP="00927398">
      <w:pPr>
        <w:spacing w:after="0" w:line="480" w:lineRule="auto"/>
        <w:rPr>
          <w:rFonts w:ascii="Times New Roman" w:hAnsi="Times New Roman" w:cs="Times New Roman"/>
          <w:sz w:val="24"/>
          <w:szCs w:val="24"/>
        </w:rPr>
      </w:pPr>
      <w:r w:rsidRPr="00464A54">
        <w:rPr>
          <w:rFonts w:ascii="Times New Roman" w:eastAsia="Times New Roman" w:hAnsi="Times New Roman" w:cs="Times New Roman"/>
          <w:sz w:val="24"/>
          <w:szCs w:val="24"/>
          <w:lang w:eastAsia="en-GB"/>
        </w:rPr>
        <w:lastRenderedPageBreak/>
        <w:t xml:space="preserve">To </w:t>
      </w:r>
      <w:r w:rsidR="00030248" w:rsidRPr="00464A54">
        <w:rPr>
          <w:rFonts w:ascii="Times New Roman" w:eastAsia="Times New Roman" w:hAnsi="Times New Roman" w:cs="Times New Roman"/>
          <w:sz w:val="24"/>
          <w:szCs w:val="24"/>
          <w:lang w:eastAsia="en-GB"/>
        </w:rPr>
        <w:t>find the Pareto frontier of the problem</w:t>
      </w:r>
      <w:r w:rsidRPr="00464A54">
        <w:rPr>
          <w:rFonts w:ascii="Times New Roman" w:eastAsia="Times New Roman" w:hAnsi="Times New Roman" w:cs="Times New Roman"/>
          <w:sz w:val="24"/>
          <w:szCs w:val="24"/>
          <w:lang w:eastAsia="en-GB"/>
        </w:rPr>
        <w:t>, t</w:t>
      </w:r>
      <w:r w:rsidR="00AB0811" w:rsidRPr="00464A54">
        <w:rPr>
          <w:rFonts w:ascii="Times New Roman" w:eastAsia="Times New Roman" w:hAnsi="Times New Roman" w:cs="Times New Roman"/>
          <w:sz w:val="24"/>
          <w:szCs w:val="24"/>
          <w:lang w:eastAsia="en-GB"/>
        </w:rPr>
        <w:t xml:space="preserve">wo </w:t>
      </w:r>
      <w:proofErr w:type="spellStart"/>
      <w:r w:rsidR="00AB0811" w:rsidRPr="00464A54">
        <w:rPr>
          <w:rFonts w:ascii="Times New Roman" w:eastAsia="Times New Roman" w:hAnsi="Times New Roman" w:cs="Times New Roman"/>
          <w:sz w:val="24"/>
          <w:szCs w:val="24"/>
          <w:lang w:eastAsia="en-GB"/>
        </w:rPr>
        <w:t>scalarization</w:t>
      </w:r>
      <w:proofErr w:type="spellEnd"/>
      <w:r w:rsidR="00AB0811" w:rsidRPr="00464A54">
        <w:rPr>
          <w:rFonts w:ascii="Times New Roman" w:eastAsia="Times New Roman" w:hAnsi="Times New Roman" w:cs="Times New Roman"/>
          <w:sz w:val="24"/>
          <w:szCs w:val="24"/>
          <w:lang w:eastAsia="en-GB"/>
        </w:rPr>
        <w:t xml:space="preserve"> techniques were </w:t>
      </w:r>
      <w:r w:rsidR="00D14F30" w:rsidRPr="00464A54">
        <w:rPr>
          <w:rFonts w:ascii="Times New Roman" w:eastAsia="Times New Roman" w:hAnsi="Times New Roman" w:cs="Times New Roman"/>
          <w:sz w:val="24"/>
          <w:szCs w:val="24"/>
          <w:lang w:eastAsia="en-GB"/>
        </w:rPr>
        <w:t>selected</w:t>
      </w:r>
      <w:r w:rsidR="00A71B40">
        <w:rPr>
          <w:rFonts w:ascii="Times New Roman" w:eastAsia="Times New Roman" w:hAnsi="Times New Roman" w:cs="Times New Roman"/>
          <w:sz w:val="24"/>
          <w:szCs w:val="24"/>
          <w:lang w:eastAsia="en-GB"/>
        </w:rPr>
        <w:t>:</w:t>
      </w:r>
      <w:r w:rsidR="00AB0811" w:rsidRPr="00464A54">
        <w:rPr>
          <w:rFonts w:ascii="Times New Roman" w:eastAsia="Times New Roman" w:hAnsi="Times New Roman" w:cs="Times New Roman"/>
          <w:sz w:val="24"/>
          <w:szCs w:val="24"/>
          <w:lang w:eastAsia="en-GB"/>
        </w:rPr>
        <w:t xml:space="preserve"> </w:t>
      </w:r>
      <w:r w:rsidR="00ED27D2" w:rsidRPr="00464A54">
        <w:rPr>
          <w:rFonts w:ascii="Times New Roman" w:hAnsi="Times New Roman" w:cs="Times New Roman"/>
          <w:sz w:val="24"/>
          <w:szCs w:val="24"/>
        </w:rPr>
        <w:t xml:space="preserve">the weighted-sum method and the ɛ-constraint method. </w:t>
      </w:r>
      <w:r w:rsidR="00D045B2" w:rsidRPr="00464A54">
        <w:rPr>
          <w:rFonts w:ascii="Times New Roman" w:hAnsi="Times New Roman" w:cs="Times New Roman"/>
          <w:sz w:val="24"/>
          <w:szCs w:val="24"/>
        </w:rPr>
        <w:t>The weighted-sum method is a traditional method to obtain the Pareto set</w:t>
      </w:r>
      <w:r w:rsidR="00CE457A" w:rsidRPr="00464A54">
        <w:rPr>
          <w:rFonts w:ascii="Times New Roman" w:hAnsi="Times New Roman" w:cs="Times New Roman"/>
          <w:sz w:val="24"/>
          <w:szCs w:val="24"/>
        </w:rPr>
        <w:t xml:space="preserve">. </w:t>
      </w:r>
      <w:r w:rsidR="00030248" w:rsidRPr="00464A54">
        <w:rPr>
          <w:rFonts w:ascii="Times New Roman" w:hAnsi="Times New Roman" w:cs="Times New Roman"/>
          <w:sz w:val="24"/>
          <w:szCs w:val="24"/>
        </w:rPr>
        <w:t>The</w:t>
      </w:r>
      <w:r w:rsidR="00D045B2" w:rsidRPr="00464A54">
        <w:rPr>
          <w:rFonts w:ascii="Times New Roman" w:hAnsi="Times New Roman" w:cs="Times New Roman"/>
          <w:sz w:val="24"/>
          <w:szCs w:val="24"/>
        </w:rPr>
        <w:t xml:space="preserve"> </w:t>
      </w:r>
      <w:r w:rsidR="00D045B2" w:rsidRPr="00464A54">
        <w:rPr>
          <w:rFonts w:ascii="Times New Roman" w:hAnsi="Times New Roman" w:cs="Times New Roman"/>
          <w:i/>
          <w:sz w:val="24"/>
          <w:szCs w:val="24"/>
        </w:rPr>
        <w:t>n</w:t>
      </w:r>
      <w:r w:rsidR="00D045B2" w:rsidRPr="00464A54">
        <w:rPr>
          <w:rFonts w:ascii="Times New Roman" w:hAnsi="Times New Roman" w:cs="Times New Roman"/>
          <w:sz w:val="24"/>
          <w:szCs w:val="24"/>
        </w:rPr>
        <w:t xml:space="preserve"> number of objective functions </w:t>
      </w:r>
      <w:r w:rsidR="00030248" w:rsidRPr="00464A54">
        <w:rPr>
          <w:rFonts w:ascii="Times New Roman" w:hAnsi="Times New Roman" w:cs="Times New Roman"/>
          <w:sz w:val="24"/>
          <w:szCs w:val="24"/>
        </w:rPr>
        <w:t>are combined into a</w:t>
      </w:r>
      <w:r w:rsidR="00D045B2" w:rsidRPr="00464A54">
        <w:rPr>
          <w:rFonts w:ascii="Times New Roman" w:hAnsi="Times New Roman" w:cs="Times New Roman"/>
          <w:sz w:val="24"/>
          <w:szCs w:val="24"/>
        </w:rPr>
        <w:t xml:space="preserve"> unique equation </w:t>
      </w:r>
      <w:r w:rsidR="00030248" w:rsidRPr="00464A54">
        <w:rPr>
          <w:rFonts w:ascii="Times New Roman" w:hAnsi="Times New Roman" w:cs="Times New Roman"/>
          <w:sz w:val="24"/>
          <w:szCs w:val="24"/>
        </w:rPr>
        <w:t>using a</w:t>
      </w:r>
      <w:r w:rsidR="00D045B2"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weighted </w:t>
      </w:r>
      <w:r w:rsidR="00D045B2" w:rsidRPr="00464A54">
        <w:rPr>
          <w:rFonts w:ascii="Times New Roman" w:hAnsi="Times New Roman" w:cs="Times New Roman"/>
          <w:sz w:val="24"/>
          <w:szCs w:val="24"/>
        </w:rPr>
        <w:t>sum of the functions.</w:t>
      </w:r>
      <w:r w:rsidRPr="00464A54">
        <w:rPr>
          <w:rFonts w:ascii="Times New Roman" w:hAnsi="Times New Roman" w:cs="Times New Roman"/>
          <w:sz w:val="24"/>
          <w:szCs w:val="24"/>
        </w:rPr>
        <w:t xml:space="preserve"> The weights are changed systematically to find the Pareto frontier.</w:t>
      </w:r>
      <w:r w:rsidR="00D045B2" w:rsidRPr="00464A54">
        <w:rPr>
          <w:rFonts w:ascii="Times New Roman" w:hAnsi="Times New Roman" w:cs="Times New Roman"/>
          <w:sz w:val="24"/>
          <w:szCs w:val="24"/>
        </w:rPr>
        <w:t xml:space="preserve"> The function to optimise can be expressed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985202" w:rsidRPr="00464A54" w14:paraId="62CB1B42" w14:textId="77777777" w:rsidTr="00985202">
        <w:tc>
          <w:tcPr>
            <w:tcW w:w="8359" w:type="dxa"/>
          </w:tcPr>
          <w:p w14:paraId="5B695D31" w14:textId="6D21A1FA" w:rsidR="00985202" w:rsidRPr="00464A54" w:rsidRDefault="00213213" w:rsidP="00985202">
            <w:pPr>
              <w:pStyle w:val="Default"/>
              <w:spacing w:line="48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r>
                      <w:rPr>
                        <w:rFonts w:ascii="Cambria Math" w:hAnsi="Cambria Math" w:cs="Times New Roman"/>
                      </w:rPr>
                      <m:t>(x)</m:t>
                    </m:r>
                  </m:e>
                </m:nary>
              </m:oMath>
            </m:oMathPara>
          </w:p>
        </w:tc>
        <w:tc>
          <w:tcPr>
            <w:tcW w:w="993" w:type="dxa"/>
          </w:tcPr>
          <w:p w14:paraId="26175514" w14:textId="77777777" w:rsidR="00985202" w:rsidRPr="00464A54" w:rsidRDefault="00985202" w:rsidP="00985202">
            <w:pPr>
              <w:spacing w:line="240" w:lineRule="auto"/>
              <w:rPr>
                <w:rFonts w:ascii="Times New Roman" w:hAnsi="Times New Roman" w:cs="Times New Roman"/>
                <w:sz w:val="24"/>
                <w:szCs w:val="24"/>
              </w:rPr>
            </w:pPr>
          </w:p>
          <w:p w14:paraId="7428F850" w14:textId="5CB0DBC8" w:rsidR="00985202" w:rsidRPr="00464A54" w:rsidRDefault="00985202" w:rsidP="00927398">
            <w:pPr>
              <w:spacing w:line="480" w:lineRule="auto"/>
              <w:rPr>
                <w:rFonts w:ascii="Times New Roman" w:hAnsi="Times New Roman" w:cs="Times New Roman"/>
                <w:sz w:val="24"/>
                <w:szCs w:val="24"/>
              </w:rPr>
            </w:pPr>
            <w:r w:rsidRPr="00464A54">
              <w:rPr>
                <w:rFonts w:ascii="Times New Roman" w:hAnsi="Times New Roman" w:cs="Times New Roman"/>
                <w:sz w:val="24"/>
                <w:szCs w:val="24"/>
              </w:rPr>
              <w:t>(27)</w:t>
            </w:r>
          </w:p>
        </w:tc>
      </w:tr>
    </w:tbl>
    <w:p w14:paraId="215648AF" w14:textId="705B3217" w:rsidR="00D045B2" w:rsidRPr="00464A54" w:rsidRDefault="00D512F4" w:rsidP="00880C77">
      <w:pPr>
        <w:spacing w:before="120" w:line="480" w:lineRule="auto"/>
        <w:rPr>
          <w:rFonts w:ascii="Times New Roman" w:hAnsi="Times New Roman" w:cs="Times New Roman"/>
          <w:sz w:val="24"/>
          <w:szCs w:val="24"/>
        </w:rPr>
      </w:pPr>
      <w:r w:rsidRPr="00464A54">
        <w:rPr>
          <w:rFonts w:ascii="Times New Roman" w:hAnsi="Times New Roman" w:cs="Times New Roman"/>
          <w:sz w:val="24"/>
          <w:szCs w:val="24"/>
        </w:rPr>
        <w:t>Where</w:t>
      </w:r>
      <w:r w:rsidR="00D045B2" w:rsidRPr="00464A5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00D045B2" w:rsidRPr="00464A54">
        <w:rPr>
          <w:rFonts w:ascii="Times New Roman" w:eastAsiaTheme="minorEastAsia" w:hAnsi="Times New Roman" w:cs="Times New Roman"/>
          <w:sz w:val="24"/>
          <w:szCs w:val="24"/>
        </w:rPr>
        <w:t xml:space="preserve"> is the weighting factor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(x)</m:t>
        </m:r>
      </m:oMath>
      <w:r w:rsidR="00D045B2" w:rsidRPr="00464A54">
        <w:rPr>
          <w:rFonts w:ascii="Times New Roman" w:eastAsiaTheme="minorEastAsia" w:hAnsi="Times New Roman" w:cs="Times New Roman"/>
          <w:sz w:val="24"/>
          <w:szCs w:val="24"/>
        </w:rPr>
        <w:t xml:space="preserve"> the objective functions.</w:t>
      </w:r>
      <w:r w:rsidR="001F3301">
        <w:rPr>
          <w:rFonts w:ascii="Times New Roman" w:eastAsiaTheme="minorEastAsia" w:hAnsi="Times New Roman" w:cs="Times New Roman"/>
          <w:sz w:val="24"/>
          <w:szCs w:val="24"/>
        </w:rPr>
        <w:t xml:space="preserve"> </w:t>
      </w:r>
      <w:r w:rsidR="00D045B2" w:rsidRPr="00464A54">
        <w:rPr>
          <w:rFonts w:ascii="Times New Roman" w:hAnsi="Times New Roman" w:cs="Times New Roman"/>
          <w:sz w:val="24"/>
          <w:szCs w:val="24"/>
        </w:rPr>
        <w:t xml:space="preserve">To deal with </w:t>
      </w:r>
      <w:r w:rsidR="00D4454A" w:rsidRPr="00464A54">
        <w:rPr>
          <w:rFonts w:ascii="Times New Roman" w:hAnsi="Times New Roman" w:cs="Times New Roman"/>
          <w:sz w:val="24"/>
          <w:szCs w:val="24"/>
        </w:rPr>
        <w:t>the inability of the weighted-sum method to obtain the efficient set when the boundary is nonconvex</w:t>
      </w:r>
      <w:r w:rsidR="00D045B2" w:rsidRPr="00464A54">
        <w:rPr>
          <w:rFonts w:ascii="Times New Roman" w:hAnsi="Times New Roman" w:cs="Times New Roman"/>
          <w:sz w:val="24"/>
          <w:szCs w:val="24"/>
        </w:rPr>
        <w:t xml:space="preserve">, the ε-constraint method </w:t>
      </w:r>
      <w:r w:rsidR="00AC53C5" w:rsidRPr="00464A54">
        <w:rPr>
          <w:rFonts w:ascii="Times New Roman" w:hAnsi="Times New Roman" w:cs="Times New Roman"/>
          <w:sz w:val="24"/>
          <w:szCs w:val="24"/>
        </w:rPr>
        <w:t xml:space="preserve">was </w:t>
      </w:r>
      <w:r w:rsidR="00A71B40">
        <w:rPr>
          <w:rFonts w:ascii="Times New Roman" w:hAnsi="Times New Roman" w:cs="Times New Roman"/>
          <w:sz w:val="24"/>
          <w:szCs w:val="24"/>
        </w:rPr>
        <w:t xml:space="preserve">also </w:t>
      </w:r>
      <w:r w:rsidR="00AC53C5" w:rsidRPr="00464A54">
        <w:rPr>
          <w:rFonts w:ascii="Times New Roman" w:hAnsi="Times New Roman" w:cs="Times New Roman"/>
          <w:sz w:val="24"/>
          <w:szCs w:val="24"/>
        </w:rPr>
        <w:t>selected</w:t>
      </w:r>
      <w:r w:rsidR="00D045B2" w:rsidRPr="00464A54">
        <w:rPr>
          <w:rFonts w:ascii="Times New Roman" w:hAnsi="Times New Roman" w:cs="Times New Roman"/>
          <w:sz w:val="24"/>
          <w:szCs w:val="24"/>
        </w:rPr>
        <w:t xml:space="preserve">. </w:t>
      </w:r>
      <w:r w:rsidR="00D4454A" w:rsidRPr="00464A54">
        <w:rPr>
          <w:rFonts w:ascii="Times New Roman" w:hAnsi="Times New Roman" w:cs="Times New Roman"/>
          <w:sz w:val="24"/>
          <w:szCs w:val="24"/>
        </w:rPr>
        <w:t>In this method</w:t>
      </w:r>
      <w:r w:rsidR="008560D8" w:rsidRPr="00464A54">
        <w:rPr>
          <w:rFonts w:ascii="Times New Roman" w:hAnsi="Times New Roman" w:cs="Times New Roman"/>
          <w:sz w:val="24"/>
          <w:szCs w:val="24"/>
        </w:rPr>
        <w:t>,</w:t>
      </w:r>
      <w:r w:rsidR="00D045B2" w:rsidRPr="00464A54">
        <w:rPr>
          <w:rFonts w:ascii="Times New Roman" w:hAnsi="Times New Roman" w:cs="Times New Roman"/>
          <w:sz w:val="24"/>
          <w:szCs w:val="24"/>
        </w:rPr>
        <w:t xml:space="preserve"> one of the objective functions is optimised while the other </w:t>
      </w:r>
      <w:r w:rsidR="007C7951" w:rsidRPr="00464A54">
        <w:rPr>
          <w:rFonts w:ascii="Times New Roman" w:hAnsi="Times New Roman" w:cs="Times New Roman"/>
          <w:sz w:val="24"/>
          <w:szCs w:val="24"/>
        </w:rPr>
        <w:t>is</w:t>
      </w:r>
      <w:r w:rsidR="00D045B2" w:rsidRPr="00464A54">
        <w:rPr>
          <w:rFonts w:ascii="Times New Roman" w:hAnsi="Times New Roman" w:cs="Times New Roman"/>
          <w:sz w:val="24"/>
          <w:szCs w:val="24"/>
        </w:rPr>
        <w:t xml:space="preserve"> used as </w:t>
      </w:r>
      <w:r w:rsidR="00A71B40">
        <w:rPr>
          <w:rFonts w:ascii="Times New Roman" w:hAnsi="Times New Roman" w:cs="Times New Roman"/>
          <w:sz w:val="24"/>
          <w:szCs w:val="24"/>
        </w:rPr>
        <w:t xml:space="preserve">a </w:t>
      </w:r>
      <w:r w:rsidR="00D045B2" w:rsidRPr="00464A54">
        <w:rPr>
          <w:rFonts w:ascii="Times New Roman" w:hAnsi="Times New Roman" w:cs="Times New Roman"/>
          <w:sz w:val="24"/>
          <w:szCs w:val="24"/>
        </w:rPr>
        <w:t xml:space="preserve">constraint, changing the constraint value systematically. The general formulation for </w:t>
      </w:r>
      <w:r w:rsidR="00D045B2" w:rsidRPr="00464A54">
        <w:rPr>
          <w:rFonts w:ascii="Times New Roman" w:hAnsi="Times New Roman" w:cs="Times New Roman"/>
          <w:i/>
          <w:sz w:val="24"/>
          <w:szCs w:val="24"/>
        </w:rPr>
        <w:t>n</w:t>
      </w:r>
      <w:r w:rsidR="00D045B2" w:rsidRPr="00464A54">
        <w:rPr>
          <w:rFonts w:ascii="Times New Roman" w:hAnsi="Times New Roman" w:cs="Times New Roman"/>
          <w:sz w:val="24"/>
          <w:szCs w:val="24"/>
        </w:rPr>
        <w:t xml:space="preserve"> objective functions </w:t>
      </w:r>
      <w:r w:rsidR="00260B06" w:rsidRPr="00464A54">
        <w:rPr>
          <w:rFonts w:ascii="Times New Roman" w:hAnsi="Times New Roman" w:cs="Times New Roman"/>
          <w:sz w:val="24"/>
          <w:szCs w:val="24"/>
        </w:rPr>
        <w:t>is presented in equations (28) and (29) as follows</w:t>
      </w:r>
      <w:r w:rsidR="00D045B2" w:rsidRPr="00464A54">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985202" w:rsidRPr="00464A54" w14:paraId="105FF80E" w14:textId="77777777" w:rsidTr="00985202">
        <w:tc>
          <w:tcPr>
            <w:tcW w:w="8359" w:type="dxa"/>
          </w:tcPr>
          <w:p w14:paraId="0B82E50A" w14:textId="1190ED7C" w:rsidR="00985202" w:rsidRPr="00464A54" w:rsidRDefault="00985202" w:rsidP="00985202">
            <w:pPr>
              <w:spacing w:line="48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min/</m:t>
              </m:r>
              <m:func>
                <m:funcPr>
                  <m:ctrlPr>
                    <w:rPr>
                      <w:rFonts w:ascii="Cambria Math" w:hAnsi="Cambria Math" w:cs="Times New Roman"/>
                      <w:i/>
                      <w:sz w:val="24"/>
                      <w:szCs w:val="24"/>
                    </w:rPr>
                  </m:ctrlPr>
                </m:funcPr>
                <m:fName>
                  <m:r>
                    <w:rPr>
                      <w:rFonts w:ascii="Cambria Math" w:hAnsi="Cambria Math" w:cs="Times New Roman"/>
                      <w:sz w:val="24"/>
                      <w:szCs w:val="24"/>
                    </w:rPr>
                    <m:t>max</m:t>
                  </m:r>
                </m:fName>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(x)</m:t>
                  </m:r>
                </m:e>
              </m:func>
            </m:oMath>
            <w:r w:rsidRPr="00464A54">
              <w:rPr>
                <w:rFonts w:ascii="Times New Roman" w:eastAsiaTheme="minorEastAsia" w:hAnsi="Times New Roman" w:cs="Times New Roman"/>
                <w:sz w:val="24"/>
                <w:szCs w:val="24"/>
              </w:rPr>
              <w:tab/>
            </w:r>
            <w:r w:rsidRPr="00464A54">
              <w:rPr>
                <w:rFonts w:ascii="Times New Roman" w:eastAsiaTheme="minorEastAsia" w:hAnsi="Times New Roman" w:cs="Times New Roman"/>
                <w:sz w:val="24"/>
                <w:szCs w:val="24"/>
              </w:rPr>
              <w:tab/>
            </w:r>
            <w:r w:rsidRPr="00464A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∀x∈X</m:t>
              </m:r>
            </m:oMath>
          </w:p>
        </w:tc>
        <w:tc>
          <w:tcPr>
            <w:tcW w:w="993" w:type="dxa"/>
          </w:tcPr>
          <w:p w14:paraId="1490C19A" w14:textId="02084021" w:rsidR="00985202" w:rsidRPr="00464A54" w:rsidRDefault="00985202" w:rsidP="00985202">
            <w:pPr>
              <w:spacing w:line="480" w:lineRule="auto"/>
              <w:rPr>
                <w:rFonts w:ascii="Times New Roman" w:hAnsi="Times New Roman" w:cs="Times New Roman"/>
                <w:sz w:val="24"/>
                <w:szCs w:val="24"/>
              </w:rPr>
            </w:pPr>
            <w:r w:rsidRPr="00464A54">
              <w:rPr>
                <w:rFonts w:ascii="Times New Roman" w:hAnsi="Times New Roman" w:cs="Times New Roman"/>
                <w:sz w:val="24"/>
                <w:szCs w:val="24"/>
              </w:rPr>
              <w:t>(28)</w:t>
            </w:r>
          </w:p>
        </w:tc>
      </w:tr>
      <w:tr w:rsidR="00985202" w:rsidRPr="00464A54" w14:paraId="0F2A2AF0" w14:textId="77777777" w:rsidTr="00985202">
        <w:tc>
          <w:tcPr>
            <w:tcW w:w="8359" w:type="dxa"/>
          </w:tcPr>
          <w:p w14:paraId="62B36007" w14:textId="1E7C6A69" w:rsidR="00985202" w:rsidRPr="00464A54" w:rsidRDefault="00985202" w:rsidP="00985202">
            <w:pPr>
              <w:spacing w:line="480" w:lineRule="auto"/>
              <w:jc w:val="center"/>
              <w:rPr>
                <w:rFonts w:ascii="Times New Roman" w:eastAsiaTheme="minorEastAsia" w:hAnsi="Times New Roman" w:cs="Times New Roman"/>
                <w:sz w:val="24"/>
                <w:szCs w:val="24"/>
              </w:rPr>
            </w:pPr>
            <w:r w:rsidRPr="00464A54">
              <w:rPr>
                <w:rFonts w:ascii="Times New Roman" w:hAnsi="Times New Roman" w:cs="Times New Roman"/>
                <w:sz w:val="24"/>
                <w:szCs w:val="24"/>
              </w:rPr>
              <w:t xml:space="preserve">Subject to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oMath>
            <w:r w:rsidRPr="00464A54">
              <w:rPr>
                <w:rFonts w:ascii="Times New Roman" w:eastAsiaTheme="minorEastAsia" w:hAnsi="Times New Roman" w:cs="Times New Roman"/>
                <w:sz w:val="24"/>
                <w:szCs w:val="24"/>
              </w:rPr>
              <w:tab/>
            </w:r>
            <w:r w:rsidRPr="00464A54">
              <w:rPr>
                <w:rFonts w:ascii="Times New Roman" w:eastAsiaTheme="minorEastAsia" w:hAnsi="Times New Roman" w:cs="Times New Roman"/>
                <w:sz w:val="24"/>
                <w:szCs w:val="24"/>
              </w:rPr>
              <w:tab/>
            </w:r>
            <w:r w:rsidRPr="00464A54">
              <w:rPr>
                <w:rFonts w:ascii="Times New Roman" w:eastAsiaTheme="minorEastAsia" w:hAnsi="Times New Roman" w:cs="Times New Roman"/>
                <w:sz w:val="24"/>
                <w:szCs w:val="24"/>
              </w:rPr>
              <w:tab/>
            </w:r>
            <w:r w:rsidRPr="00464A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∀j=1,2,…,n;i≠j</m:t>
              </m:r>
            </m:oMath>
          </w:p>
        </w:tc>
        <w:tc>
          <w:tcPr>
            <w:tcW w:w="993" w:type="dxa"/>
          </w:tcPr>
          <w:p w14:paraId="1677DB71" w14:textId="2E744114" w:rsidR="00985202" w:rsidRPr="00464A54" w:rsidRDefault="00985202" w:rsidP="00985202">
            <w:pPr>
              <w:spacing w:line="480" w:lineRule="auto"/>
              <w:rPr>
                <w:rFonts w:ascii="Times New Roman" w:hAnsi="Times New Roman" w:cs="Times New Roman"/>
                <w:sz w:val="24"/>
                <w:szCs w:val="24"/>
              </w:rPr>
            </w:pPr>
            <w:r w:rsidRPr="00464A54">
              <w:rPr>
                <w:rFonts w:ascii="Times New Roman" w:hAnsi="Times New Roman" w:cs="Times New Roman"/>
                <w:sz w:val="24"/>
                <w:szCs w:val="24"/>
              </w:rPr>
              <w:t>(29)</w:t>
            </w:r>
          </w:p>
        </w:tc>
      </w:tr>
    </w:tbl>
    <w:p w14:paraId="3C76670A" w14:textId="5B13D6E4" w:rsidR="00AB0811" w:rsidRPr="00464A54" w:rsidRDefault="00AB0811" w:rsidP="00927398">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 xml:space="preserve">Model verification </w:t>
      </w:r>
    </w:p>
    <w:p w14:paraId="133F35E4" w14:textId="7DA35C83" w:rsidR="00CC3D26" w:rsidRPr="00464A54" w:rsidRDefault="006216BA" w:rsidP="00927398">
      <w:pPr>
        <w:spacing w:line="480" w:lineRule="auto"/>
        <w:rPr>
          <w:rFonts w:ascii="Times New Roman" w:hAnsi="Times New Roman" w:cs="Times New Roman"/>
          <w:sz w:val="24"/>
          <w:szCs w:val="24"/>
        </w:rPr>
      </w:pPr>
      <w:r w:rsidRPr="00464A54">
        <w:rPr>
          <w:rFonts w:ascii="Times New Roman" w:hAnsi="Times New Roman" w:cs="Times New Roman"/>
          <w:sz w:val="24"/>
          <w:szCs w:val="24"/>
        </w:rPr>
        <w:t>A</w:t>
      </w:r>
      <w:r w:rsidR="00CC3D26" w:rsidRPr="00464A54">
        <w:rPr>
          <w:rFonts w:ascii="Times New Roman" w:hAnsi="Times New Roman" w:cs="Times New Roman"/>
          <w:sz w:val="24"/>
          <w:szCs w:val="24"/>
        </w:rPr>
        <w:t xml:space="preserve"> hypothetical example was </w:t>
      </w:r>
      <w:r w:rsidR="00FB35A1" w:rsidRPr="00464A54">
        <w:rPr>
          <w:rFonts w:ascii="Times New Roman" w:hAnsi="Times New Roman" w:cs="Times New Roman"/>
          <w:sz w:val="24"/>
          <w:szCs w:val="24"/>
        </w:rPr>
        <w:t>used</w:t>
      </w:r>
      <w:r w:rsidR="00CC3D26" w:rsidRPr="00464A54">
        <w:rPr>
          <w:rFonts w:ascii="Times New Roman" w:hAnsi="Times New Roman" w:cs="Times New Roman"/>
          <w:sz w:val="24"/>
          <w:szCs w:val="24"/>
        </w:rPr>
        <w:t xml:space="preserve"> to verify the model</w:t>
      </w:r>
      <w:r w:rsidR="00880C77" w:rsidRPr="00464A54">
        <w:rPr>
          <w:rFonts w:ascii="Times New Roman" w:hAnsi="Times New Roman" w:cs="Times New Roman"/>
          <w:sz w:val="24"/>
          <w:szCs w:val="24"/>
        </w:rPr>
        <w:t xml:space="preserve"> </w:t>
      </w:r>
      <w:r w:rsidR="00B74104">
        <w:rPr>
          <w:rFonts w:ascii="Times New Roman" w:hAnsi="Times New Roman" w:cs="Times New Roman"/>
          <w:sz w:val="24"/>
          <w:szCs w:val="24"/>
        </w:rPr>
        <w:t>due to</w:t>
      </w:r>
      <w:r w:rsidR="00880C77" w:rsidRPr="00464A54">
        <w:rPr>
          <w:rFonts w:ascii="Times New Roman" w:hAnsi="Times New Roman" w:cs="Times New Roman"/>
          <w:sz w:val="24"/>
          <w:szCs w:val="24"/>
        </w:rPr>
        <w:t xml:space="preserve"> the</w:t>
      </w:r>
      <w:r w:rsidR="00CC3D26" w:rsidRPr="00464A54">
        <w:rPr>
          <w:rFonts w:ascii="Times New Roman" w:hAnsi="Times New Roman" w:cs="Times New Roman"/>
          <w:sz w:val="24"/>
          <w:szCs w:val="24"/>
        </w:rPr>
        <w:t xml:space="preserve"> absence of benchmark data in the literature</w:t>
      </w:r>
      <w:r w:rsidR="00AB0811" w:rsidRPr="00464A54">
        <w:rPr>
          <w:rFonts w:ascii="Times New Roman" w:hAnsi="Times New Roman" w:cs="Times New Roman"/>
          <w:sz w:val="24"/>
          <w:szCs w:val="24"/>
        </w:rPr>
        <w:t xml:space="preserve">. </w:t>
      </w:r>
      <w:r w:rsidR="00CC3D26" w:rsidRPr="00464A54">
        <w:rPr>
          <w:rFonts w:ascii="Times New Roman" w:hAnsi="Times New Roman" w:cs="Times New Roman"/>
          <w:sz w:val="24"/>
          <w:szCs w:val="24"/>
        </w:rPr>
        <w:t xml:space="preserve">The model was solved </w:t>
      </w:r>
      <w:r w:rsidR="00462788" w:rsidRPr="00464A54">
        <w:rPr>
          <w:rFonts w:ascii="Times New Roman" w:hAnsi="Times New Roman" w:cs="Times New Roman"/>
          <w:sz w:val="24"/>
          <w:szCs w:val="24"/>
        </w:rPr>
        <w:t xml:space="preserve">in GAMS® </w:t>
      </w:r>
      <w:r w:rsidR="00CC3D26" w:rsidRPr="00464A54">
        <w:rPr>
          <w:rFonts w:ascii="Times New Roman" w:hAnsi="Times New Roman" w:cs="Times New Roman"/>
          <w:sz w:val="24"/>
          <w:szCs w:val="24"/>
        </w:rPr>
        <w:t xml:space="preserve">using a </w:t>
      </w:r>
      <w:r w:rsidR="00462788" w:rsidRPr="00464A54">
        <w:rPr>
          <w:rFonts w:ascii="Times New Roman" w:hAnsi="Times New Roman" w:cs="Times New Roman"/>
          <w:sz w:val="24"/>
          <w:szCs w:val="24"/>
        </w:rPr>
        <w:t xml:space="preserve">random </w:t>
      </w:r>
      <w:r w:rsidR="00CC3D26" w:rsidRPr="00464A54">
        <w:rPr>
          <w:rFonts w:ascii="Times New Roman" w:hAnsi="Times New Roman" w:cs="Times New Roman"/>
          <w:sz w:val="24"/>
          <w:szCs w:val="24"/>
        </w:rPr>
        <w:t xml:space="preserve">set of parameters. The result </w:t>
      </w:r>
      <w:r w:rsidR="00AB0811" w:rsidRPr="00464A54">
        <w:rPr>
          <w:rFonts w:ascii="Times New Roman" w:hAnsi="Times New Roman" w:cs="Times New Roman"/>
          <w:sz w:val="24"/>
          <w:szCs w:val="24"/>
        </w:rPr>
        <w:t>obtained</w:t>
      </w:r>
      <w:r w:rsidR="00CC3D26" w:rsidRPr="00464A54">
        <w:rPr>
          <w:rFonts w:ascii="Times New Roman" w:hAnsi="Times New Roman" w:cs="Times New Roman"/>
          <w:sz w:val="24"/>
          <w:szCs w:val="24"/>
        </w:rPr>
        <w:t xml:space="preserve"> using the weighted-sum method </w:t>
      </w:r>
      <w:r w:rsidR="00E07D27" w:rsidRPr="00464A54">
        <w:rPr>
          <w:rFonts w:ascii="Times New Roman" w:hAnsi="Times New Roman" w:cs="Times New Roman"/>
          <w:sz w:val="24"/>
          <w:szCs w:val="24"/>
        </w:rPr>
        <w:t xml:space="preserve">was </w:t>
      </w:r>
      <w:r w:rsidR="00462788" w:rsidRPr="00464A54">
        <w:rPr>
          <w:rFonts w:ascii="Times New Roman" w:hAnsi="Times New Roman" w:cs="Times New Roman"/>
          <w:sz w:val="24"/>
          <w:szCs w:val="24"/>
        </w:rPr>
        <w:t>equal to</w:t>
      </w:r>
      <w:r w:rsidR="007C7951" w:rsidRPr="00464A54">
        <w:rPr>
          <w:rFonts w:ascii="Times New Roman" w:hAnsi="Times New Roman" w:cs="Times New Roman"/>
          <w:sz w:val="24"/>
          <w:szCs w:val="24"/>
        </w:rPr>
        <w:t xml:space="preserve"> the solution expected</w:t>
      </w:r>
      <w:r w:rsidR="00CC3D26" w:rsidRPr="00464A54">
        <w:rPr>
          <w:rFonts w:ascii="Times New Roman" w:hAnsi="Times New Roman" w:cs="Times New Roman"/>
          <w:sz w:val="24"/>
          <w:szCs w:val="24"/>
        </w:rPr>
        <w:t xml:space="preserve">. </w:t>
      </w:r>
      <w:r w:rsidR="00301334" w:rsidRPr="00464A54">
        <w:rPr>
          <w:rFonts w:ascii="Times New Roman" w:hAnsi="Times New Roman" w:cs="Times New Roman"/>
          <w:sz w:val="24"/>
          <w:szCs w:val="24"/>
        </w:rPr>
        <w:t>Analysis of the parameters and t</w:t>
      </w:r>
      <w:r w:rsidR="00CC3D26" w:rsidRPr="00464A54">
        <w:rPr>
          <w:rFonts w:ascii="Times New Roman" w:hAnsi="Times New Roman" w:cs="Times New Roman"/>
          <w:sz w:val="24"/>
          <w:szCs w:val="24"/>
        </w:rPr>
        <w:t xml:space="preserve">he </w:t>
      </w:r>
      <w:r w:rsidR="00D14F30" w:rsidRPr="00464A54">
        <w:rPr>
          <w:rFonts w:ascii="Times New Roman" w:hAnsi="Times New Roman" w:cs="Times New Roman"/>
          <w:sz w:val="24"/>
          <w:szCs w:val="24"/>
        </w:rPr>
        <w:t xml:space="preserve">effect of </w:t>
      </w:r>
      <w:r w:rsidR="00CC3D26" w:rsidRPr="00464A54">
        <w:rPr>
          <w:rFonts w:ascii="Times New Roman" w:hAnsi="Times New Roman" w:cs="Times New Roman"/>
          <w:sz w:val="24"/>
          <w:szCs w:val="24"/>
        </w:rPr>
        <w:t xml:space="preserve">variations in </w:t>
      </w:r>
      <w:r w:rsidR="00462788" w:rsidRPr="00464A54">
        <w:rPr>
          <w:rFonts w:ascii="Times New Roman" w:hAnsi="Times New Roman" w:cs="Times New Roman"/>
          <w:sz w:val="24"/>
          <w:szCs w:val="24"/>
        </w:rPr>
        <w:t xml:space="preserve">the </w:t>
      </w:r>
      <w:r w:rsidR="00CC3D26" w:rsidRPr="00464A54">
        <w:rPr>
          <w:rFonts w:ascii="Times New Roman" w:hAnsi="Times New Roman" w:cs="Times New Roman"/>
          <w:sz w:val="24"/>
          <w:szCs w:val="24"/>
        </w:rPr>
        <w:t xml:space="preserve">constraints </w:t>
      </w:r>
      <w:r w:rsidR="00301334" w:rsidRPr="00464A54">
        <w:rPr>
          <w:rFonts w:ascii="Times New Roman" w:hAnsi="Times New Roman" w:cs="Times New Roman"/>
          <w:sz w:val="24"/>
          <w:szCs w:val="24"/>
        </w:rPr>
        <w:t xml:space="preserve">were </w:t>
      </w:r>
      <w:r w:rsidR="00A71B40">
        <w:rPr>
          <w:rFonts w:ascii="Times New Roman" w:hAnsi="Times New Roman" w:cs="Times New Roman"/>
          <w:sz w:val="24"/>
          <w:szCs w:val="24"/>
        </w:rPr>
        <w:t xml:space="preserve">also </w:t>
      </w:r>
      <w:r w:rsidR="00301334" w:rsidRPr="00464A54">
        <w:rPr>
          <w:rFonts w:ascii="Times New Roman" w:hAnsi="Times New Roman" w:cs="Times New Roman"/>
          <w:sz w:val="24"/>
          <w:szCs w:val="24"/>
        </w:rPr>
        <w:t>undertaken</w:t>
      </w:r>
      <w:r w:rsidR="00A71B40">
        <w:rPr>
          <w:rFonts w:ascii="Times New Roman" w:hAnsi="Times New Roman" w:cs="Times New Roman"/>
          <w:sz w:val="24"/>
          <w:szCs w:val="24"/>
        </w:rPr>
        <w:t>.</w:t>
      </w:r>
    </w:p>
    <w:p w14:paraId="62D5C165" w14:textId="4EC76E10" w:rsidR="00E07D27" w:rsidRDefault="00537F55" w:rsidP="001F3301">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Minimum satisfaction percentages across demand areas</w:t>
      </w:r>
      <w:r w:rsidR="00E97FBE" w:rsidRPr="00464A54">
        <w:rPr>
          <w:rFonts w:ascii="Times New Roman" w:hAnsi="Times New Roman" w:cs="Times New Roman"/>
          <w:sz w:val="24"/>
          <w:szCs w:val="24"/>
        </w:rPr>
        <w:t xml:space="preserve"> ranging from </w:t>
      </w:r>
      <w:r w:rsidR="00CC3D26" w:rsidRPr="00464A54">
        <w:rPr>
          <w:rFonts w:ascii="Times New Roman" w:hAnsi="Times New Roman" w:cs="Times New Roman"/>
          <w:sz w:val="24"/>
          <w:szCs w:val="24"/>
        </w:rPr>
        <w:t xml:space="preserve">10% to 100% </w:t>
      </w:r>
      <w:r w:rsidR="00E97FBE" w:rsidRPr="00464A54">
        <w:rPr>
          <w:rFonts w:ascii="Times New Roman" w:hAnsi="Times New Roman" w:cs="Times New Roman"/>
          <w:sz w:val="24"/>
          <w:szCs w:val="24"/>
        </w:rPr>
        <w:t xml:space="preserve">were tested </w:t>
      </w:r>
      <w:r w:rsidR="00CC3D26" w:rsidRPr="00464A54">
        <w:rPr>
          <w:rFonts w:ascii="Times New Roman" w:hAnsi="Times New Roman" w:cs="Times New Roman"/>
          <w:sz w:val="24"/>
          <w:szCs w:val="24"/>
        </w:rPr>
        <w:t xml:space="preserve">to </w:t>
      </w:r>
      <w:r w:rsidR="00EC0A2B">
        <w:rPr>
          <w:rFonts w:ascii="Times New Roman" w:hAnsi="Times New Roman" w:cs="Times New Roman"/>
          <w:sz w:val="24"/>
          <w:szCs w:val="24"/>
        </w:rPr>
        <w:t>analyse</w:t>
      </w:r>
      <w:r w:rsidR="00EC0A2B" w:rsidRPr="00464A54">
        <w:rPr>
          <w:rFonts w:ascii="Times New Roman" w:hAnsi="Times New Roman" w:cs="Times New Roman"/>
          <w:sz w:val="24"/>
          <w:szCs w:val="24"/>
        </w:rPr>
        <w:t xml:space="preserve"> </w:t>
      </w:r>
      <w:r w:rsidR="008560D8" w:rsidRPr="00464A54">
        <w:rPr>
          <w:rFonts w:ascii="Times New Roman" w:hAnsi="Times New Roman" w:cs="Times New Roman"/>
          <w:sz w:val="24"/>
          <w:szCs w:val="24"/>
        </w:rPr>
        <w:t>the equity constraint</w:t>
      </w:r>
      <w:r w:rsidR="00CC3D26" w:rsidRPr="00464A54">
        <w:rPr>
          <w:rFonts w:ascii="Times New Roman" w:hAnsi="Times New Roman" w:cs="Times New Roman"/>
          <w:sz w:val="24"/>
          <w:szCs w:val="24"/>
        </w:rPr>
        <w:t xml:space="preserve">. </w:t>
      </w:r>
      <w:r w:rsidR="00667620" w:rsidRPr="00464A54">
        <w:rPr>
          <w:rFonts w:ascii="Times New Roman" w:hAnsi="Times New Roman" w:cs="Times New Roman"/>
          <w:sz w:val="24"/>
          <w:szCs w:val="24"/>
        </w:rPr>
        <w:t>P</w:t>
      </w:r>
      <w:r w:rsidR="00E07D27" w:rsidRPr="00464A54">
        <w:rPr>
          <w:rFonts w:ascii="Times New Roman" w:hAnsi="Times New Roman" w:cs="Times New Roman"/>
          <w:sz w:val="24"/>
          <w:szCs w:val="24"/>
        </w:rPr>
        <w:t>otential unfeasibility</w:t>
      </w:r>
      <w:r w:rsidR="00CC3D26" w:rsidRPr="00464A54">
        <w:rPr>
          <w:rFonts w:ascii="Times New Roman" w:hAnsi="Times New Roman" w:cs="Times New Roman"/>
          <w:sz w:val="24"/>
          <w:szCs w:val="24"/>
        </w:rPr>
        <w:t xml:space="preserve"> was </w:t>
      </w:r>
      <w:r w:rsidR="00E07D27" w:rsidRPr="00464A54">
        <w:rPr>
          <w:rFonts w:ascii="Times New Roman" w:hAnsi="Times New Roman" w:cs="Times New Roman"/>
          <w:sz w:val="24"/>
          <w:szCs w:val="24"/>
        </w:rPr>
        <w:t>identified</w:t>
      </w:r>
      <w:r w:rsidR="00CC3D26" w:rsidRPr="00464A54">
        <w:rPr>
          <w:rFonts w:ascii="Times New Roman" w:hAnsi="Times New Roman" w:cs="Times New Roman"/>
          <w:sz w:val="24"/>
          <w:szCs w:val="24"/>
        </w:rPr>
        <w:t xml:space="preserve"> </w:t>
      </w:r>
      <w:r w:rsidR="00667620" w:rsidRPr="00464A54">
        <w:rPr>
          <w:rFonts w:ascii="Times New Roman" w:hAnsi="Times New Roman" w:cs="Times New Roman"/>
          <w:sz w:val="24"/>
          <w:szCs w:val="24"/>
        </w:rPr>
        <w:t xml:space="preserve">in instances where the threshold was set too high. Additionally, </w:t>
      </w:r>
      <w:r w:rsidR="00EC0A2B">
        <w:rPr>
          <w:rFonts w:ascii="Times New Roman" w:hAnsi="Times New Roman" w:cs="Times New Roman"/>
          <w:sz w:val="24"/>
          <w:szCs w:val="24"/>
        </w:rPr>
        <w:t xml:space="preserve">setting </w:t>
      </w:r>
      <w:r w:rsidR="00667620" w:rsidRPr="00464A54">
        <w:rPr>
          <w:rFonts w:ascii="Times New Roman" w:hAnsi="Times New Roman" w:cs="Times New Roman"/>
          <w:sz w:val="24"/>
          <w:szCs w:val="24"/>
        </w:rPr>
        <w:t xml:space="preserve">high </w:t>
      </w:r>
      <w:r w:rsidR="00C60755" w:rsidRPr="00464A54">
        <w:rPr>
          <w:rFonts w:ascii="Times New Roman" w:hAnsi="Times New Roman" w:cs="Times New Roman"/>
          <w:sz w:val="24"/>
          <w:szCs w:val="24"/>
        </w:rPr>
        <w:t xml:space="preserve">satisfaction </w:t>
      </w:r>
      <w:r w:rsidR="007C7951" w:rsidRPr="00464A54">
        <w:rPr>
          <w:rFonts w:ascii="Times New Roman" w:hAnsi="Times New Roman" w:cs="Times New Roman"/>
          <w:sz w:val="24"/>
          <w:szCs w:val="24"/>
        </w:rPr>
        <w:t>percentages</w:t>
      </w:r>
      <w:r w:rsidR="00667620" w:rsidRPr="00464A54">
        <w:rPr>
          <w:rFonts w:ascii="Times New Roman" w:hAnsi="Times New Roman" w:cs="Times New Roman"/>
          <w:sz w:val="24"/>
          <w:szCs w:val="24"/>
        </w:rPr>
        <w:t xml:space="preserve"> for every product </w:t>
      </w:r>
      <w:r w:rsidR="00E97FBE" w:rsidRPr="00464A54">
        <w:rPr>
          <w:rFonts w:ascii="Times New Roman" w:hAnsi="Times New Roman" w:cs="Times New Roman"/>
          <w:sz w:val="24"/>
          <w:szCs w:val="24"/>
        </w:rPr>
        <w:lastRenderedPageBreak/>
        <w:t>notably increased</w:t>
      </w:r>
      <w:r w:rsidR="00667620" w:rsidRPr="00464A54">
        <w:rPr>
          <w:rFonts w:ascii="Times New Roman" w:hAnsi="Times New Roman" w:cs="Times New Roman"/>
          <w:sz w:val="24"/>
          <w:szCs w:val="24"/>
        </w:rPr>
        <w:t xml:space="preserve"> solution time.</w:t>
      </w:r>
      <w:r w:rsidR="00EC0A2B">
        <w:rPr>
          <w:rFonts w:ascii="Times New Roman" w:hAnsi="Times New Roman" w:cs="Times New Roman"/>
          <w:sz w:val="24"/>
          <w:szCs w:val="24"/>
        </w:rPr>
        <w:t xml:space="preserve"> </w:t>
      </w:r>
      <w:r w:rsidR="00CC3D26" w:rsidRPr="00464A54">
        <w:rPr>
          <w:rFonts w:ascii="Times New Roman" w:hAnsi="Times New Roman" w:cs="Times New Roman"/>
          <w:sz w:val="24"/>
          <w:szCs w:val="24"/>
        </w:rPr>
        <w:t xml:space="preserve">Afterwards, </w:t>
      </w:r>
      <w:r w:rsidR="00301334" w:rsidRPr="00464A54">
        <w:rPr>
          <w:rFonts w:ascii="Times New Roman" w:hAnsi="Times New Roman" w:cs="Times New Roman"/>
          <w:sz w:val="24"/>
          <w:szCs w:val="24"/>
        </w:rPr>
        <w:t>different</w:t>
      </w:r>
      <w:r w:rsidR="00BE1D4D" w:rsidRPr="00464A54">
        <w:rPr>
          <w:rFonts w:ascii="Times New Roman" w:hAnsi="Times New Roman" w:cs="Times New Roman"/>
          <w:sz w:val="24"/>
          <w:szCs w:val="24"/>
        </w:rPr>
        <w:t xml:space="preserve"> c</w:t>
      </w:r>
      <w:r w:rsidR="00CC3D26" w:rsidRPr="00464A54">
        <w:rPr>
          <w:rFonts w:ascii="Times New Roman" w:hAnsi="Times New Roman" w:cs="Times New Roman"/>
          <w:sz w:val="24"/>
          <w:szCs w:val="24"/>
        </w:rPr>
        <w:t xml:space="preserve">onstraints were relaxed to </w:t>
      </w:r>
      <w:r w:rsidR="00E97FBE" w:rsidRPr="00464A54">
        <w:rPr>
          <w:rFonts w:ascii="Times New Roman" w:hAnsi="Times New Roman" w:cs="Times New Roman"/>
          <w:sz w:val="24"/>
          <w:szCs w:val="24"/>
        </w:rPr>
        <w:t>identify</w:t>
      </w:r>
      <w:r w:rsidR="00CC3D26" w:rsidRPr="00464A54">
        <w:rPr>
          <w:rFonts w:ascii="Times New Roman" w:hAnsi="Times New Roman" w:cs="Times New Roman"/>
          <w:sz w:val="24"/>
          <w:szCs w:val="24"/>
        </w:rPr>
        <w:t xml:space="preserve"> </w:t>
      </w:r>
      <w:r w:rsidR="00E97FBE" w:rsidRPr="00464A54">
        <w:rPr>
          <w:rFonts w:ascii="Times New Roman" w:hAnsi="Times New Roman" w:cs="Times New Roman"/>
          <w:sz w:val="24"/>
          <w:szCs w:val="24"/>
        </w:rPr>
        <w:t xml:space="preserve">dependencies </w:t>
      </w:r>
      <w:r w:rsidR="008560D8" w:rsidRPr="00464A54">
        <w:rPr>
          <w:rFonts w:ascii="Times New Roman" w:hAnsi="Times New Roman" w:cs="Times New Roman"/>
          <w:sz w:val="24"/>
          <w:szCs w:val="24"/>
        </w:rPr>
        <w:t>among</w:t>
      </w:r>
      <w:r w:rsidR="00E97FBE" w:rsidRPr="00464A54">
        <w:rPr>
          <w:rFonts w:ascii="Times New Roman" w:hAnsi="Times New Roman" w:cs="Times New Roman"/>
          <w:sz w:val="24"/>
          <w:szCs w:val="24"/>
        </w:rPr>
        <w:t xml:space="preserve"> activities and </w:t>
      </w:r>
      <w:r w:rsidR="00CC3D26" w:rsidRPr="00464A54">
        <w:rPr>
          <w:rFonts w:ascii="Times New Roman" w:hAnsi="Times New Roman" w:cs="Times New Roman"/>
          <w:sz w:val="24"/>
          <w:szCs w:val="24"/>
        </w:rPr>
        <w:t>the overall effect on the model.</w:t>
      </w:r>
      <w:r w:rsidR="00A71B40">
        <w:rPr>
          <w:rFonts w:ascii="Times New Roman" w:hAnsi="Times New Roman" w:cs="Times New Roman"/>
          <w:sz w:val="24"/>
          <w:szCs w:val="24"/>
        </w:rPr>
        <w:t xml:space="preserve"> P</w:t>
      </w:r>
      <w:r w:rsidR="00CC3D26" w:rsidRPr="00464A54">
        <w:rPr>
          <w:rFonts w:ascii="Times New Roman" w:hAnsi="Times New Roman" w:cs="Times New Roman"/>
          <w:sz w:val="24"/>
          <w:szCs w:val="24"/>
        </w:rPr>
        <w:t>arameter variability and extreme condition test</w:t>
      </w:r>
      <w:r w:rsidR="007C7951" w:rsidRPr="00464A54">
        <w:rPr>
          <w:rFonts w:ascii="Times New Roman" w:hAnsi="Times New Roman" w:cs="Times New Roman"/>
          <w:sz w:val="24"/>
          <w:szCs w:val="24"/>
        </w:rPr>
        <w:t>s</w:t>
      </w:r>
      <w:r w:rsidR="00CC3D26" w:rsidRPr="00464A54">
        <w:rPr>
          <w:rFonts w:ascii="Times New Roman" w:hAnsi="Times New Roman" w:cs="Times New Roman"/>
          <w:sz w:val="24"/>
          <w:szCs w:val="24"/>
        </w:rPr>
        <w:t xml:space="preserve"> were </w:t>
      </w:r>
      <w:r w:rsidR="00A71B40">
        <w:rPr>
          <w:rFonts w:ascii="Times New Roman" w:hAnsi="Times New Roman" w:cs="Times New Roman"/>
          <w:sz w:val="24"/>
          <w:szCs w:val="24"/>
        </w:rPr>
        <w:t xml:space="preserve">also </w:t>
      </w:r>
      <w:r w:rsidR="007C7951" w:rsidRPr="00464A54">
        <w:rPr>
          <w:rFonts w:ascii="Times New Roman" w:hAnsi="Times New Roman" w:cs="Times New Roman"/>
          <w:sz w:val="24"/>
          <w:szCs w:val="24"/>
        </w:rPr>
        <w:t>carried out</w:t>
      </w:r>
      <w:r w:rsidR="00CC3D26" w:rsidRPr="00464A54">
        <w:rPr>
          <w:rFonts w:ascii="Times New Roman" w:hAnsi="Times New Roman" w:cs="Times New Roman"/>
          <w:sz w:val="24"/>
          <w:szCs w:val="24"/>
        </w:rPr>
        <w:t xml:space="preserve"> to </w:t>
      </w:r>
      <w:r w:rsidR="00A71B40">
        <w:rPr>
          <w:rFonts w:ascii="Times New Roman" w:hAnsi="Times New Roman" w:cs="Times New Roman"/>
          <w:sz w:val="24"/>
          <w:szCs w:val="24"/>
        </w:rPr>
        <w:t>ensure</w:t>
      </w:r>
      <w:r w:rsidR="00CC3D26" w:rsidRPr="00464A54">
        <w:rPr>
          <w:rFonts w:ascii="Times New Roman" w:hAnsi="Times New Roman" w:cs="Times New Roman"/>
          <w:sz w:val="24"/>
          <w:szCs w:val="24"/>
        </w:rPr>
        <w:t xml:space="preserve"> </w:t>
      </w:r>
      <w:r w:rsidR="00A71B40">
        <w:rPr>
          <w:rFonts w:ascii="Times New Roman" w:hAnsi="Times New Roman" w:cs="Times New Roman"/>
          <w:sz w:val="24"/>
          <w:szCs w:val="24"/>
        </w:rPr>
        <w:t xml:space="preserve">that </w:t>
      </w:r>
      <w:r w:rsidR="00CC3D26" w:rsidRPr="00464A54">
        <w:rPr>
          <w:rFonts w:ascii="Times New Roman" w:hAnsi="Times New Roman" w:cs="Times New Roman"/>
          <w:sz w:val="24"/>
          <w:szCs w:val="24"/>
        </w:rPr>
        <w:t xml:space="preserve">the model was not </w:t>
      </w:r>
      <w:r w:rsidR="007C7951" w:rsidRPr="00464A54">
        <w:rPr>
          <w:rFonts w:ascii="Times New Roman" w:hAnsi="Times New Roman" w:cs="Times New Roman"/>
          <w:sz w:val="24"/>
          <w:szCs w:val="24"/>
        </w:rPr>
        <w:t>behaving</w:t>
      </w:r>
      <w:r w:rsidR="00CC3D26" w:rsidRPr="00464A54">
        <w:rPr>
          <w:rFonts w:ascii="Times New Roman" w:hAnsi="Times New Roman" w:cs="Times New Roman"/>
          <w:sz w:val="24"/>
          <w:szCs w:val="24"/>
        </w:rPr>
        <w:t xml:space="preserve"> in an absurd manner.</w:t>
      </w:r>
      <w:r w:rsidR="00EC0A2B">
        <w:rPr>
          <w:rFonts w:ascii="Times New Roman" w:hAnsi="Times New Roman" w:cs="Times New Roman"/>
          <w:sz w:val="24"/>
          <w:szCs w:val="24"/>
        </w:rPr>
        <w:t xml:space="preserve"> </w:t>
      </w:r>
      <w:r w:rsidR="00FA584B" w:rsidRPr="00464A54">
        <w:rPr>
          <w:rFonts w:ascii="Times New Roman" w:hAnsi="Times New Roman" w:cs="Times New Roman"/>
          <w:sz w:val="24"/>
          <w:szCs w:val="24"/>
        </w:rPr>
        <w:t xml:space="preserve">The analysis showed </w:t>
      </w:r>
      <w:r w:rsidR="00BE1D4D" w:rsidRPr="00464A54">
        <w:rPr>
          <w:rFonts w:ascii="Times New Roman" w:hAnsi="Times New Roman" w:cs="Times New Roman"/>
          <w:sz w:val="24"/>
          <w:szCs w:val="24"/>
        </w:rPr>
        <w:t xml:space="preserve">that </w:t>
      </w:r>
      <w:r w:rsidR="00FA584B" w:rsidRPr="00464A54">
        <w:rPr>
          <w:rFonts w:ascii="Times New Roman" w:hAnsi="Times New Roman" w:cs="Times New Roman"/>
          <w:sz w:val="24"/>
          <w:szCs w:val="24"/>
        </w:rPr>
        <w:t xml:space="preserve">the model was operating </w:t>
      </w:r>
      <w:r w:rsidR="00E07D27" w:rsidRPr="00464A54">
        <w:rPr>
          <w:rFonts w:ascii="Times New Roman" w:hAnsi="Times New Roman" w:cs="Times New Roman"/>
          <w:sz w:val="24"/>
          <w:szCs w:val="24"/>
        </w:rPr>
        <w:t xml:space="preserve">within the </w:t>
      </w:r>
      <w:r w:rsidR="00D14F30" w:rsidRPr="00464A54">
        <w:rPr>
          <w:rFonts w:ascii="Times New Roman" w:hAnsi="Times New Roman" w:cs="Times New Roman"/>
          <w:sz w:val="24"/>
          <w:szCs w:val="24"/>
        </w:rPr>
        <w:t xml:space="preserve">expected </w:t>
      </w:r>
      <w:r w:rsidR="00633640" w:rsidRPr="00464A54">
        <w:rPr>
          <w:rFonts w:ascii="Times New Roman" w:hAnsi="Times New Roman" w:cs="Times New Roman"/>
          <w:sz w:val="24"/>
          <w:szCs w:val="24"/>
        </w:rPr>
        <w:t xml:space="preserve">boundaries. </w:t>
      </w:r>
    </w:p>
    <w:p w14:paraId="600954FD" w14:textId="77777777" w:rsidR="006429E7" w:rsidRPr="00464A54" w:rsidRDefault="006429E7" w:rsidP="001F3301">
      <w:pPr>
        <w:spacing w:after="120" w:line="480" w:lineRule="auto"/>
        <w:rPr>
          <w:rFonts w:ascii="Times New Roman" w:hAnsi="Times New Roman" w:cs="Times New Roman"/>
          <w:sz w:val="24"/>
          <w:szCs w:val="24"/>
        </w:rPr>
      </w:pPr>
    </w:p>
    <w:p w14:paraId="041DBACC" w14:textId="6986B93C" w:rsidR="00BB402F" w:rsidRPr="00464A54" w:rsidRDefault="00A55200" w:rsidP="00927398">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APPLICATION TO DISASTER MANAGEMENT IN MEXICO: THE CASES OF VERACRUZ AND ACAPULCO</w:t>
      </w:r>
    </w:p>
    <w:p w14:paraId="591263F1" w14:textId="2FA478B5" w:rsidR="00C60189" w:rsidRDefault="006D729F" w:rsidP="00C6018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Mexico is a country commonly affected by disasters because of its geographical location between the Gulf of Mexico and the Pacific Ocean. </w:t>
      </w:r>
      <w:r w:rsidR="002B67B8" w:rsidRPr="00464A54">
        <w:rPr>
          <w:rFonts w:ascii="Times New Roman" w:hAnsi="Times New Roman" w:cs="Times New Roman"/>
          <w:sz w:val="24"/>
          <w:szCs w:val="24"/>
        </w:rPr>
        <w:t>T</w:t>
      </w:r>
      <w:r w:rsidR="00A166FA" w:rsidRPr="00464A54">
        <w:rPr>
          <w:rFonts w:ascii="Times New Roman" w:hAnsi="Times New Roman" w:cs="Times New Roman"/>
          <w:sz w:val="24"/>
          <w:szCs w:val="24"/>
        </w:rPr>
        <w:t>he country has</w:t>
      </w:r>
      <w:r w:rsidRPr="00464A54">
        <w:rPr>
          <w:rFonts w:ascii="Times New Roman" w:hAnsi="Times New Roman" w:cs="Times New Roman"/>
          <w:sz w:val="24"/>
          <w:szCs w:val="24"/>
        </w:rPr>
        <w:t xml:space="preserve"> a disaster management system in place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&lt;EndNote&gt;&lt;Cite&gt;&lt;Author&gt;SEGOB&lt;/Author&gt;&lt;Year&gt;2006&lt;/Year&gt;&lt;RecNum&gt;2615&lt;/RecNum&gt;&lt;DisplayText&gt;(SEGOB, 2006)&lt;/DisplayText&gt;&lt;record&gt;&lt;rec-number&gt;2615&lt;/rec-number&gt;&lt;foreign-keys&gt;&lt;key app="EN" db-id="zaawwz2epawws0erpdtxefa6pvs0zeer00ad" timestamp="1430822801"&gt;2615&lt;/key&gt;&lt;/foreign-keys&gt;&lt;ref-type name="Government Document"&gt;46&lt;/ref-type&gt;&lt;contributors&gt;&lt;authors&gt;&lt;author&gt;SEGOB&lt;/author&gt;&lt;/authors&gt;&lt;/contributors&gt;&lt;titles&gt;&lt;title&gt;ACUERDO por el que se emite el Manual de Organización y Operación del Sistema Nacional de Protección Civil&lt;/title&gt;&lt;/titles&gt;&lt;pages&gt;112&lt;/pages&gt;&lt;dates&gt;&lt;year&gt;2006&lt;/year&gt;&lt;/dates&gt;&lt;pub-location&gt;México&lt;/pub-location&gt;&lt;urls&gt;&lt;related-urls&gt;&lt;url&gt;http://www.proteccioncivil.gob.mx/work/models/ProteccionCivil/Resource/6/1/images/moosnpc.pdf&lt;/url&gt;&lt;/related-urls&gt;&lt;/urls&gt;&lt;language&gt;Spanish&lt;/language&gt;&lt;access-date&gt;5th May 2015&lt;/access-date&gt;&lt;/record&gt;&lt;/Cite&gt;&lt;/EndNote&gt;</w:instrText>
      </w:r>
      <w:r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(SEGOB, 2006)</w:t>
      </w:r>
      <w:r w:rsidRPr="00464A54">
        <w:rPr>
          <w:rFonts w:ascii="Times New Roman" w:hAnsi="Times New Roman" w:cs="Times New Roman"/>
          <w:sz w:val="24"/>
          <w:szCs w:val="24"/>
        </w:rPr>
        <w:fldChar w:fldCharType="end"/>
      </w:r>
      <w:r w:rsidR="002B67B8" w:rsidRPr="00464A54">
        <w:rPr>
          <w:rFonts w:ascii="Times New Roman" w:hAnsi="Times New Roman" w:cs="Times New Roman"/>
          <w:sz w:val="24"/>
          <w:szCs w:val="24"/>
        </w:rPr>
        <w:t>,</w:t>
      </w:r>
      <w:r w:rsidRPr="00464A54">
        <w:rPr>
          <w:rFonts w:ascii="Times New Roman" w:hAnsi="Times New Roman" w:cs="Times New Roman"/>
          <w:sz w:val="24"/>
          <w:szCs w:val="24"/>
        </w:rPr>
        <w:t xml:space="preserve"> but </w:t>
      </w:r>
      <w:r w:rsidR="00301334" w:rsidRPr="00464A54">
        <w:rPr>
          <w:rFonts w:ascii="Times New Roman" w:hAnsi="Times New Roman" w:cs="Times New Roman"/>
          <w:sz w:val="24"/>
          <w:szCs w:val="24"/>
        </w:rPr>
        <w:t xml:space="preserve">shortcomings identified </w:t>
      </w:r>
      <w:r w:rsidR="00D67F66" w:rsidRPr="00464A54">
        <w:rPr>
          <w:rFonts w:ascii="Times New Roman" w:hAnsi="Times New Roman" w:cs="Times New Roman"/>
          <w:sz w:val="24"/>
          <w:szCs w:val="24"/>
        </w:rPr>
        <w:t xml:space="preserve">recently </w:t>
      </w:r>
      <w:r w:rsidR="00301334" w:rsidRPr="00464A54">
        <w:rPr>
          <w:rFonts w:ascii="Times New Roman" w:hAnsi="Times New Roman" w:cs="Times New Roman"/>
          <w:sz w:val="24"/>
          <w:szCs w:val="24"/>
        </w:rPr>
        <w:t xml:space="preserve">endanger </w:t>
      </w:r>
      <w:r w:rsidR="002B67B8" w:rsidRPr="00464A54">
        <w:rPr>
          <w:rFonts w:ascii="Times New Roman" w:hAnsi="Times New Roman" w:cs="Times New Roman"/>
          <w:sz w:val="24"/>
          <w:szCs w:val="24"/>
        </w:rPr>
        <w:t>the</w:t>
      </w:r>
      <w:r w:rsidRPr="00464A54">
        <w:rPr>
          <w:rFonts w:ascii="Times New Roman" w:hAnsi="Times New Roman" w:cs="Times New Roman"/>
          <w:sz w:val="24"/>
          <w:szCs w:val="24"/>
        </w:rPr>
        <w:t xml:space="preserve"> significant portion of </w:t>
      </w:r>
      <w:r w:rsidR="00A71B40">
        <w:rPr>
          <w:rFonts w:ascii="Times New Roman" w:hAnsi="Times New Roman" w:cs="Times New Roman"/>
          <w:sz w:val="24"/>
          <w:szCs w:val="24"/>
        </w:rPr>
        <w:t xml:space="preserve">the </w:t>
      </w:r>
      <w:r w:rsidRPr="00464A54">
        <w:rPr>
          <w:rFonts w:ascii="Times New Roman" w:hAnsi="Times New Roman" w:cs="Times New Roman"/>
          <w:sz w:val="24"/>
          <w:szCs w:val="24"/>
        </w:rPr>
        <w:t xml:space="preserve">population </w:t>
      </w:r>
      <w:r w:rsidR="002B67B8" w:rsidRPr="00464A54">
        <w:rPr>
          <w:rFonts w:ascii="Times New Roman" w:hAnsi="Times New Roman" w:cs="Times New Roman"/>
          <w:sz w:val="24"/>
          <w:szCs w:val="24"/>
        </w:rPr>
        <w:t>living</w:t>
      </w:r>
      <w:r w:rsidRPr="00464A54">
        <w:rPr>
          <w:rFonts w:ascii="Times New Roman" w:hAnsi="Times New Roman" w:cs="Times New Roman"/>
          <w:sz w:val="24"/>
          <w:szCs w:val="24"/>
        </w:rPr>
        <w:t xml:space="preserve"> under poverty conditions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&lt;EndNote&gt;&lt;Cite&gt;&lt;Author&gt;World_Bank&lt;/Author&gt;&lt;Year&gt;2013&lt;/Year&gt;&lt;RecNum&gt;805&lt;/RecNum&gt;&lt;DisplayText&gt;(World_Bank, 2013)&lt;/DisplayText&gt;&lt;record&gt;&lt;rec-number&gt;805&lt;/rec-number&gt;&lt;foreign-keys&gt;&lt;key app="EN" db-id="zaawwz2epawws0erpdtxefa6pvs0zeer00ad" timestamp="1375897112"&gt;805&lt;/key&gt;&lt;/foreign-keys&gt;&lt;ref-type name="Web Page"&gt;12&lt;/ref-type&gt;&lt;contributors&gt;&lt;authors&gt;&lt;author&gt;World_Bank&lt;/author&gt;&lt;/authors&gt;&lt;/contributors&gt;&lt;titles&gt;&lt;title&gt;Mexico Overview&lt;/title&gt;&lt;/titles&gt;&lt;number&gt;07 August 2013&lt;/number&gt;&lt;dates&gt;&lt;year&gt;2013&lt;/year&gt;&lt;/dates&gt;&lt;urls&gt;&lt;related-urls&gt;&lt;url&gt;http://www.worldbank.org/en/country/mexico/overview&lt;/url&gt;&lt;/related-urls&gt;&lt;/urls&gt;&lt;/record&gt;&lt;/Cite&gt;&lt;/EndNote&gt;</w:instrText>
      </w:r>
      <w:r w:rsidRPr="00464A54">
        <w:rPr>
          <w:rFonts w:ascii="Times New Roman" w:hAnsi="Times New Roman" w:cs="Times New Roman"/>
          <w:sz w:val="24"/>
          <w:szCs w:val="24"/>
        </w:rPr>
        <w:fldChar w:fldCharType="separate"/>
      </w:r>
      <w:r w:rsidR="0079016F" w:rsidRPr="00464A54">
        <w:rPr>
          <w:rFonts w:ascii="Times New Roman" w:hAnsi="Times New Roman" w:cs="Times New Roman"/>
          <w:noProof/>
          <w:sz w:val="24"/>
          <w:szCs w:val="24"/>
        </w:rPr>
        <w:t>(World_Bank, 2013)</w:t>
      </w:r>
      <w:r w:rsidRPr="00464A54">
        <w:rPr>
          <w:rFonts w:ascii="Times New Roman" w:hAnsi="Times New Roman" w:cs="Times New Roman"/>
          <w:sz w:val="24"/>
          <w:szCs w:val="24"/>
        </w:rPr>
        <w:fldChar w:fldCharType="end"/>
      </w:r>
      <w:r w:rsidR="002B67B8" w:rsidRPr="00464A54">
        <w:rPr>
          <w:rFonts w:ascii="Times New Roman" w:hAnsi="Times New Roman" w:cs="Times New Roman"/>
          <w:sz w:val="24"/>
          <w:szCs w:val="24"/>
        </w:rPr>
        <w:t>.</w:t>
      </w:r>
      <w:r w:rsidR="00301334"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purpose of this section is </w:t>
      </w:r>
      <w:r w:rsidR="008D351F" w:rsidRPr="00464A54">
        <w:rPr>
          <w:rFonts w:ascii="Times New Roman" w:hAnsi="Times New Roman" w:cs="Times New Roman"/>
          <w:sz w:val="24"/>
          <w:szCs w:val="24"/>
        </w:rPr>
        <w:t xml:space="preserve">to </w:t>
      </w:r>
      <w:r w:rsidR="00A71B40">
        <w:rPr>
          <w:rFonts w:ascii="Times New Roman" w:hAnsi="Times New Roman" w:cs="Times New Roman"/>
          <w:sz w:val="24"/>
          <w:szCs w:val="24"/>
        </w:rPr>
        <w:t>assess</w:t>
      </w:r>
      <w:r w:rsidR="00A71B40" w:rsidRPr="00464A54">
        <w:rPr>
          <w:rFonts w:ascii="Times New Roman" w:hAnsi="Times New Roman" w:cs="Times New Roman"/>
          <w:sz w:val="24"/>
          <w:szCs w:val="24"/>
        </w:rPr>
        <w:t xml:space="preserve"> </w:t>
      </w:r>
      <w:r w:rsidR="008D351F" w:rsidRPr="00464A54">
        <w:rPr>
          <w:rFonts w:ascii="Times New Roman" w:hAnsi="Times New Roman" w:cs="Times New Roman"/>
          <w:sz w:val="24"/>
          <w:szCs w:val="24"/>
        </w:rPr>
        <w:t xml:space="preserve">the </w:t>
      </w:r>
      <w:r w:rsidRPr="00464A54">
        <w:rPr>
          <w:rFonts w:ascii="Times New Roman" w:hAnsi="Times New Roman" w:cs="Times New Roman"/>
          <w:sz w:val="24"/>
          <w:szCs w:val="24"/>
        </w:rPr>
        <w:t xml:space="preserve">applicability </w:t>
      </w:r>
      <w:r w:rsidR="008D351F" w:rsidRPr="00464A54">
        <w:rPr>
          <w:rFonts w:ascii="Times New Roman" w:hAnsi="Times New Roman" w:cs="Times New Roman"/>
          <w:sz w:val="24"/>
          <w:szCs w:val="24"/>
        </w:rPr>
        <w:t xml:space="preserve">of the model </w:t>
      </w:r>
      <w:r w:rsidRPr="00464A54">
        <w:rPr>
          <w:rFonts w:ascii="Times New Roman" w:hAnsi="Times New Roman" w:cs="Times New Roman"/>
          <w:sz w:val="24"/>
          <w:szCs w:val="24"/>
        </w:rPr>
        <w:t xml:space="preserve">to different regions of </w:t>
      </w:r>
      <w:r w:rsidR="00D67F66" w:rsidRPr="00464A54">
        <w:rPr>
          <w:rFonts w:ascii="Times New Roman" w:hAnsi="Times New Roman" w:cs="Times New Roman"/>
          <w:sz w:val="24"/>
          <w:szCs w:val="24"/>
        </w:rPr>
        <w:t>Mexico</w:t>
      </w:r>
      <w:r w:rsidRPr="00464A54">
        <w:rPr>
          <w:rFonts w:ascii="Times New Roman" w:hAnsi="Times New Roman" w:cs="Times New Roman"/>
          <w:sz w:val="24"/>
          <w:szCs w:val="24"/>
        </w:rPr>
        <w:t xml:space="preserve">. </w:t>
      </w:r>
    </w:p>
    <w:p w14:paraId="1002D82B" w14:textId="01BBED36" w:rsidR="00C60189" w:rsidRPr="00464A54" w:rsidRDefault="00C60189" w:rsidP="00C60189">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Case studies</w:t>
      </w:r>
    </w:p>
    <w:p w14:paraId="56BE91AB" w14:textId="6D0931EA" w:rsidR="006A6D1D" w:rsidRDefault="00A67942" w:rsidP="00C60189">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Hurricanes are a significant problem in Mexico. </w:t>
      </w:r>
      <w:r w:rsidR="00613277" w:rsidRPr="00464A54">
        <w:rPr>
          <w:rFonts w:ascii="Times New Roman" w:hAnsi="Times New Roman" w:cs="Times New Roman"/>
          <w:sz w:val="24"/>
          <w:szCs w:val="24"/>
        </w:rPr>
        <w:t xml:space="preserve">Two </w:t>
      </w:r>
      <w:r w:rsidR="00405EB1" w:rsidRPr="00464A54">
        <w:rPr>
          <w:rFonts w:ascii="Times New Roman" w:hAnsi="Times New Roman" w:cs="Times New Roman"/>
          <w:sz w:val="24"/>
          <w:szCs w:val="24"/>
        </w:rPr>
        <w:t xml:space="preserve">coastal cities </w:t>
      </w:r>
      <w:r w:rsidR="00613277" w:rsidRPr="00464A54">
        <w:rPr>
          <w:rFonts w:ascii="Times New Roman" w:hAnsi="Times New Roman" w:cs="Times New Roman"/>
          <w:sz w:val="24"/>
          <w:szCs w:val="24"/>
        </w:rPr>
        <w:t xml:space="preserve">damaged in recent </w:t>
      </w:r>
      <w:r w:rsidR="00D67F66" w:rsidRPr="00464A54">
        <w:rPr>
          <w:rFonts w:ascii="Times New Roman" w:hAnsi="Times New Roman" w:cs="Times New Roman"/>
          <w:sz w:val="24"/>
          <w:szCs w:val="24"/>
        </w:rPr>
        <w:t>disasters were selected for analysis</w:t>
      </w:r>
      <w:r w:rsidR="001F3301">
        <w:rPr>
          <w:rFonts w:ascii="Times New Roman" w:hAnsi="Times New Roman" w:cs="Times New Roman"/>
          <w:sz w:val="24"/>
          <w:szCs w:val="24"/>
        </w:rPr>
        <w:t>; o</w:t>
      </w:r>
      <w:r w:rsidR="00613277" w:rsidRPr="00464A54">
        <w:rPr>
          <w:rFonts w:ascii="Times New Roman" w:hAnsi="Times New Roman" w:cs="Times New Roman"/>
          <w:sz w:val="24"/>
          <w:szCs w:val="24"/>
        </w:rPr>
        <w:t xml:space="preserve">ne next to the Gulf of Mexico and the other next to the Pacific Ocean. Most of the damage caused by both hurricanes was because of flooding. </w:t>
      </w:r>
      <w:r w:rsidR="006D729F" w:rsidRPr="00464A54">
        <w:rPr>
          <w:rFonts w:ascii="Times New Roman" w:hAnsi="Times New Roman" w:cs="Times New Roman"/>
          <w:sz w:val="24"/>
          <w:szCs w:val="24"/>
        </w:rPr>
        <w:t xml:space="preserve">The summary of </w:t>
      </w:r>
      <w:r w:rsidR="008D351F" w:rsidRPr="00464A54">
        <w:rPr>
          <w:rFonts w:ascii="Times New Roman" w:hAnsi="Times New Roman" w:cs="Times New Roman"/>
          <w:sz w:val="24"/>
          <w:szCs w:val="24"/>
        </w:rPr>
        <w:t xml:space="preserve">both </w:t>
      </w:r>
      <w:r w:rsidR="009D0D5B" w:rsidRPr="00464A54">
        <w:rPr>
          <w:rFonts w:ascii="Times New Roman" w:hAnsi="Times New Roman" w:cs="Times New Roman"/>
          <w:sz w:val="24"/>
          <w:szCs w:val="24"/>
        </w:rPr>
        <w:t>emergency situations</w:t>
      </w:r>
      <w:r w:rsidR="006D729F" w:rsidRPr="00464A54">
        <w:rPr>
          <w:rFonts w:ascii="Times New Roman" w:hAnsi="Times New Roman" w:cs="Times New Roman"/>
          <w:sz w:val="24"/>
          <w:szCs w:val="24"/>
        </w:rPr>
        <w:t xml:space="preserve"> can be seen in Table 1</w:t>
      </w:r>
      <w:r w:rsidR="008E6E54" w:rsidRPr="00464A54">
        <w:rPr>
          <w:rFonts w:ascii="Times New Roman" w:hAnsi="Times New Roman" w:cs="Times New Roman"/>
          <w:sz w:val="24"/>
          <w:szCs w:val="24"/>
        </w:rPr>
        <w:t xml:space="preserve">. </w:t>
      </w:r>
      <w:r w:rsidR="008D351F" w:rsidRPr="00464A54">
        <w:rPr>
          <w:rFonts w:ascii="Times New Roman" w:hAnsi="Times New Roman" w:cs="Times New Roman"/>
          <w:sz w:val="24"/>
          <w:szCs w:val="24"/>
        </w:rPr>
        <w:t>T</w:t>
      </w:r>
      <w:r w:rsidR="008E6E54" w:rsidRPr="00464A54">
        <w:rPr>
          <w:rFonts w:ascii="Times New Roman" w:hAnsi="Times New Roman" w:cs="Times New Roman"/>
          <w:sz w:val="24"/>
          <w:szCs w:val="24"/>
        </w:rPr>
        <w:t xml:space="preserve">he </w:t>
      </w:r>
      <w:r w:rsidR="00613277" w:rsidRPr="00464A54">
        <w:rPr>
          <w:rFonts w:ascii="Times New Roman" w:hAnsi="Times New Roman" w:cs="Times New Roman"/>
          <w:sz w:val="24"/>
          <w:szCs w:val="24"/>
        </w:rPr>
        <w:t>flood level</w:t>
      </w:r>
      <w:r w:rsidR="008E6E54" w:rsidRPr="00464A54">
        <w:rPr>
          <w:rFonts w:ascii="Times New Roman" w:hAnsi="Times New Roman" w:cs="Times New Roman"/>
          <w:sz w:val="24"/>
          <w:szCs w:val="24"/>
        </w:rPr>
        <w:t xml:space="preserve"> in both disasters was similar</w:t>
      </w:r>
      <w:r w:rsidR="00A71B40">
        <w:rPr>
          <w:rFonts w:ascii="Times New Roman" w:hAnsi="Times New Roman" w:cs="Times New Roman"/>
          <w:sz w:val="24"/>
          <w:szCs w:val="24"/>
        </w:rPr>
        <w:t>;</w:t>
      </w:r>
      <w:r w:rsidR="008E6E54" w:rsidRPr="00464A54">
        <w:rPr>
          <w:rFonts w:ascii="Times New Roman" w:hAnsi="Times New Roman" w:cs="Times New Roman"/>
          <w:sz w:val="24"/>
          <w:szCs w:val="24"/>
        </w:rPr>
        <w:t xml:space="preserve"> </w:t>
      </w:r>
      <w:r w:rsidR="008D351F" w:rsidRPr="00464A54">
        <w:rPr>
          <w:rFonts w:ascii="Times New Roman" w:hAnsi="Times New Roman" w:cs="Times New Roman"/>
          <w:sz w:val="24"/>
          <w:szCs w:val="24"/>
        </w:rPr>
        <w:t>however, the level of impact varied because of topography and demography</w:t>
      </w:r>
      <w:r w:rsidR="008E6E54" w:rsidRPr="00464A54">
        <w:rPr>
          <w:rFonts w:ascii="Times New Roman" w:hAnsi="Times New Roman" w:cs="Times New Roman"/>
          <w:sz w:val="24"/>
          <w:szCs w:val="24"/>
        </w:rPr>
        <w:t>.</w:t>
      </w:r>
      <w:r w:rsidR="00A02B08" w:rsidRPr="00464A54">
        <w:rPr>
          <w:rFonts w:ascii="Times New Roman" w:hAnsi="Times New Roman" w:cs="Times New Roman"/>
          <w:sz w:val="24"/>
          <w:szCs w:val="24"/>
        </w:rPr>
        <w:t xml:space="preserve"> </w:t>
      </w:r>
    </w:p>
    <w:p w14:paraId="395126E6" w14:textId="77777777" w:rsidR="00834AEC" w:rsidRPr="00464A54" w:rsidRDefault="00834AEC" w:rsidP="00834AEC">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reason two cases were introduced was because of the difference in the level of impact and </w:t>
      </w:r>
      <w:r>
        <w:rPr>
          <w:rFonts w:ascii="Times New Roman" w:hAnsi="Times New Roman" w:cs="Times New Roman"/>
          <w:sz w:val="24"/>
          <w:szCs w:val="24"/>
        </w:rPr>
        <w:t xml:space="preserve">also </w:t>
      </w:r>
      <w:r w:rsidRPr="00464A54">
        <w:rPr>
          <w:rFonts w:ascii="Times New Roman" w:hAnsi="Times New Roman" w:cs="Times New Roman"/>
          <w:sz w:val="24"/>
          <w:szCs w:val="24"/>
        </w:rPr>
        <w:t xml:space="preserve">to provide solid support for the conclusions. Even with similar flood depths, the impact of the </w:t>
      </w:r>
      <w:r>
        <w:rPr>
          <w:rFonts w:ascii="Times New Roman" w:hAnsi="Times New Roman" w:cs="Times New Roman"/>
          <w:sz w:val="24"/>
          <w:szCs w:val="24"/>
        </w:rPr>
        <w:t>events</w:t>
      </w:r>
      <w:r w:rsidRPr="00464A54">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64A54">
        <w:rPr>
          <w:rFonts w:ascii="Times New Roman" w:hAnsi="Times New Roman" w:cs="Times New Roman"/>
          <w:sz w:val="24"/>
          <w:szCs w:val="24"/>
        </w:rPr>
        <w:t>activities performed were different. Veracruz is used as an example of a small-</w:t>
      </w:r>
      <w:r w:rsidRPr="00464A54">
        <w:rPr>
          <w:rFonts w:ascii="Times New Roman" w:hAnsi="Times New Roman" w:cs="Times New Roman"/>
          <w:sz w:val="24"/>
          <w:szCs w:val="24"/>
        </w:rPr>
        <w:lastRenderedPageBreak/>
        <w:t xml:space="preserve">scale disaster with a limited number of facilities used, the participation of governmental agencies only, and with emergency operations lasting for less than a month. </w:t>
      </w:r>
      <w:r>
        <w:rPr>
          <w:rFonts w:ascii="Times New Roman" w:hAnsi="Times New Roman" w:cs="Times New Roman"/>
          <w:sz w:val="24"/>
          <w:szCs w:val="24"/>
        </w:rPr>
        <w:t>T</w:t>
      </w:r>
      <w:r w:rsidRPr="00464A54">
        <w:rPr>
          <w:rFonts w:ascii="Times New Roman" w:hAnsi="Times New Roman" w:cs="Times New Roman"/>
          <w:sz w:val="24"/>
          <w:szCs w:val="24"/>
        </w:rPr>
        <w:t>his disaster had a demand profile with peaks at the beginning and the middle of the emergency. Acapulco</w:t>
      </w:r>
      <w:r>
        <w:rPr>
          <w:rFonts w:ascii="Times New Roman" w:hAnsi="Times New Roman" w:cs="Times New Roman"/>
          <w:sz w:val="24"/>
          <w:szCs w:val="24"/>
        </w:rPr>
        <w:t>, meanwhile,</w:t>
      </w:r>
      <w:r w:rsidRPr="00464A54">
        <w:rPr>
          <w:rFonts w:ascii="Times New Roman" w:hAnsi="Times New Roman" w:cs="Times New Roman"/>
          <w:sz w:val="24"/>
          <w:szCs w:val="24"/>
        </w:rPr>
        <w:t xml:space="preserve"> is used as an example of a medium-scale disaster. The situation </w:t>
      </w:r>
      <w:r>
        <w:rPr>
          <w:rFonts w:ascii="Times New Roman" w:hAnsi="Times New Roman" w:cs="Times New Roman"/>
          <w:sz w:val="24"/>
          <w:szCs w:val="24"/>
        </w:rPr>
        <w:t>there</w:t>
      </w:r>
      <w:r w:rsidRPr="00464A54">
        <w:rPr>
          <w:rFonts w:ascii="Times New Roman" w:hAnsi="Times New Roman" w:cs="Times New Roman"/>
          <w:sz w:val="24"/>
          <w:szCs w:val="24"/>
        </w:rPr>
        <w:t xml:space="preserve"> led to several facilities</w:t>
      </w:r>
      <w:r>
        <w:rPr>
          <w:rFonts w:ascii="Times New Roman" w:hAnsi="Times New Roman" w:cs="Times New Roman"/>
          <w:sz w:val="24"/>
          <w:szCs w:val="24"/>
        </w:rPr>
        <w:t xml:space="preserve"> having to be opened</w:t>
      </w:r>
      <w:r w:rsidRPr="00464A54">
        <w:rPr>
          <w:rFonts w:ascii="Times New Roman" w:hAnsi="Times New Roman" w:cs="Times New Roman"/>
          <w:sz w:val="24"/>
          <w:szCs w:val="24"/>
        </w:rPr>
        <w:t>, the participation of governmental organisations along with</w:t>
      </w:r>
      <w:r>
        <w:rPr>
          <w:rFonts w:ascii="Times New Roman" w:hAnsi="Times New Roman" w:cs="Times New Roman"/>
          <w:sz w:val="24"/>
          <w:szCs w:val="24"/>
        </w:rPr>
        <w:t xml:space="preserve"> the</w:t>
      </w:r>
      <w:r w:rsidRPr="00464A54">
        <w:rPr>
          <w:rFonts w:ascii="Times New Roman" w:hAnsi="Times New Roman" w:cs="Times New Roman"/>
          <w:sz w:val="24"/>
          <w:szCs w:val="24"/>
        </w:rPr>
        <w:t xml:space="preserve"> Red Cross, and ongoing operations for nearly seven weeks. The demand profile in this case peaked in the first stage and decreased over time. Therefore, the cases tested the model under different settings </w:t>
      </w:r>
      <w:r>
        <w:rPr>
          <w:rFonts w:ascii="Times New Roman" w:hAnsi="Times New Roman" w:cs="Times New Roman"/>
          <w:sz w:val="24"/>
          <w:szCs w:val="24"/>
        </w:rPr>
        <w:t>from which conclusions could be drawn.</w:t>
      </w:r>
    </w:p>
    <w:p w14:paraId="1AAA07E0" w14:textId="33401394" w:rsidR="002867AF" w:rsidRPr="00464A54" w:rsidRDefault="002867AF" w:rsidP="002867AF">
      <w:pPr>
        <w:spacing w:before="240" w:after="120" w:line="480" w:lineRule="auto"/>
        <w:rPr>
          <w:rFonts w:ascii="Times New Roman" w:hAnsi="Times New Roman" w:cs="Times New Roman"/>
          <w:b/>
          <w:sz w:val="20"/>
          <w:szCs w:val="20"/>
        </w:rPr>
      </w:pPr>
      <w:r w:rsidRPr="00464A54">
        <w:rPr>
          <w:rFonts w:ascii="Times New Roman" w:hAnsi="Times New Roman" w:cs="Times New Roman"/>
          <w:b/>
          <w:sz w:val="20"/>
          <w:szCs w:val="20"/>
        </w:rPr>
        <w:t>Table 1</w:t>
      </w:r>
    </w:p>
    <w:p w14:paraId="07FCE3EF" w14:textId="77777777" w:rsidR="002867AF" w:rsidRPr="00464A54" w:rsidRDefault="002867AF" w:rsidP="002867AF">
      <w:pPr>
        <w:spacing w:before="240" w:after="120" w:line="480" w:lineRule="auto"/>
        <w:rPr>
          <w:rFonts w:ascii="Times New Roman" w:hAnsi="Times New Roman" w:cs="Times New Roman"/>
          <w:sz w:val="24"/>
          <w:szCs w:val="24"/>
        </w:rPr>
      </w:pPr>
      <w:r w:rsidRPr="00464A54">
        <w:rPr>
          <w:rFonts w:ascii="Times New Roman" w:hAnsi="Times New Roman" w:cs="Times New Roman"/>
          <w:sz w:val="20"/>
          <w:szCs w:val="20"/>
        </w:rPr>
        <w:t xml:space="preserve"> Case studies selected in Mexico</w:t>
      </w:r>
    </w:p>
    <w:tbl>
      <w:tblPr>
        <w:tblStyle w:val="TableGrid"/>
        <w:tblW w:w="0" w:type="auto"/>
        <w:tblLook w:val="04A0" w:firstRow="1" w:lastRow="0" w:firstColumn="1" w:lastColumn="0" w:noHBand="0" w:noVBand="1"/>
      </w:tblPr>
      <w:tblGrid>
        <w:gridCol w:w="988"/>
        <w:gridCol w:w="2126"/>
        <w:gridCol w:w="6095"/>
      </w:tblGrid>
      <w:tr w:rsidR="002867AF" w:rsidRPr="00464A54" w14:paraId="25FC2C91" w14:textId="77777777" w:rsidTr="002867AF">
        <w:tc>
          <w:tcPr>
            <w:tcW w:w="988" w:type="dxa"/>
          </w:tcPr>
          <w:p w14:paraId="0BC10D36" w14:textId="77777777" w:rsidR="002867AF" w:rsidRPr="00464A54" w:rsidRDefault="002867AF" w:rsidP="002867AF">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Year</w:t>
            </w:r>
          </w:p>
        </w:tc>
        <w:tc>
          <w:tcPr>
            <w:tcW w:w="2126" w:type="dxa"/>
          </w:tcPr>
          <w:p w14:paraId="08248BBD" w14:textId="77777777" w:rsidR="002867AF" w:rsidRPr="00464A54" w:rsidRDefault="002867AF" w:rsidP="002867AF">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Location (City, State)</w:t>
            </w:r>
          </w:p>
        </w:tc>
        <w:tc>
          <w:tcPr>
            <w:tcW w:w="6095" w:type="dxa"/>
          </w:tcPr>
          <w:p w14:paraId="7D119132" w14:textId="77777777" w:rsidR="002867AF" w:rsidRPr="00464A54" w:rsidRDefault="002867AF" w:rsidP="002867AF">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Description</w:t>
            </w:r>
          </w:p>
        </w:tc>
      </w:tr>
      <w:tr w:rsidR="002867AF" w:rsidRPr="00464A54" w14:paraId="4B0BCE1F" w14:textId="77777777" w:rsidTr="002867AF">
        <w:tc>
          <w:tcPr>
            <w:tcW w:w="988" w:type="dxa"/>
          </w:tcPr>
          <w:p w14:paraId="564684D3" w14:textId="77777777" w:rsidR="002867AF" w:rsidRPr="00464A54" w:rsidRDefault="002867AF" w:rsidP="002867AF">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2010</w:t>
            </w:r>
          </w:p>
        </w:tc>
        <w:tc>
          <w:tcPr>
            <w:tcW w:w="2126" w:type="dxa"/>
          </w:tcPr>
          <w:p w14:paraId="6A627DCC" w14:textId="77777777" w:rsidR="002867AF" w:rsidRPr="00464A54" w:rsidRDefault="002867AF" w:rsidP="002867AF">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Veracruz, Veracruz</w:t>
            </w:r>
          </w:p>
        </w:tc>
        <w:tc>
          <w:tcPr>
            <w:tcW w:w="6095" w:type="dxa"/>
          </w:tcPr>
          <w:p w14:paraId="5F80F192"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Hurricane: Karl</w:t>
            </w:r>
          </w:p>
          <w:p w14:paraId="70C04E8B"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Geographical location: Coastal city located next to the Gulf of Mexico</w:t>
            </w:r>
          </w:p>
          <w:p w14:paraId="1C9228E7"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 xml:space="preserve">Flood depth: 1.5 meters </w:t>
            </w:r>
          </w:p>
          <w:p w14:paraId="2E37E9E1"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Start and end date: 19</w:t>
            </w:r>
            <w:r w:rsidRPr="00464A54">
              <w:rPr>
                <w:rFonts w:ascii="Times New Roman" w:hAnsi="Times New Roman" w:cs="Times New Roman"/>
                <w:sz w:val="20"/>
                <w:szCs w:val="20"/>
                <w:vertAlign w:val="superscript"/>
              </w:rPr>
              <w:t>th</w:t>
            </w:r>
            <w:r w:rsidRPr="00464A54">
              <w:rPr>
                <w:rFonts w:ascii="Times New Roman" w:hAnsi="Times New Roman" w:cs="Times New Roman"/>
                <w:sz w:val="20"/>
                <w:szCs w:val="20"/>
              </w:rPr>
              <w:t xml:space="preserve"> September 2010–19</w:t>
            </w:r>
            <w:r w:rsidRPr="00464A54">
              <w:rPr>
                <w:rFonts w:ascii="Times New Roman" w:hAnsi="Times New Roman" w:cs="Times New Roman"/>
                <w:sz w:val="20"/>
                <w:szCs w:val="20"/>
                <w:vertAlign w:val="superscript"/>
              </w:rPr>
              <w:t>th</w:t>
            </w:r>
            <w:r w:rsidRPr="00464A54">
              <w:rPr>
                <w:rFonts w:ascii="Times New Roman" w:hAnsi="Times New Roman" w:cs="Times New Roman"/>
                <w:sz w:val="20"/>
                <w:szCs w:val="20"/>
              </w:rPr>
              <w:t xml:space="preserve"> October 2010 </w:t>
            </w:r>
          </w:p>
          <w:p w14:paraId="32142CEA"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Number of people sheltered: 5,140</w:t>
            </w:r>
          </w:p>
        </w:tc>
      </w:tr>
      <w:tr w:rsidR="002867AF" w:rsidRPr="00464A54" w14:paraId="4BFED19D" w14:textId="77777777" w:rsidTr="002867AF">
        <w:tc>
          <w:tcPr>
            <w:tcW w:w="988" w:type="dxa"/>
          </w:tcPr>
          <w:p w14:paraId="1EEF4F2F" w14:textId="77777777" w:rsidR="002867AF" w:rsidRPr="00464A54" w:rsidRDefault="002867AF" w:rsidP="002867AF">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2013</w:t>
            </w:r>
          </w:p>
        </w:tc>
        <w:tc>
          <w:tcPr>
            <w:tcW w:w="2126" w:type="dxa"/>
          </w:tcPr>
          <w:p w14:paraId="5DBD8255" w14:textId="77777777" w:rsidR="002867AF" w:rsidRPr="00464A54" w:rsidRDefault="002867AF" w:rsidP="002867AF">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Acapulco, Guerrero</w:t>
            </w:r>
          </w:p>
        </w:tc>
        <w:tc>
          <w:tcPr>
            <w:tcW w:w="6095" w:type="dxa"/>
          </w:tcPr>
          <w:p w14:paraId="4A3DE2ED"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Hurricane: Manuel</w:t>
            </w:r>
          </w:p>
          <w:p w14:paraId="43377517"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Geographical location: Coastal city located next to the Pacific Ocean</w:t>
            </w:r>
          </w:p>
          <w:p w14:paraId="4193C8C6"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Flood depth: 1.5 meters</w:t>
            </w:r>
          </w:p>
          <w:p w14:paraId="5D8A3077"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Start and end date: 16</w:t>
            </w:r>
            <w:r w:rsidRPr="00464A54">
              <w:rPr>
                <w:rFonts w:ascii="Times New Roman" w:hAnsi="Times New Roman" w:cs="Times New Roman"/>
                <w:sz w:val="20"/>
                <w:szCs w:val="20"/>
                <w:vertAlign w:val="superscript"/>
              </w:rPr>
              <w:t>th</w:t>
            </w:r>
            <w:r w:rsidRPr="00464A54">
              <w:rPr>
                <w:rFonts w:ascii="Times New Roman" w:hAnsi="Times New Roman" w:cs="Times New Roman"/>
                <w:sz w:val="20"/>
                <w:szCs w:val="20"/>
              </w:rPr>
              <w:t xml:space="preserve"> September 2013–26</w:t>
            </w:r>
            <w:r w:rsidRPr="00464A54">
              <w:rPr>
                <w:rFonts w:ascii="Times New Roman" w:hAnsi="Times New Roman" w:cs="Times New Roman"/>
                <w:sz w:val="20"/>
                <w:szCs w:val="20"/>
                <w:vertAlign w:val="superscript"/>
              </w:rPr>
              <w:t>th</w:t>
            </w:r>
            <w:r w:rsidRPr="00464A54">
              <w:rPr>
                <w:rFonts w:ascii="Times New Roman" w:hAnsi="Times New Roman" w:cs="Times New Roman"/>
                <w:sz w:val="20"/>
                <w:szCs w:val="20"/>
              </w:rPr>
              <w:t xml:space="preserve"> November 2013 </w:t>
            </w:r>
          </w:p>
          <w:p w14:paraId="19722B96" w14:textId="77777777" w:rsidR="002867AF" w:rsidRPr="00464A54" w:rsidRDefault="002867AF" w:rsidP="002867AF">
            <w:pPr>
              <w:spacing w:line="480" w:lineRule="auto"/>
              <w:rPr>
                <w:rFonts w:ascii="Times New Roman" w:hAnsi="Times New Roman" w:cs="Times New Roman"/>
                <w:sz w:val="20"/>
                <w:szCs w:val="20"/>
              </w:rPr>
            </w:pPr>
            <w:r w:rsidRPr="00464A54">
              <w:rPr>
                <w:rFonts w:ascii="Times New Roman" w:hAnsi="Times New Roman" w:cs="Times New Roman"/>
                <w:sz w:val="20"/>
                <w:szCs w:val="20"/>
              </w:rPr>
              <w:t xml:space="preserve">Number of people sheltered: 13,062 </w:t>
            </w:r>
          </w:p>
        </w:tc>
      </w:tr>
    </w:tbl>
    <w:p w14:paraId="1A17ECB5" w14:textId="73618082" w:rsidR="00F4688C" w:rsidRDefault="002867AF" w:rsidP="00F4688C">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conditions </w:t>
      </w:r>
      <w:r w:rsidR="008D38CF">
        <w:rPr>
          <w:rFonts w:ascii="Times New Roman" w:hAnsi="Times New Roman" w:cs="Times New Roman"/>
          <w:sz w:val="24"/>
          <w:szCs w:val="24"/>
        </w:rPr>
        <w:t>presented in</w:t>
      </w:r>
      <w:r w:rsidR="008D38CF"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table were used to </w:t>
      </w:r>
      <w:r w:rsidR="008560D8" w:rsidRPr="00464A54">
        <w:rPr>
          <w:rFonts w:ascii="Times New Roman" w:hAnsi="Times New Roman" w:cs="Times New Roman"/>
          <w:sz w:val="24"/>
          <w:szCs w:val="24"/>
        </w:rPr>
        <w:t>analyse</w:t>
      </w:r>
      <w:r w:rsidRPr="00464A54">
        <w:rPr>
          <w:rFonts w:ascii="Times New Roman" w:hAnsi="Times New Roman" w:cs="Times New Roman"/>
          <w:sz w:val="24"/>
          <w:szCs w:val="24"/>
        </w:rPr>
        <w:t xml:space="preserve"> both floods using Geographical Information Systems (GIS). </w:t>
      </w:r>
      <w:r w:rsidR="006A6D1D" w:rsidRPr="00464A54">
        <w:rPr>
          <w:rFonts w:ascii="Times New Roman" w:hAnsi="Times New Roman" w:cs="Times New Roman"/>
          <w:sz w:val="24"/>
          <w:szCs w:val="24"/>
        </w:rPr>
        <w:t>The reason GIS was used for this research was because</w:t>
      </w:r>
      <w:r w:rsidR="00E27C21" w:rsidRPr="00464A54">
        <w:rPr>
          <w:rFonts w:ascii="Times New Roman" w:hAnsi="Times New Roman" w:cs="Times New Roman"/>
          <w:sz w:val="24"/>
          <w:szCs w:val="24"/>
        </w:rPr>
        <w:t xml:space="preserve"> it has</w:t>
      </w:r>
      <w:r w:rsidR="006A6D1D" w:rsidRPr="00464A54">
        <w:rPr>
          <w:rFonts w:ascii="Times New Roman" w:hAnsi="Times New Roman" w:cs="Times New Roman"/>
          <w:sz w:val="24"/>
          <w:szCs w:val="24"/>
        </w:rPr>
        <w:t xml:space="preserve"> several potential contributions to different disaster management phases </w:t>
      </w:r>
      <w:r w:rsidR="006A6D1D"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&lt;EndNote&gt;&lt;Cite&gt;&lt;Author&gt;Ozdamar&lt;/Author&gt;&lt;Year&gt;2015&lt;/Year&gt;&lt;RecNum&gt;3159&lt;/RecNum&gt;&lt;DisplayText&gt;(Ozdamar and Ertem, 2015)&lt;/DisplayText&gt;&lt;record&gt;&lt;rec-number&gt;3159&lt;/rec-number&gt;&lt;foreign-keys&gt;&lt;key app="EN" db-id="zaawwz2epawws0erpdtxefa6pvs0zeer00ad" timestamp="1485536077"&gt;3159&lt;/key&gt;&lt;/foreign-keys&gt;&lt;ref-type name="Journal Article"&gt;17&lt;/ref-type&gt;&lt;contributors&gt;&lt;authors&gt;&lt;author&gt;Ozdamar, L.&lt;/author&gt;&lt;author&gt;Ertem, M. A.&lt;/author&gt;&lt;/authors&gt;&lt;/contributors&gt;&lt;titles&gt;&lt;title&gt;Models, solutions and enabling technologies in humanitarian logistics&lt;/title&gt;&lt;secondary-title&gt;European Journal of Operational Research&lt;/secondary-title&gt;&lt;/titles&gt;&lt;periodical&gt;&lt;full-title&gt;European Journal of Operational Research&lt;/full-title&gt;&lt;/periodical&gt;&lt;pages&gt;55-65&lt;/pages&gt;&lt;volume&gt;244&lt;/volume&gt;&lt;number&gt;1&lt;/number&gt;&lt;dates&gt;&lt;year&gt;2015&lt;/year&gt;&lt;pub-dates&gt;&lt;date&gt;Jul&lt;/date&gt;&lt;/pub-dates&gt;&lt;/dates&gt;&lt;isbn&gt;0377-2217&lt;/isbn&gt;&lt;accession-num&gt;WOS:000352667900006&lt;/accession-num&gt;&lt;urls&gt;&lt;related-urls&gt;&lt;url&gt;&amp;lt;Go to ISI&amp;gt;://WOS:000352667900006&lt;/url&gt;&lt;/related-urls&gt;&lt;/urls&gt;&lt;electronic-resource-num&gt;10.1016/j.ejor.2014.11.030&lt;/electronic-resource-num&gt;&lt;/record&gt;&lt;/Cite&gt;&lt;/EndNote&gt;</w:instrText>
      </w:r>
      <w:r w:rsidR="006A6D1D" w:rsidRPr="00464A54">
        <w:rPr>
          <w:rFonts w:ascii="Times New Roman" w:hAnsi="Times New Roman" w:cs="Times New Roman"/>
          <w:sz w:val="24"/>
          <w:szCs w:val="24"/>
        </w:rPr>
        <w:fldChar w:fldCharType="separate"/>
      </w:r>
      <w:r w:rsidR="006A6D1D" w:rsidRPr="00464A54">
        <w:rPr>
          <w:rFonts w:ascii="Times New Roman" w:hAnsi="Times New Roman" w:cs="Times New Roman"/>
          <w:noProof/>
          <w:sz w:val="24"/>
          <w:szCs w:val="24"/>
        </w:rPr>
        <w:t>(Ozdamar and Ertem, 2015)</w:t>
      </w:r>
      <w:r w:rsidR="006A6D1D"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t xml:space="preserve">. </w:t>
      </w:r>
      <w:r w:rsidR="006A6D1D" w:rsidRPr="00464A54">
        <w:rPr>
          <w:rFonts w:ascii="Times New Roman" w:hAnsi="Times New Roman" w:cs="Times New Roman"/>
          <w:sz w:val="24"/>
          <w:szCs w:val="24"/>
        </w:rPr>
        <w:lastRenderedPageBreak/>
        <w:t xml:space="preserve">These systems allow the user to analyse </w:t>
      </w:r>
      <w:r w:rsidR="008560D8" w:rsidRPr="00464A54">
        <w:rPr>
          <w:rFonts w:ascii="Times New Roman" w:hAnsi="Times New Roman" w:cs="Times New Roman"/>
          <w:sz w:val="24"/>
          <w:szCs w:val="24"/>
        </w:rPr>
        <w:t xml:space="preserve">the </w:t>
      </w:r>
      <w:r w:rsidR="006A6D1D" w:rsidRPr="00464A54">
        <w:rPr>
          <w:rFonts w:ascii="Times New Roman" w:hAnsi="Times New Roman" w:cs="Times New Roman"/>
          <w:sz w:val="24"/>
          <w:szCs w:val="24"/>
        </w:rPr>
        <w:t xml:space="preserve">geographical conditions of the event and display results graphically </w:t>
      </w:r>
      <w:r w:rsidR="006A6D1D"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&lt;EndNote&gt;&lt;Cite&gt;&lt;Author&gt;Lee&lt;/Author&gt;&lt;Year&gt;2011&lt;/Year&gt;&lt;RecNum&gt;510&lt;/RecNum&gt;&lt;DisplayText&gt;(Lee et al., 2011)&lt;/DisplayText&gt;&lt;record&gt;&lt;rec-number&gt;510&lt;/rec-number&gt;&lt;foreign-keys&gt;&lt;key app="EN" db-id="zaawwz2epawws0erpdtxefa6pvs0zeer00ad" timestamp="1360602840"&gt;510&lt;/key&gt;&lt;/foreign-keys&gt;&lt;ref-type name="Journal Article"&gt;17&lt;/ref-type&gt;&lt;contributors&gt;&lt;authors&gt;&lt;author&gt;Lee, Ickjai&lt;/author&gt;&lt;author&gt;Lee, Kyungmi&lt;/author&gt;&lt;author&gt;Torpelund-Bruin, Christopher&lt;/author&gt;&lt;/authors&gt;&lt;/contributors&gt;&lt;titles&gt;&lt;title&gt;Raster voronoi tessellation and its application to emergency modeling&lt;/title&gt;&lt;secondary-title&gt;Geo-spatial Information Science&lt;/secondary-title&gt;&lt;alt-title&gt;Geo-spat. Inf. Sci.&lt;/alt-title&gt;&lt;/titles&gt;&lt;periodical&gt;&lt;full-title&gt;Geo-spatial Information Science&lt;/full-title&gt;&lt;abbr-1&gt;Geo-spat. Inf. Sci.&lt;/abbr-1&gt;&lt;/periodical&gt;&lt;alt-periodical&gt;&lt;full-title&gt;Geo-spatial Information Science&lt;/full-title&gt;&lt;abbr-1&gt;Geo-spat. Inf. Sci.&lt;/abbr-1&gt;&lt;/alt-periodical&gt;&lt;pages&gt;235-245&lt;/pages&gt;&lt;volume&gt;14&lt;/volume&gt;&lt;number&gt;4&lt;/number&gt;&lt;keywords&gt;&lt;keyword&gt;raster Voronoi diagrams&lt;/keyword&gt;&lt;keyword&gt;emergency management systems&lt;/keyword&gt;&lt;keyword&gt;generalized Voronoi diagrams&lt;/keyword&gt;&lt;keyword&gt;decision support systems&lt;/keyword&gt;&lt;keyword&gt;P208&lt;/keyword&gt;&lt;/keywords&gt;&lt;dates&gt;&lt;year&gt;2011&lt;/year&gt;&lt;pub-dates&gt;&lt;date&gt;2011/12/01&lt;/date&gt;&lt;/pub-dates&gt;&lt;/dates&gt;&lt;publisher&gt;Wuhan University&lt;/publisher&gt;&lt;isbn&gt;1009-5020&lt;/isbn&gt;&lt;urls&gt;&lt;related-urls&gt;&lt;url&gt;http://dx.doi.org/10.1007/s11806-011-0569-x&lt;/url&gt;&lt;/related-urls&gt;&lt;/urls&gt;&lt;electronic-resource-num&gt;10.1007/s11806-011-0569-x&lt;/electronic-resource-num&gt;&lt;language&gt;English&lt;/language&gt;&lt;/record&gt;&lt;/Cite&gt;&lt;/EndNote&gt;</w:instrText>
      </w:r>
      <w:r w:rsidR="006A6D1D" w:rsidRPr="00464A54">
        <w:rPr>
          <w:rFonts w:ascii="Times New Roman" w:hAnsi="Times New Roman" w:cs="Times New Roman"/>
          <w:sz w:val="24"/>
          <w:szCs w:val="24"/>
        </w:rPr>
        <w:fldChar w:fldCharType="separate"/>
      </w:r>
      <w:r w:rsidR="006A6D1D" w:rsidRPr="00464A54">
        <w:rPr>
          <w:rFonts w:ascii="Times New Roman" w:hAnsi="Times New Roman" w:cs="Times New Roman"/>
          <w:noProof/>
          <w:sz w:val="24"/>
          <w:szCs w:val="24"/>
        </w:rPr>
        <w:t>(Lee et al., 2011)</w:t>
      </w:r>
      <w:r w:rsidR="006A6D1D"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t>. That is why many organisations</w:t>
      </w:r>
      <w:r w:rsidR="00E27C21" w:rsidRPr="00464A54">
        <w:rPr>
          <w:rFonts w:ascii="Times New Roman" w:hAnsi="Times New Roman" w:cs="Times New Roman"/>
          <w:sz w:val="24"/>
          <w:szCs w:val="24"/>
        </w:rPr>
        <w:t>,</w:t>
      </w:r>
      <w:r w:rsidR="006A6D1D" w:rsidRPr="00464A54">
        <w:rPr>
          <w:rFonts w:ascii="Times New Roman" w:hAnsi="Times New Roman" w:cs="Times New Roman"/>
          <w:sz w:val="24"/>
          <w:szCs w:val="24"/>
        </w:rPr>
        <w:t xml:space="preserve"> including the United Nations</w:t>
      </w:r>
      <w:r w:rsidR="00E27C21" w:rsidRPr="00464A54">
        <w:rPr>
          <w:rFonts w:ascii="Times New Roman" w:hAnsi="Times New Roman" w:cs="Times New Roman"/>
          <w:sz w:val="24"/>
          <w:szCs w:val="24"/>
        </w:rPr>
        <w:t>,</w:t>
      </w:r>
      <w:r w:rsidR="006A6D1D" w:rsidRPr="00464A54">
        <w:rPr>
          <w:rFonts w:ascii="Times New Roman" w:hAnsi="Times New Roman" w:cs="Times New Roman"/>
          <w:sz w:val="24"/>
          <w:szCs w:val="24"/>
        </w:rPr>
        <w:t xml:space="preserve"> have GIS units </w:t>
      </w:r>
      <w:r w:rsidR="006A6D1D" w:rsidRPr="00464A54">
        <w:rPr>
          <w:rFonts w:ascii="Times New Roman" w:hAnsi="Times New Roman" w:cs="Times New Roman"/>
          <w:sz w:val="24"/>
          <w:szCs w:val="24"/>
        </w:rPr>
        <w:fldChar w:fldCharType="begin">
          <w:fldData xml:space="preserve">PEVuZE5vdGU+PENpdGU+PEF1dGhvcj5LYWlzZXI8L0F1dGhvcj48WWVhcj4yMDAzPC9ZZWFyPjxS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</w:fldData>
        </w:fldChar>
      </w:r>
      <w:r w:rsidR="00D627D6" w:rsidRPr="00464A54">
        <w:rPr>
          <w:rFonts w:ascii="Times New Roman" w:hAnsi="Times New Roman" w:cs="Times New Roman"/>
          <w:sz w:val="24"/>
          <w:szCs w:val="24"/>
        </w:rPr>
        <w:instrText xml:space="preserve"> ADDIN EN.CITE </w:instrText>
      </w:r>
      <w:r w:rsidR="00D627D6" w:rsidRPr="00464A54">
        <w:rPr>
          <w:rFonts w:ascii="Times New Roman" w:hAnsi="Times New Roman" w:cs="Times New Roman"/>
          <w:sz w:val="24"/>
          <w:szCs w:val="24"/>
        </w:rPr>
        <w:fldChar w:fldCharType="begin">
          <w:fldData xml:space="preserve">PEVuZE5vdGU+PENpdGU+PEF1dGhvcj5LYWlzZXI8L0F1dGhvcj48WWVhcj4yMDAzPC9ZZWFyPjxS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</w:fldData>
        </w:fldChar>
      </w:r>
      <w:r w:rsidR="00D627D6" w:rsidRPr="00464A54">
        <w:rPr>
          <w:rFonts w:ascii="Times New Roman" w:hAnsi="Times New Roman" w:cs="Times New Roman"/>
          <w:sz w:val="24"/>
          <w:szCs w:val="24"/>
        </w:rPr>
        <w:instrText xml:space="preserve"> ADDIN EN.CITE.DATA </w:instrText>
      </w:r>
      <w:r w:rsidR="00D627D6" w:rsidRPr="00464A54">
        <w:rPr>
          <w:rFonts w:ascii="Times New Roman" w:hAnsi="Times New Roman" w:cs="Times New Roman"/>
          <w:sz w:val="24"/>
          <w:szCs w:val="24"/>
        </w:rPr>
      </w:r>
      <w:r w:rsidR="00D627D6"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r>
      <w:r w:rsidR="006A6D1D" w:rsidRPr="00464A54">
        <w:rPr>
          <w:rFonts w:ascii="Times New Roman" w:hAnsi="Times New Roman" w:cs="Times New Roman"/>
          <w:sz w:val="24"/>
          <w:szCs w:val="24"/>
        </w:rPr>
        <w:fldChar w:fldCharType="separate"/>
      </w:r>
      <w:r w:rsidR="006A6D1D" w:rsidRPr="00464A54">
        <w:rPr>
          <w:rFonts w:ascii="Times New Roman" w:hAnsi="Times New Roman" w:cs="Times New Roman"/>
          <w:noProof/>
          <w:sz w:val="24"/>
          <w:szCs w:val="24"/>
        </w:rPr>
        <w:t>(Kaiser et al., 2003)</w:t>
      </w:r>
      <w:r w:rsidR="006A6D1D" w:rsidRPr="00464A54">
        <w:rPr>
          <w:rFonts w:ascii="Times New Roman" w:hAnsi="Times New Roman" w:cs="Times New Roman"/>
          <w:sz w:val="24"/>
          <w:szCs w:val="24"/>
        </w:rPr>
        <w:fldChar w:fldCharType="end"/>
      </w:r>
      <w:r w:rsidR="006A6D1D" w:rsidRPr="00464A54">
        <w:rPr>
          <w:rFonts w:ascii="Times New Roman" w:hAnsi="Times New Roman" w:cs="Times New Roman"/>
          <w:sz w:val="24"/>
          <w:szCs w:val="24"/>
        </w:rPr>
        <w:t xml:space="preserve">. </w:t>
      </w:r>
      <w:r w:rsidR="00F4688C" w:rsidRPr="00524209">
        <w:rPr>
          <w:rFonts w:ascii="Times New Roman" w:hAnsi="Times New Roman" w:cs="Times New Roman"/>
          <w:sz w:val="24"/>
          <w:szCs w:val="24"/>
          <w:highlight w:val="green"/>
        </w:rPr>
        <w:t>This research used a combination of raster and vector GIS for the analysis of the situation. TransCAD</w:t>
      </w:r>
      <w:r w:rsidR="00E7215C" w:rsidRPr="00524209">
        <w:rPr>
          <w:rFonts w:ascii="Times New Roman" w:hAnsi="Times New Roman" w:cs="Times New Roman"/>
          <w:sz w:val="24"/>
          <w:szCs w:val="24"/>
          <w:highlight w:val="green"/>
        </w:rPr>
        <w:t xml:space="preserve">® was the vector GIS introduced to locate potential facilities and to perform network analysis using maps of the areas. </w:t>
      </w:r>
      <w:r w:rsidR="003C2522">
        <w:rPr>
          <w:rFonts w:ascii="Times New Roman" w:hAnsi="Times New Roman" w:cs="Times New Roman"/>
          <w:sz w:val="24"/>
          <w:szCs w:val="24"/>
          <w:highlight w:val="green"/>
        </w:rPr>
        <w:t>Next</w:t>
      </w:r>
      <w:r w:rsidR="00E7215C" w:rsidRPr="00524209">
        <w:rPr>
          <w:rFonts w:ascii="Times New Roman" w:hAnsi="Times New Roman" w:cs="Times New Roman"/>
          <w:sz w:val="24"/>
          <w:szCs w:val="24"/>
          <w:highlight w:val="green"/>
        </w:rPr>
        <w:t xml:space="preserve">, the procedure described by </w:t>
      </w:r>
      <w:r w:rsidR="00524209" w:rsidRPr="00524209">
        <w:rPr>
          <w:rFonts w:ascii="Times New Roman" w:hAnsi="Times New Roman" w:cs="Times New Roman"/>
          <w:sz w:val="24"/>
          <w:szCs w:val="24"/>
          <w:highlight w:val="green"/>
        </w:rPr>
        <w:fldChar w:fldCharType="begin"/>
      </w:r>
      <w:r w:rsidR="00524209" w:rsidRPr="00524209">
        <w:rPr>
          <w:rFonts w:ascii="Times New Roman" w:hAnsi="Times New Roman" w:cs="Times New Roman"/>
          <w:sz w:val="24"/>
          <w:szCs w:val="24"/>
          <w:highlight w:val="green"/>
        </w:rPr>
        <w:instrText xml:space="preserve"> ADDIN EN.CITE &lt;EndNote&gt;&lt;Cite AuthorYear="1"&gt;&lt;Author&gt;Rodríguez-Espíndola&lt;/Author&gt;&lt;Year&gt;2016&lt;/Year&gt;&lt;RecNum&gt;3028&lt;/RecNum&gt;&lt;DisplayText&gt;Rodríguez-Espíndola et al. (2016)&lt;/DisplayText&gt;&lt;record&gt;&lt;rec-number&gt;3028&lt;/rec-number&gt;&lt;foreign-keys&gt;&lt;key app="EN" db-id="zaawwz2epawws0erpdtxefa6pvs0zeer00ad" timestamp="1474634753"&gt;3028&lt;/key&gt;&lt;/foreign-keys&gt;&lt;ref-type name="Journal Article"&gt;17&lt;/ref-type&gt;&lt;contributors&gt;&lt;authors&gt;&lt;author&gt;Rodríguez-Espíndola, O.&lt;/author&gt;&lt;author&gt;Albores, P.&lt;/author&gt;&lt;author&gt;Brewster, C.&lt;/author&gt;&lt;/authors&gt;&lt;/contributors&gt;&lt;auth-address&gt;Aston Business School, Aston University, Birmingham, United Kingdom&amp;#xD;Data Science Group, Toegepast-Natuurwetenschappelijk Onderzoek (TNO), Soesterberg, Netherlands&lt;/auth-address&gt;&lt;titles&gt;&lt;title&gt;GIS and optimisation: Potential benefits for emergency facility location in humanitarian logistics&lt;/title&gt;&lt;secondary-title&gt;Geosciences (Switzerland)&lt;/secondary-title&gt;&lt;/titles&gt;&lt;periodical&gt;&lt;full-title&gt;Geosciences (Switzerland)&lt;/full-title&gt;&lt;/periodical&gt;&lt;volume&gt;6&lt;/volume&gt;&lt;number&gt;2&lt;/number&gt;&lt;keywords&gt;&lt;keyword&gt;Disaster management&lt;/keyword&gt;&lt;keyword&gt;Floods&lt;/keyword&gt;&lt;keyword&gt;Geographical information systems&lt;/keyword&gt;&lt;keyword&gt;Humanitarian logistics&lt;/keyword&gt;&lt;/keywords&gt;&lt;dates&gt;&lt;year&gt;2016&lt;/year&gt;&lt;/dates&gt;&lt;work-type&gt;Article&lt;/work-type&gt;&lt;urls&gt;&lt;related-urls&gt;&lt;url&gt;https://www.scopus.com/inward/record.uri?eid=2-s2.0-84962054005&amp;amp;partnerID=40&amp;amp;md5=5692c91888dfdadd8fe88a0d0ee68d3a&lt;/url&gt;&lt;/related-urls&gt;&lt;/urls&gt;&lt;custom7&gt;18&lt;/custom7&gt;&lt;electronic-resource-num&gt;10.3390/geosciences6020018&lt;/electronic-resource-num&gt;&lt;remote-database-name&gt;Scopus&lt;/remote-database-name&gt;&lt;/record&gt;&lt;/Cite&gt;&lt;/EndNote&gt;</w:instrText>
      </w:r>
      <w:r w:rsidR="00524209" w:rsidRPr="00524209">
        <w:rPr>
          <w:rFonts w:ascii="Times New Roman" w:hAnsi="Times New Roman" w:cs="Times New Roman"/>
          <w:sz w:val="24"/>
          <w:szCs w:val="24"/>
          <w:highlight w:val="green"/>
        </w:rPr>
        <w:fldChar w:fldCharType="separate"/>
      </w:r>
      <w:r w:rsidR="00524209" w:rsidRPr="00524209">
        <w:rPr>
          <w:rFonts w:ascii="Times New Roman" w:hAnsi="Times New Roman" w:cs="Times New Roman"/>
          <w:noProof/>
          <w:sz w:val="24"/>
          <w:szCs w:val="24"/>
          <w:highlight w:val="green"/>
        </w:rPr>
        <w:t>Rodríguez-Espíndola et al. (2016)</w:t>
      </w:r>
      <w:r w:rsidR="00524209" w:rsidRPr="00524209">
        <w:rPr>
          <w:rFonts w:ascii="Times New Roman" w:hAnsi="Times New Roman" w:cs="Times New Roman"/>
          <w:sz w:val="24"/>
          <w:szCs w:val="24"/>
          <w:highlight w:val="green"/>
        </w:rPr>
        <w:fldChar w:fldCharType="end"/>
      </w:r>
      <w:r w:rsidR="00524209" w:rsidRPr="00524209">
        <w:rPr>
          <w:rFonts w:ascii="Times New Roman" w:hAnsi="Times New Roman" w:cs="Times New Roman"/>
          <w:sz w:val="24"/>
          <w:szCs w:val="24"/>
          <w:highlight w:val="green"/>
        </w:rPr>
        <w:t xml:space="preserve"> </w:t>
      </w:r>
      <w:r w:rsidR="00E7215C" w:rsidRPr="00524209">
        <w:rPr>
          <w:rFonts w:ascii="Times New Roman" w:hAnsi="Times New Roman" w:cs="Times New Roman"/>
          <w:sz w:val="24"/>
          <w:szCs w:val="24"/>
          <w:highlight w:val="green"/>
        </w:rPr>
        <w:t xml:space="preserve">was undertaken to create flood maps in the raster software IDRISI®. </w:t>
      </w:r>
      <w:r w:rsidR="00524209" w:rsidRPr="00524209">
        <w:rPr>
          <w:rFonts w:ascii="Times New Roman" w:hAnsi="Times New Roman" w:cs="Times New Roman"/>
          <w:sz w:val="24"/>
          <w:szCs w:val="24"/>
          <w:highlight w:val="green"/>
        </w:rPr>
        <w:t xml:space="preserve">A macro was designed to introduce the flood depth and determine the impact of the flood. The maps were validated through comparison to flood masks developed by the Navy (SEMAR) and the National Centre for Disaster Prevention. </w:t>
      </w:r>
      <w:r w:rsidR="00E7215C" w:rsidRPr="00524209">
        <w:rPr>
          <w:rFonts w:ascii="Times New Roman" w:hAnsi="Times New Roman" w:cs="Times New Roman"/>
          <w:sz w:val="24"/>
          <w:szCs w:val="24"/>
          <w:highlight w:val="green"/>
        </w:rPr>
        <w:t>Using map algebra, the flood maps were used to identify safe facilities and the level of damage on the demand areas. The percentage of damage on each area and the impact in the road network were used to introduce the conditions of the flood to the model through</w:t>
      </w:r>
      <w:r w:rsidR="006A6D1D" w:rsidRPr="00524209">
        <w:rPr>
          <w:rFonts w:ascii="Times New Roman" w:hAnsi="Times New Roman" w:cs="Times New Roman"/>
          <w:sz w:val="24"/>
          <w:szCs w:val="24"/>
          <w:highlight w:val="green"/>
        </w:rPr>
        <w:t xml:space="preserve"> the disaster-specific parameters</w:t>
      </w:r>
      <w:r w:rsidR="006A6D1D" w:rsidRPr="00464A54">
        <w:rPr>
          <w:rFonts w:ascii="Times New Roman" w:hAnsi="Times New Roman" w:cs="Times New Roman"/>
          <w:sz w:val="24"/>
          <w:szCs w:val="24"/>
        </w:rPr>
        <w:t xml:space="preserve">. </w:t>
      </w:r>
      <w:r w:rsidR="00AA60A4" w:rsidRPr="00464A54">
        <w:rPr>
          <w:rFonts w:ascii="Times New Roman" w:hAnsi="Times New Roman" w:cs="Times New Roman"/>
          <w:sz w:val="24"/>
          <w:szCs w:val="24"/>
        </w:rPr>
        <w:t>The purpose was to use realistic data.</w:t>
      </w:r>
    </w:p>
    <w:p w14:paraId="2FD13A1F" w14:textId="28B131C3" w:rsidR="008E6E54" w:rsidRPr="00464A54" w:rsidRDefault="00B40BCC" w:rsidP="00B40BCC">
      <w:pPr>
        <w:pStyle w:val="ListParagraph"/>
        <w:numPr>
          <w:ilvl w:val="2"/>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 xml:space="preserve">The case of </w:t>
      </w:r>
      <w:r w:rsidR="008E6E54" w:rsidRPr="00464A54">
        <w:rPr>
          <w:rFonts w:ascii="Times New Roman" w:hAnsi="Times New Roman" w:cs="Times New Roman"/>
          <w:b/>
          <w:sz w:val="24"/>
          <w:szCs w:val="24"/>
        </w:rPr>
        <w:t>Veracruz, Mexico</w:t>
      </w:r>
    </w:p>
    <w:p w14:paraId="67BDFCA9" w14:textId="03621575" w:rsidR="00C60189" w:rsidRDefault="008E6E54" w:rsidP="00C60189">
      <w:pPr>
        <w:spacing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Veracruz </w:t>
      </w:r>
      <w:r w:rsidR="008D351F" w:rsidRPr="00464A54">
        <w:rPr>
          <w:rFonts w:ascii="Times New Roman" w:hAnsi="Times New Roman" w:cs="Times New Roman"/>
          <w:sz w:val="24"/>
          <w:szCs w:val="24"/>
        </w:rPr>
        <w:t xml:space="preserve">is located </w:t>
      </w:r>
      <w:r w:rsidR="00AF2848" w:rsidRPr="00464A54">
        <w:rPr>
          <w:rFonts w:ascii="Times New Roman" w:hAnsi="Times New Roman" w:cs="Times New Roman"/>
          <w:sz w:val="24"/>
          <w:szCs w:val="24"/>
        </w:rPr>
        <w:t xml:space="preserve">around </w:t>
      </w:r>
      <w:r w:rsidR="008D351F" w:rsidRPr="00464A54">
        <w:rPr>
          <w:rFonts w:ascii="Times New Roman" w:hAnsi="Times New Roman" w:cs="Times New Roman"/>
          <w:sz w:val="24"/>
          <w:szCs w:val="24"/>
        </w:rPr>
        <w:t xml:space="preserve">90 km away from the capital of the State and </w:t>
      </w:r>
      <w:r w:rsidRPr="00464A54">
        <w:rPr>
          <w:rFonts w:ascii="Times New Roman" w:hAnsi="Times New Roman" w:cs="Times New Roman"/>
          <w:sz w:val="24"/>
          <w:szCs w:val="24"/>
        </w:rPr>
        <w:t xml:space="preserve">has an altitude of 10 meters above sea level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&lt;EndNote&gt;&lt;Cite&gt;&lt;Author&gt;INEGI&lt;/Author&gt;&lt;Year&gt;2010&lt;/Year&gt;&lt;RecNum&gt;2429&lt;/RecNum&gt;&lt;DisplayText&gt;(INEGI, 2010)&lt;/DisplayText&gt;&lt;record&gt;&lt;rec-number&gt;2429&lt;/rec-number&gt;&lt;foreign-keys&gt;&lt;key app="EN" db-id="zaawwz2epawws0erpdtxefa6pvs0zeer00ad" timestamp="1404903764"&gt;2429&lt;/key&gt;&lt;/foreign-keys&gt;&lt;ref-type name="Web Page"&gt;12&lt;/ref-type&gt;&lt;contributors&gt;&lt;authors&gt;&lt;author&gt;INEGI&lt;/author&gt;&lt;/authors&gt;&lt;/contributors&gt;&lt;titles&gt;&lt;title&gt;México en Cifras&lt;/title&gt;&lt;/titles&gt;&lt;number&gt;June 5th, 2014&lt;/number&gt;&lt;dates&gt;&lt;year&gt;2010&lt;/year&gt;&lt;/dates&gt;&lt;urls&gt;&lt;related-urls&gt;&lt;url&gt;http://www.inegi.org.mx/movil/MexicoCifras/mexicoCifras.aspx?em=12001&amp;amp;i=e&lt;/url&gt;&lt;/related-urls&gt;&lt;/urls&gt;&lt;/record&gt;&lt;/Cite&gt;&lt;/EndNote&gt;</w:instrText>
      </w:r>
      <w:r w:rsidRPr="00464A54">
        <w:rPr>
          <w:rFonts w:ascii="Times New Roman" w:hAnsi="Times New Roman" w:cs="Times New Roman"/>
          <w:sz w:val="24"/>
          <w:szCs w:val="24"/>
        </w:rPr>
        <w:fldChar w:fldCharType="separate"/>
      </w:r>
      <w:r w:rsidR="00D627D6" w:rsidRPr="00464A54">
        <w:rPr>
          <w:rFonts w:ascii="Times New Roman" w:hAnsi="Times New Roman" w:cs="Times New Roman"/>
          <w:noProof/>
          <w:sz w:val="24"/>
          <w:szCs w:val="24"/>
        </w:rPr>
        <w:t>(INEGI, 2010)</w:t>
      </w:r>
      <w:r w:rsidRPr="00464A54">
        <w:rPr>
          <w:rFonts w:ascii="Times New Roman" w:hAnsi="Times New Roman" w:cs="Times New Roman"/>
          <w:sz w:val="24"/>
          <w:szCs w:val="24"/>
        </w:rPr>
        <w:fldChar w:fldCharType="end"/>
      </w:r>
      <w:r w:rsidR="00C74C51" w:rsidRPr="00464A54">
        <w:rPr>
          <w:rFonts w:ascii="Times New Roman" w:hAnsi="Times New Roman" w:cs="Times New Roman"/>
          <w:sz w:val="24"/>
          <w:szCs w:val="24"/>
        </w:rPr>
        <w:t>.</w:t>
      </w:r>
      <w:r w:rsidRPr="00464A54">
        <w:rPr>
          <w:rFonts w:ascii="Times New Roman" w:hAnsi="Times New Roman" w:cs="Times New Roman"/>
          <w:sz w:val="24"/>
          <w:szCs w:val="24"/>
        </w:rPr>
        <w:t xml:space="preserve"> Figure </w:t>
      </w:r>
      <w:r w:rsidR="000908E5" w:rsidRPr="00464A54">
        <w:rPr>
          <w:rFonts w:ascii="Times New Roman" w:hAnsi="Times New Roman" w:cs="Times New Roman"/>
          <w:sz w:val="24"/>
          <w:szCs w:val="24"/>
        </w:rPr>
        <w:t>2</w:t>
      </w:r>
      <w:r w:rsidRPr="00464A54">
        <w:rPr>
          <w:rFonts w:ascii="Times New Roman" w:hAnsi="Times New Roman" w:cs="Times New Roman"/>
          <w:sz w:val="24"/>
          <w:szCs w:val="24"/>
        </w:rPr>
        <w:t xml:space="preserve"> </w:t>
      </w:r>
      <w:r w:rsidR="00544BAB">
        <w:rPr>
          <w:rFonts w:ascii="Times New Roman" w:hAnsi="Times New Roman" w:cs="Times New Roman"/>
          <w:sz w:val="24"/>
          <w:szCs w:val="24"/>
        </w:rPr>
        <w:t>depicts</w:t>
      </w:r>
      <w:r w:rsidR="00544BAB" w:rsidRPr="00464A54">
        <w:rPr>
          <w:rFonts w:ascii="Times New Roman" w:hAnsi="Times New Roman" w:cs="Times New Roman"/>
          <w:sz w:val="24"/>
          <w:szCs w:val="24"/>
        </w:rPr>
        <w:t xml:space="preserve"> </w:t>
      </w:r>
      <w:r w:rsidRPr="00464A54">
        <w:rPr>
          <w:rFonts w:ascii="Times New Roman" w:hAnsi="Times New Roman" w:cs="Times New Roman"/>
          <w:sz w:val="24"/>
          <w:szCs w:val="24"/>
        </w:rPr>
        <w:t>the image of Veracruz-Boca del Río</w:t>
      </w:r>
      <w:r w:rsidR="004D69C7" w:rsidRPr="00464A54">
        <w:rPr>
          <w:rFonts w:ascii="Times New Roman" w:hAnsi="Times New Roman" w:cs="Times New Roman"/>
          <w:sz w:val="24"/>
          <w:szCs w:val="24"/>
        </w:rPr>
        <w:t>, which is</w:t>
      </w:r>
      <w:r w:rsidR="003B482C" w:rsidRPr="00464A54">
        <w:rPr>
          <w:rFonts w:ascii="Times New Roman" w:hAnsi="Times New Roman" w:cs="Times New Roman"/>
          <w:sz w:val="24"/>
          <w:szCs w:val="24"/>
        </w:rPr>
        <w:t xml:space="preserve"> on the East side of the country</w:t>
      </w:r>
      <w:r w:rsidR="006216BA" w:rsidRPr="00464A54">
        <w:rPr>
          <w:rFonts w:ascii="Times New Roman" w:hAnsi="Times New Roman" w:cs="Times New Roman"/>
          <w:sz w:val="24"/>
          <w:szCs w:val="24"/>
        </w:rPr>
        <w:t xml:space="preserve"> </w:t>
      </w:r>
      <w:r w:rsidR="006216BA"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&lt;EndNote&gt;&lt;Cite&gt;&lt;Author&gt;Google_Earth&lt;/Author&gt;&lt;Year&gt;2016&lt;/Year&gt;&lt;RecNum&gt;3029&lt;/RecNum&gt;&lt;DisplayText&gt;(Google_Earth, 2016)&lt;/DisplayText&gt;&lt;record&gt;&lt;rec-number&gt;3029&lt;/rec-number&gt;&lt;foreign-keys&gt;&lt;key app="EN" db-id="zaawwz2epawws0erpdtxefa6pvs0zeer00ad" timestamp="1477653961"&gt;3029&lt;/key&gt;&lt;/foreign-keys&gt;&lt;ref-type name="Computer Program"&gt;9&lt;/ref-type&gt;&lt;contributors&gt;&lt;authors&gt;&lt;author&gt;Google_Earth&lt;/author&gt;&lt;/authors&gt;&lt;/contributors&gt;&lt;titles&gt;&lt;title&gt;Mexico&lt;/title&gt;&lt;/titles&gt;&lt;dates&gt;&lt;year&gt;2016&lt;/year&gt;&lt;/dates&gt;&lt;urls&gt;&lt;/urls&gt;&lt;access-date&gt;28th October&lt;/access-date&gt;&lt;/record&gt;&lt;/Cite&gt;&lt;/EndNote&gt;</w:instrText>
      </w:r>
      <w:r w:rsidR="006216BA" w:rsidRPr="00464A54">
        <w:rPr>
          <w:rFonts w:ascii="Times New Roman" w:hAnsi="Times New Roman" w:cs="Times New Roman"/>
          <w:sz w:val="24"/>
          <w:szCs w:val="24"/>
        </w:rPr>
        <w:fldChar w:fldCharType="separate"/>
      </w:r>
      <w:r w:rsidR="006216BA" w:rsidRPr="00464A54">
        <w:rPr>
          <w:rFonts w:ascii="Times New Roman" w:hAnsi="Times New Roman" w:cs="Times New Roman"/>
          <w:noProof/>
          <w:sz w:val="24"/>
          <w:szCs w:val="24"/>
        </w:rPr>
        <w:t>(Google_Earth, 2016)</w:t>
      </w:r>
      <w:r w:rsidR="006216BA"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r w:rsidR="00C60189" w:rsidRPr="00464A54">
        <w:rPr>
          <w:rFonts w:ascii="Times New Roman" w:hAnsi="Times New Roman" w:cs="Times New Roman"/>
          <w:sz w:val="24"/>
          <w:szCs w:val="24"/>
        </w:rPr>
        <w:t xml:space="preserve">Veracruz is a relevant case because it is the most important commercial port in Mexico and manages </w:t>
      </w:r>
      <w:r w:rsidR="00544BAB" w:rsidRPr="00464A54">
        <w:rPr>
          <w:rFonts w:ascii="Times New Roman" w:hAnsi="Times New Roman" w:cs="Times New Roman"/>
          <w:sz w:val="24"/>
          <w:szCs w:val="24"/>
        </w:rPr>
        <w:t>a</w:t>
      </w:r>
      <w:r w:rsidR="00544BAB">
        <w:rPr>
          <w:rFonts w:ascii="Times New Roman" w:hAnsi="Times New Roman" w:cs="Times New Roman"/>
          <w:sz w:val="24"/>
          <w:szCs w:val="24"/>
        </w:rPr>
        <w:t>pproximately</w:t>
      </w:r>
      <w:r w:rsidR="00C60189" w:rsidRPr="00464A54">
        <w:rPr>
          <w:rFonts w:ascii="Times New Roman" w:hAnsi="Times New Roman" w:cs="Times New Roman"/>
          <w:sz w:val="24"/>
          <w:szCs w:val="24"/>
        </w:rPr>
        <w:t xml:space="preserve"> 30% of the maritime trade in the country </w:t>
      </w:r>
      <w:r w:rsidR="00C60189"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&lt;EndNote&gt;&lt;Cite&gt;&lt;Author&gt;CAAAAREM&lt;/Author&gt;&lt;Year&gt;2009&lt;/Year&gt;&lt;RecNum&gt;2677&lt;/RecNum&gt;&lt;DisplayText&gt;(CAAAAREM, 2009)&lt;/DisplayText&gt;&lt;record&gt;&lt;rec-number&gt;2677&lt;/rec-number&gt;&lt;foreign-keys&gt;&lt;key app="EN" db-id="zaawwz2epawws0erpdtxefa6pvs0zeer00ad" timestamp="1431942579"&gt;2677&lt;/key&gt;&lt;/foreign-keys&gt;&lt;ref-type name="Report"&gt;27&lt;/ref-type&gt;&lt;contributors&gt;&lt;authors&gt;&lt;author&gt;CAAAAREM&lt;/author&gt;&lt;/authors&gt;&lt;/contributors&gt;&lt;titles&gt;&lt;title&gt;Diagnóstico. Tipos de tráfico&lt;/title&gt;&lt;secondary-title&gt;Optimización de los Procesos Logísticos de importación y Exportación&lt;/secondary-title&gt;&lt;/titles&gt;&lt;pages&gt;138&lt;/pages&gt;&lt;dates&gt;&lt;year&gt;2009&lt;/year&gt;&lt;/dates&gt;&lt;publisher&gt;Logistics, Services Network, S.A. de C.V.&lt;/publisher&gt;&lt;urls&gt;&lt;related-urls&gt;&lt;url&gt;http://caaarem.mx/Bases/Noticias07_09.nsf/b87c734d69cddd80862573da005c3979/4a871e86bd66c1e78625760200821155/$FILE/Capitulo%203.pdf&lt;/url&gt;&lt;/related-urls&gt;&lt;/urls&gt;&lt;language&gt;Spanish&lt;/language&gt;&lt;access-date&gt;16th May 2015&lt;/access-date&gt;&lt;/record&gt;&lt;/Cite&gt;&lt;/EndNote&gt;</w:instrText>
      </w:r>
      <w:r w:rsidR="00C60189" w:rsidRPr="00464A54">
        <w:rPr>
          <w:rFonts w:ascii="Times New Roman" w:hAnsi="Times New Roman" w:cs="Times New Roman"/>
          <w:sz w:val="24"/>
          <w:szCs w:val="24"/>
        </w:rPr>
        <w:fldChar w:fldCharType="separate"/>
      </w:r>
      <w:r w:rsidR="00C60189" w:rsidRPr="00464A54">
        <w:rPr>
          <w:rFonts w:ascii="Times New Roman" w:hAnsi="Times New Roman" w:cs="Times New Roman"/>
          <w:noProof/>
          <w:sz w:val="24"/>
          <w:szCs w:val="24"/>
        </w:rPr>
        <w:t>(CAAAAREM, 2009)</w:t>
      </w:r>
      <w:r w:rsidR="00C60189" w:rsidRPr="00464A54">
        <w:rPr>
          <w:rFonts w:ascii="Times New Roman" w:hAnsi="Times New Roman" w:cs="Times New Roman"/>
          <w:sz w:val="24"/>
          <w:szCs w:val="24"/>
        </w:rPr>
        <w:fldChar w:fldCharType="end"/>
      </w:r>
      <w:r w:rsidR="00C60189" w:rsidRPr="00464A54">
        <w:rPr>
          <w:rFonts w:ascii="Times New Roman" w:hAnsi="Times New Roman" w:cs="Times New Roman"/>
          <w:sz w:val="24"/>
          <w:szCs w:val="24"/>
        </w:rPr>
        <w:t xml:space="preserve">. </w:t>
      </w:r>
    </w:p>
    <w:p w14:paraId="3B8275AC" w14:textId="77777777" w:rsidR="00834AEC" w:rsidRDefault="00834AEC" w:rsidP="00834AEC">
      <w:pPr>
        <w:spacing w:after="120" w:line="480" w:lineRule="auto"/>
        <w:jc w:val="both"/>
        <w:rPr>
          <w:rFonts w:ascii="Times New Roman" w:hAnsi="Times New Roman" w:cs="Times New Roman"/>
          <w:sz w:val="24"/>
          <w:szCs w:val="24"/>
        </w:rPr>
      </w:pPr>
      <w:r w:rsidRPr="00464A54">
        <w:rPr>
          <w:rFonts w:ascii="Times New Roman" w:hAnsi="Times New Roman" w:cs="Times New Roman"/>
          <w:sz w:val="24"/>
          <w:szCs w:val="24"/>
        </w:rPr>
        <w:t>In 2010, Hurricane Karl reached peak intensity with very high winds</w:t>
      </w:r>
      <w:r>
        <w:rPr>
          <w:rFonts w:ascii="Times New Roman" w:hAnsi="Times New Roman" w:cs="Times New Roman"/>
          <w:sz w:val="24"/>
          <w:szCs w:val="24"/>
        </w:rPr>
        <w:t>,</w:t>
      </w:r>
      <w:r w:rsidRPr="00464A54">
        <w:rPr>
          <w:rFonts w:ascii="Times New Roman" w:hAnsi="Times New Roman" w:cs="Times New Roman"/>
          <w:sz w:val="24"/>
          <w:szCs w:val="24"/>
        </w:rPr>
        <w:t xml:space="preserve"> caus</w:t>
      </w:r>
      <w:r>
        <w:rPr>
          <w:rFonts w:ascii="Times New Roman" w:hAnsi="Times New Roman" w:cs="Times New Roman"/>
          <w:sz w:val="24"/>
          <w:szCs w:val="24"/>
        </w:rPr>
        <w:t>ing</w:t>
      </w:r>
      <w:r w:rsidRPr="00464A54">
        <w:rPr>
          <w:rFonts w:ascii="Times New Roman" w:hAnsi="Times New Roman" w:cs="Times New Roman"/>
          <w:sz w:val="24"/>
          <w:szCs w:val="24"/>
        </w:rPr>
        <w:t xml:space="preserve"> 10-15 inches of rainfall in half of the State of Veracruz which resulted in severe floods. Water levels reached </w:t>
      </w:r>
      <w:r>
        <w:rPr>
          <w:rFonts w:ascii="Times New Roman" w:hAnsi="Times New Roman" w:cs="Times New Roman"/>
          <w:sz w:val="24"/>
          <w:szCs w:val="24"/>
        </w:rPr>
        <w:t>heights of up to</w:t>
      </w:r>
      <w:r w:rsidRPr="00464A54">
        <w:rPr>
          <w:rFonts w:ascii="Times New Roman" w:hAnsi="Times New Roman" w:cs="Times New Roman"/>
          <w:sz w:val="24"/>
          <w:szCs w:val="24"/>
        </w:rPr>
        <w:t xml:space="preserve"> 1.5 meters in some areas</w:t>
      </w:r>
      <w:r>
        <w:rPr>
          <w:rFonts w:ascii="Times New Roman" w:hAnsi="Times New Roman" w:cs="Times New Roman"/>
          <w:sz w:val="24"/>
          <w:szCs w:val="24"/>
        </w:rPr>
        <w:t>,</w:t>
      </w:r>
      <w:r w:rsidRPr="00464A54">
        <w:rPr>
          <w:rFonts w:ascii="Times New Roman" w:hAnsi="Times New Roman" w:cs="Times New Roman"/>
          <w:sz w:val="24"/>
          <w:szCs w:val="24"/>
        </w:rPr>
        <w:t xml:space="preserve"> including the city of Veracruz </w:t>
      </w:r>
      <w:r w:rsidRPr="00464A54">
        <w:rPr>
          <w:rFonts w:ascii="Times New Roman" w:hAnsi="Times New Roman" w:cs="Times New Roman"/>
          <w:sz w:val="24"/>
          <w:szCs w:val="24"/>
        </w:rPr>
        <w:fldChar w:fldCharType="begin"/>
      </w:r>
      <w:r w:rsidRPr="00464A54">
        <w:rPr>
          <w:rFonts w:ascii="Times New Roman" w:hAnsi="Times New Roman" w:cs="Times New Roman"/>
          <w:sz w:val="24"/>
          <w:szCs w:val="24"/>
        </w:rPr>
        <w:instrText xml:space="preserve"> ADDIN EN.CITE &lt;EndNote&gt;&lt;Cite&gt;&lt;Author&gt;AFP&lt;/Author&gt;&lt;Year&gt;2010&lt;/Year&gt;&lt;RecNum&gt;2629&lt;/RecNum&gt;&lt;DisplayText&gt;(AFP, 2010)&lt;/DisplayText&gt;&lt;record&gt;&lt;rec-number&gt;2629&lt;/rec-number&gt;&lt;foreign-keys&gt;&lt;key app="EN" db-id="zaawwz2epawws0erpdtxefa6pvs0zeer00ad" timestamp="1431365444"&gt;2629&lt;/key&gt;&lt;/foreign-keys&gt;&lt;ref-type name="Report"&gt;27&lt;/ref-type&gt;&lt;contributors&gt;&lt;authors&gt;&lt;author&gt;AFP&lt;/author&gt;&lt;/authors&gt;&lt;/contributors&gt;&lt;titles&gt;&lt;title&gt;No rest for flood-ravaged Mexico as new storm hits&lt;/title&gt;&lt;/titles&gt;&lt;dates&gt;&lt;year&gt;2010&lt;/year&gt;&lt;/dates&gt;&lt;urls&gt;&lt;related-urls&gt;&lt;url&gt;http://reliefweb.int/report/mexico/no-rest-flood-ravaged-mexico-new-storm-hits&lt;/url&gt;&lt;/related-urls&gt;&lt;/urls&gt;&lt;access-date&gt;11th May 2015&lt;/access-date&gt;&lt;/record&gt;&lt;/Cite&gt;&lt;/EndNote&gt;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(AFP, 2010)</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w:t>
      </w:r>
    </w:p>
    <w:p w14:paraId="2A6C3B33" w14:textId="374A7BED" w:rsidR="009C1B0A" w:rsidRPr="00464A54" w:rsidRDefault="009B136F" w:rsidP="00927398">
      <w:pPr>
        <w:spacing w:after="0" w:line="480" w:lineRule="auto"/>
        <w:jc w:val="center"/>
        <w:rPr>
          <w:rFonts w:ascii="Times New Roman" w:hAnsi="Times New Roman" w:cs="Times New Roman"/>
          <w:sz w:val="24"/>
          <w:szCs w:val="24"/>
        </w:rPr>
      </w:pPr>
      <w:r w:rsidRPr="00464A54">
        <w:rPr>
          <w:rFonts w:ascii="Times New Roman" w:hAnsi="Times New Roman" w:cs="Times New Roman"/>
          <w:noProof/>
          <w:sz w:val="24"/>
          <w:szCs w:val="24"/>
          <w:lang w:eastAsia="en-GB"/>
        </w:rPr>
        <w:lastRenderedPageBreak/>
        <w:drawing>
          <wp:inline distT="0" distB="0" distL="0" distR="0" wp14:anchorId="484D720C" wp14:editId="2E55EC41">
            <wp:extent cx="3840480" cy="2378488"/>
            <wp:effectExtent l="0" t="0" r="7620" b="3175"/>
            <wp:docPr id="5" name="Picture 5" descr="C:\Users\rodriguo.CAMPUS\Dropbox\Journal of the Operational Research Society\Ver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driguo.CAMPUS\Dropbox\Journal of the Operational Research Society\Veracru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201" cy="2391321"/>
                    </a:xfrm>
                    <a:prstGeom prst="rect">
                      <a:avLst/>
                    </a:prstGeom>
                    <a:noFill/>
                    <a:ln>
                      <a:noFill/>
                    </a:ln>
                  </pic:spPr>
                </pic:pic>
              </a:graphicData>
            </a:graphic>
          </wp:inline>
        </w:drawing>
      </w:r>
    </w:p>
    <w:p w14:paraId="3CE5E4B2" w14:textId="10866BCA" w:rsidR="008E6E54" w:rsidRPr="00464A54" w:rsidRDefault="008E6E54" w:rsidP="00927398">
      <w:pPr>
        <w:spacing w:after="0" w:line="480" w:lineRule="auto"/>
        <w:jc w:val="right"/>
        <w:rPr>
          <w:rFonts w:ascii="Times New Roman" w:hAnsi="Times New Roman" w:cs="Times New Roman"/>
          <w:sz w:val="16"/>
          <w:szCs w:val="16"/>
        </w:rPr>
      </w:pPr>
      <w:r w:rsidRPr="00464A54">
        <w:rPr>
          <w:rFonts w:ascii="Times New Roman" w:hAnsi="Times New Roman" w:cs="Times New Roman"/>
          <w:sz w:val="16"/>
          <w:szCs w:val="16"/>
        </w:rPr>
        <w:t xml:space="preserve">Source: </w:t>
      </w:r>
      <w:r w:rsidR="009B136F" w:rsidRPr="00464A54">
        <w:rPr>
          <w:rFonts w:ascii="Times New Roman" w:hAnsi="Times New Roman" w:cs="Times New Roman"/>
          <w:sz w:val="16"/>
          <w:szCs w:val="16"/>
        </w:rPr>
        <w:fldChar w:fldCharType="begin"/>
      </w:r>
      <w:r w:rsidR="00D627D6" w:rsidRPr="00464A54">
        <w:rPr>
          <w:rFonts w:ascii="Times New Roman" w:hAnsi="Times New Roman" w:cs="Times New Roman"/>
          <w:sz w:val="16"/>
          <w:szCs w:val="16"/>
        </w:rPr>
        <w:instrText xml:space="preserve"> ADDIN EN.CITE &lt;EndNote&gt;&lt;Cite AuthorYear="1"&gt;&lt;Author&gt;Google_Earth&lt;/Author&gt;&lt;Year&gt;2016&lt;/Year&gt;&lt;RecNum&gt;3029&lt;/RecNum&gt;&lt;DisplayText&gt;Google_Earth (2016)&lt;/DisplayText&gt;&lt;record&gt;&lt;rec-number&gt;3029&lt;/rec-number&gt;&lt;foreign-keys&gt;&lt;key app="EN" db-id="zaawwz2epawws0erpdtxefa6pvs0zeer00ad" timestamp="1477653961"&gt;3029&lt;/key&gt;&lt;/foreign-keys&gt;&lt;ref-type name="Computer Program"&gt;9&lt;/ref-type&gt;&lt;contributors&gt;&lt;authors&gt;&lt;author&gt;Google_Earth&lt;/author&gt;&lt;/authors&gt;&lt;/contributors&gt;&lt;titles&gt;&lt;title&gt;Mexico&lt;/title&gt;&lt;/titles&gt;&lt;dates&gt;&lt;year&gt;2016&lt;/year&gt;&lt;/dates&gt;&lt;urls&gt;&lt;/urls&gt;&lt;access-date&gt;28th October&lt;/access-date&gt;&lt;/record&gt;&lt;/Cite&gt;&lt;/EndNote&gt;</w:instrText>
      </w:r>
      <w:r w:rsidR="009B136F" w:rsidRPr="00464A54">
        <w:rPr>
          <w:rFonts w:ascii="Times New Roman" w:hAnsi="Times New Roman" w:cs="Times New Roman"/>
          <w:sz w:val="16"/>
          <w:szCs w:val="16"/>
        </w:rPr>
        <w:fldChar w:fldCharType="separate"/>
      </w:r>
      <w:r w:rsidR="009B136F" w:rsidRPr="00464A54">
        <w:rPr>
          <w:rFonts w:ascii="Times New Roman" w:hAnsi="Times New Roman" w:cs="Times New Roman"/>
          <w:noProof/>
          <w:sz w:val="16"/>
          <w:szCs w:val="16"/>
        </w:rPr>
        <w:t>Google_Earth (2016)</w:t>
      </w:r>
      <w:r w:rsidR="009B136F" w:rsidRPr="00464A54">
        <w:rPr>
          <w:rFonts w:ascii="Times New Roman" w:hAnsi="Times New Roman" w:cs="Times New Roman"/>
          <w:sz w:val="16"/>
          <w:szCs w:val="16"/>
        </w:rPr>
        <w:fldChar w:fldCharType="end"/>
      </w:r>
    </w:p>
    <w:p w14:paraId="5A83546F" w14:textId="013D50CB" w:rsidR="008E6E54" w:rsidRPr="00542A1E" w:rsidRDefault="008E6E54" w:rsidP="00927398">
      <w:pPr>
        <w:spacing w:line="480" w:lineRule="auto"/>
        <w:jc w:val="center"/>
        <w:rPr>
          <w:rFonts w:ascii="Times New Roman" w:hAnsi="Times New Roman" w:cs="Times New Roman"/>
          <w:sz w:val="20"/>
          <w:szCs w:val="20"/>
          <w:lang w:val="nl-NL"/>
        </w:rPr>
      </w:pPr>
      <w:r w:rsidRPr="00542A1E">
        <w:rPr>
          <w:rFonts w:ascii="Times New Roman" w:hAnsi="Times New Roman" w:cs="Times New Roman"/>
          <w:b/>
          <w:sz w:val="20"/>
          <w:szCs w:val="20"/>
          <w:lang w:val="nl-NL"/>
        </w:rPr>
        <w:t>Fig</w:t>
      </w:r>
      <w:r w:rsidR="00097AEF" w:rsidRPr="00542A1E">
        <w:rPr>
          <w:rFonts w:ascii="Times New Roman" w:hAnsi="Times New Roman" w:cs="Times New Roman"/>
          <w:b/>
          <w:sz w:val="20"/>
          <w:szCs w:val="20"/>
          <w:lang w:val="nl-NL"/>
        </w:rPr>
        <w:t>.</w:t>
      </w:r>
      <w:r w:rsidRPr="00542A1E">
        <w:rPr>
          <w:rFonts w:ascii="Times New Roman" w:hAnsi="Times New Roman" w:cs="Times New Roman"/>
          <w:b/>
          <w:sz w:val="20"/>
          <w:szCs w:val="20"/>
          <w:lang w:val="nl-NL"/>
        </w:rPr>
        <w:t xml:space="preserve"> </w:t>
      </w:r>
      <w:r w:rsidR="000908E5" w:rsidRPr="00542A1E">
        <w:rPr>
          <w:rFonts w:ascii="Times New Roman" w:hAnsi="Times New Roman" w:cs="Times New Roman"/>
          <w:b/>
          <w:sz w:val="20"/>
          <w:szCs w:val="20"/>
          <w:lang w:val="nl-NL"/>
        </w:rPr>
        <w:t>2</w:t>
      </w:r>
      <w:r w:rsidRPr="00542A1E">
        <w:rPr>
          <w:rFonts w:ascii="Times New Roman" w:hAnsi="Times New Roman" w:cs="Times New Roman"/>
          <w:b/>
          <w:sz w:val="20"/>
          <w:szCs w:val="20"/>
          <w:lang w:val="nl-NL"/>
        </w:rPr>
        <w:t>.</w:t>
      </w:r>
      <w:r w:rsidRPr="00542A1E">
        <w:rPr>
          <w:rFonts w:ascii="Times New Roman" w:hAnsi="Times New Roman" w:cs="Times New Roman"/>
          <w:sz w:val="20"/>
          <w:szCs w:val="20"/>
          <w:lang w:val="nl-NL"/>
        </w:rPr>
        <w:t xml:space="preserve"> Region Veracruz-Boca del Río</w:t>
      </w:r>
    </w:p>
    <w:p w14:paraId="116282AA" w14:textId="01CCD7E1" w:rsidR="00B40BCC" w:rsidRPr="00464A54" w:rsidRDefault="00B40BCC" w:rsidP="00B40BCC">
      <w:pPr>
        <w:pStyle w:val="ListParagraph"/>
        <w:numPr>
          <w:ilvl w:val="2"/>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The case of Acapulco, Mexico</w:t>
      </w:r>
    </w:p>
    <w:p w14:paraId="7F7E8B47" w14:textId="4E0BD01D" w:rsidR="00B40BCC" w:rsidRPr="00464A54" w:rsidRDefault="00B40BCC" w:rsidP="00B40BCC">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city of Acapulco is located in the State of Guerrero in the west side of Mexico. Figure 3 </w:t>
      </w:r>
      <w:r w:rsidR="00544BAB">
        <w:rPr>
          <w:rFonts w:ascii="Times New Roman" w:hAnsi="Times New Roman" w:cs="Times New Roman"/>
          <w:sz w:val="24"/>
          <w:szCs w:val="24"/>
        </w:rPr>
        <w:t>depicts</w:t>
      </w:r>
      <w:r w:rsidR="00544BAB"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city and its surrounding region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&lt;EndNote&gt;&lt;Cite&gt;&lt;Author&gt;Google_Earth&lt;/Author&gt;&lt;Year&gt;2016&lt;/Year&gt;&lt;RecNum&gt;3029&lt;/RecNum&gt;&lt;DisplayText&gt;(Google_Earth, 2016)&lt;/DisplayText&gt;&lt;record&gt;&lt;rec-number&gt;3029&lt;/rec-number&gt;&lt;foreign-keys&gt;&lt;key app="EN" db-id="zaawwz2epawws0erpdtxefa6pvs0zeer00ad" timestamp="1477653961"&gt;3029&lt;/key&gt;&lt;/foreign-keys&gt;&lt;ref-type name="Computer Program"&gt;9&lt;/ref-type&gt;&lt;contributors&gt;&lt;authors&gt;&lt;author&gt;Google_Earth&lt;/author&gt;&lt;/authors&gt;&lt;/contributors&gt;&lt;titles&gt;&lt;title&gt;Mexico&lt;/title&gt;&lt;/titles&gt;&lt;dates&gt;&lt;year&gt;2016&lt;/year&gt;&lt;/dates&gt;&lt;urls&gt;&lt;/urls&gt;&lt;access-date&gt;28th October&lt;/access-date&gt;&lt;/record&gt;&lt;/Cite&gt;&lt;/EndNote&gt;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(Google_Earth, 2016)</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The city is one of the most important touristic attractions in the country, as shown by the </w:t>
      </w:r>
      <w:r w:rsidRPr="00464A54">
        <w:rPr>
          <w:rFonts w:ascii="Times New Roman" w:hAnsi="Times New Roman" w:cs="Times New Roman"/>
          <w:sz w:val="24"/>
          <w:szCs w:val="24"/>
          <w:lang w:val="en-US"/>
        </w:rPr>
        <w:t>4,890,456</w:t>
      </w:r>
      <w:r w:rsidRPr="00464A54">
        <w:rPr>
          <w:rFonts w:ascii="Times New Roman" w:hAnsi="Times New Roman" w:cs="Times New Roman"/>
          <w:sz w:val="24"/>
          <w:szCs w:val="24"/>
        </w:rPr>
        <w:t xml:space="preserve"> tourists </w:t>
      </w:r>
      <w:r w:rsidR="004D69C7" w:rsidRPr="00464A54">
        <w:rPr>
          <w:rFonts w:ascii="Times New Roman" w:hAnsi="Times New Roman" w:cs="Times New Roman"/>
          <w:sz w:val="24"/>
          <w:szCs w:val="24"/>
        </w:rPr>
        <w:t>that visited</w:t>
      </w:r>
      <w:r w:rsidRPr="00464A54">
        <w:rPr>
          <w:rFonts w:ascii="Times New Roman" w:hAnsi="Times New Roman" w:cs="Times New Roman"/>
          <w:sz w:val="24"/>
          <w:szCs w:val="24"/>
        </w:rPr>
        <w:t xml:space="preserve"> the region</w:t>
      </w:r>
      <w:r w:rsidR="00544BAB">
        <w:rPr>
          <w:rFonts w:ascii="Times New Roman" w:hAnsi="Times New Roman" w:cs="Times New Roman"/>
          <w:sz w:val="24"/>
          <w:szCs w:val="24"/>
        </w:rPr>
        <w:t xml:space="preserve"> </w:t>
      </w:r>
      <w:r w:rsidRPr="00464A54">
        <w:rPr>
          <w:rFonts w:ascii="Times New Roman" w:hAnsi="Times New Roman" w:cs="Times New Roman"/>
          <w:sz w:val="24"/>
          <w:szCs w:val="24"/>
        </w:rPr>
        <w:t>in 2010</w:t>
      </w:r>
      <w:r w:rsidR="00544BAB">
        <w:rPr>
          <w:rFonts w:ascii="Times New Roman" w:hAnsi="Times New Roman" w:cs="Times New Roman"/>
          <w:sz w:val="24"/>
          <w:szCs w:val="24"/>
        </w:rPr>
        <w:t xml:space="preserve"> alone</w:t>
      </w:r>
      <w:r w:rsidRPr="00464A54">
        <w:rPr>
          <w:rFonts w:ascii="Times New Roman" w:hAnsi="Times New Roman" w:cs="Times New Roman"/>
          <w:sz w:val="24"/>
          <w:szCs w:val="24"/>
        </w:rPr>
        <w:t xml:space="preserve">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&lt;EndNote&gt;&lt;Cite&gt;&lt;Author&gt;INEGI&lt;/Author&gt;&lt;Year&gt;2010&lt;/Year&gt;&lt;RecNum&gt;2429&lt;/RecNum&gt;&lt;DisplayText&gt;(INEGI, 2010)&lt;/DisplayText&gt;&lt;record&gt;&lt;rec-number&gt;2429&lt;/rec-number&gt;&lt;foreign-keys&gt;&lt;key app="EN" db-id="zaawwz2epawws0erpdtxefa6pvs0zeer00ad" timestamp="1404903764"&gt;2429&lt;/key&gt;&lt;/foreign-keys&gt;&lt;ref-type name="Web Page"&gt;12&lt;/ref-type&gt;&lt;contributors&gt;&lt;authors&gt;&lt;author&gt;INEGI&lt;/author&gt;&lt;/authors&gt;&lt;/contributors&gt;&lt;titles&gt;&lt;title&gt;México en Cifras&lt;/title&gt;&lt;/titles&gt;&lt;number&gt;June 5th, 2014&lt;/number&gt;&lt;dates&gt;&lt;year&gt;2010&lt;/year&gt;&lt;/dates&gt;&lt;urls&gt;&lt;related-urls&gt;&lt;url&gt;http://www.inegi.org.mx/movil/MexicoCifras/mexicoCifras.aspx?em=12001&amp;amp;i=e&lt;/url&gt;&lt;/related-urls&gt;&lt;/urls&gt;&lt;/record&gt;&lt;/Cite&gt;&lt;/EndNote&gt;</w:instrText>
      </w:r>
      <w:r w:rsidRPr="00464A54">
        <w:rPr>
          <w:rFonts w:ascii="Times New Roman" w:hAnsi="Times New Roman" w:cs="Times New Roman"/>
          <w:sz w:val="24"/>
          <w:szCs w:val="24"/>
        </w:rPr>
        <w:fldChar w:fldCharType="separate"/>
      </w:r>
      <w:r w:rsidR="00D627D6" w:rsidRPr="00464A54">
        <w:rPr>
          <w:rFonts w:ascii="Times New Roman" w:hAnsi="Times New Roman" w:cs="Times New Roman"/>
          <w:noProof/>
          <w:sz w:val="24"/>
          <w:szCs w:val="24"/>
        </w:rPr>
        <w:t>(INEGI, 2010)</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p>
    <w:p w14:paraId="34B22133" w14:textId="77777777" w:rsidR="00B40BCC" w:rsidRPr="00464A54" w:rsidRDefault="00B40BCC" w:rsidP="00B40BCC">
      <w:pPr>
        <w:spacing w:after="0" w:line="480" w:lineRule="auto"/>
        <w:jc w:val="center"/>
        <w:rPr>
          <w:rFonts w:ascii="Arial" w:hAnsi="Arial" w:cs="Arial"/>
          <w:i/>
        </w:rPr>
      </w:pPr>
      <w:r w:rsidRPr="00464A54">
        <w:rPr>
          <w:rFonts w:ascii="Arial" w:hAnsi="Arial" w:cs="Arial"/>
          <w:i/>
          <w:noProof/>
          <w:lang w:eastAsia="en-GB"/>
        </w:rPr>
        <w:drawing>
          <wp:inline distT="0" distB="0" distL="0" distR="0" wp14:anchorId="1CE02C30" wp14:editId="6C820A88">
            <wp:extent cx="3870960" cy="2397366"/>
            <wp:effectExtent l="0" t="0" r="0" b="3175"/>
            <wp:docPr id="3" name="Picture 3" descr="C:\Users\rodriguo.CAMPUS\Dropbox\Journal of the Operational Research Society\Acap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o.CAMPUS\Dropbox\Journal of the Operational Research Society\Acapul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549" cy="2454089"/>
                    </a:xfrm>
                    <a:prstGeom prst="rect">
                      <a:avLst/>
                    </a:prstGeom>
                    <a:noFill/>
                    <a:ln>
                      <a:noFill/>
                    </a:ln>
                  </pic:spPr>
                </pic:pic>
              </a:graphicData>
            </a:graphic>
          </wp:inline>
        </w:drawing>
      </w:r>
    </w:p>
    <w:p w14:paraId="30B0657D" w14:textId="6D3E6CAA" w:rsidR="00B40BCC" w:rsidRPr="00464A54" w:rsidRDefault="00B40BCC" w:rsidP="00B40BCC">
      <w:pPr>
        <w:spacing w:before="40" w:after="0" w:line="480" w:lineRule="auto"/>
        <w:jc w:val="right"/>
        <w:rPr>
          <w:rFonts w:ascii="Times New Roman" w:hAnsi="Times New Roman" w:cs="Times New Roman"/>
          <w:sz w:val="16"/>
          <w:szCs w:val="16"/>
        </w:rPr>
      </w:pPr>
      <w:r w:rsidRPr="00464A54">
        <w:rPr>
          <w:rFonts w:ascii="Times New Roman" w:hAnsi="Times New Roman" w:cs="Times New Roman"/>
          <w:sz w:val="16"/>
          <w:szCs w:val="16"/>
        </w:rPr>
        <w:t xml:space="preserve">Source: </w:t>
      </w:r>
      <w:r w:rsidRPr="00464A54">
        <w:rPr>
          <w:rFonts w:ascii="Times New Roman" w:hAnsi="Times New Roman" w:cs="Times New Roman"/>
          <w:sz w:val="16"/>
          <w:szCs w:val="16"/>
        </w:rPr>
        <w:fldChar w:fldCharType="begin"/>
      </w:r>
      <w:r w:rsidR="00D627D6" w:rsidRPr="00464A54">
        <w:rPr>
          <w:rFonts w:ascii="Times New Roman" w:hAnsi="Times New Roman" w:cs="Times New Roman"/>
          <w:sz w:val="16"/>
          <w:szCs w:val="16"/>
        </w:rPr>
        <w:instrText xml:space="preserve"> ADDIN EN.CITE &lt;EndNote&gt;&lt;Cite AuthorYear="1"&gt;&lt;Author&gt;Google_Earth&lt;/Author&gt;&lt;Year&gt;2016&lt;/Year&gt;&lt;RecNum&gt;3029&lt;/RecNum&gt;&lt;DisplayText&gt;Google_Earth (2016)&lt;/DisplayText&gt;&lt;record&gt;&lt;rec-number&gt;3029&lt;/rec-number&gt;&lt;foreign-keys&gt;&lt;key app="EN" db-id="zaawwz2epawws0erpdtxefa6pvs0zeer00ad" timestamp="1477653961"&gt;3029&lt;/key&gt;&lt;/foreign-keys&gt;&lt;ref-type name="Computer Program"&gt;9&lt;/ref-type&gt;&lt;contributors&gt;&lt;authors&gt;&lt;author&gt;Google_Earth&lt;/author&gt;&lt;/authors&gt;&lt;/contributors&gt;&lt;titles&gt;&lt;title&gt;Mexico&lt;/title&gt;&lt;/titles&gt;&lt;dates&gt;&lt;year&gt;2016&lt;/year&gt;&lt;/dates&gt;&lt;urls&gt;&lt;/urls&gt;&lt;access-date&gt;28th October&lt;/access-date&gt;&lt;/record&gt;&lt;/Cite&gt;&lt;/EndNote&gt;</w:instrText>
      </w:r>
      <w:r w:rsidRPr="00464A54">
        <w:rPr>
          <w:rFonts w:ascii="Times New Roman" w:hAnsi="Times New Roman" w:cs="Times New Roman"/>
          <w:sz w:val="16"/>
          <w:szCs w:val="16"/>
        </w:rPr>
        <w:fldChar w:fldCharType="separate"/>
      </w:r>
      <w:r w:rsidRPr="00464A54">
        <w:rPr>
          <w:rFonts w:ascii="Times New Roman" w:hAnsi="Times New Roman" w:cs="Times New Roman"/>
          <w:noProof/>
          <w:sz w:val="16"/>
          <w:szCs w:val="16"/>
        </w:rPr>
        <w:t>Google_Earth (2016)</w:t>
      </w:r>
      <w:r w:rsidRPr="00464A54">
        <w:rPr>
          <w:rFonts w:ascii="Times New Roman" w:hAnsi="Times New Roman" w:cs="Times New Roman"/>
          <w:sz w:val="16"/>
          <w:szCs w:val="16"/>
        </w:rPr>
        <w:fldChar w:fldCharType="end"/>
      </w:r>
    </w:p>
    <w:p w14:paraId="7A323C95" w14:textId="51706052" w:rsidR="00B40BCC" w:rsidRPr="00464A54" w:rsidRDefault="00B40BCC" w:rsidP="00B40BCC">
      <w:pPr>
        <w:spacing w:line="480" w:lineRule="auto"/>
        <w:jc w:val="center"/>
        <w:rPr>
          <w:rFonts w:ascii="Times New Roman" w:hAnsi="Times New Roman" w:cs="Times New Roman"/>
          <w:sz w:val="20"/>
          <w:szCs w:val="20"/>
        </w:rPr>
      </w:pPr>
      <w:r w:rsidRPr="00464A54">
        <w:rPr>
          <w:rFonts w:ascii="Times New Roman" w:hAnsi="Times New Roman" w:cs="Times New Roman"/>
          <w:b/>
          <w:sz w:val="20"/>
          <w:szCs w:val="20"/>
        </w:rPr>
        <w:t>Fig. 3.</w:t>
      </w:r>
      <w:r w:rsidRPr="00464A54">
        <w:rPr>
          <w:rFonts w:ascii="Times New Roman" w:hAnsi="Times New Roman" w:cs="Times New Roman"/>
          <w:sz w:val="20"/>
          <w:szCs w:val="20"/>
        </w:rPr>
        <w:t xml:space="preserve"> Acapulco, Guerrero</w:t>
      </w:r>
    </w:p>
    <w:p w14:paraId="3D5910A4" w14:textId="15F2A03C" w:rsidR="00B40BCC" w:rsidRPr="00464A54" w:rsidRDefault="00B40BCC" w:rsidP="00B40BCC">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lastRenderedPageBreak/>
        <w:t>Hurricane Manuel caused</w:t>
      </w:r>
      <w:r w:rsidR="004D69C7" w:rsidRPr="00464A54">
        <w:rPr>
          <w:rFonts w:ascii="Times New Roman" w:hAnsi="Times New Roman" w:cs="Times New Roman"/>
          <w:sz w:val="24"/>
          <w:szCs w:val="24"/>
        </w:rPr>
        <w:t xml:space="preserve"> a</w:t>
      </w:r>
      <w:r w:rsidRPr="00464A54">
        <w:rPr>
          <w:rFonts w:ascii="Times New Roman" w:hAnsi="Times New Roman" w:cs="Times New Roman"/>
          <w:sz w:val="24"/>
          <w:szCs w:val="24"/>
        </w:rPr>
        <w:t xml:space="preserve">round 44,216 people </w:t>
      </w:r>
      <w:r w:rsidR="00544BAB">
        <w:rPr>
          <w:rFonts w:ascii="Times New Roman" w:hAnsi="Times New Roman" w:cs="Times New Roman"/>
          <w:sz w:val="24"/>
          <w:szCs w:val="24"/>
        </w:rPr>
        <w:t xml:space="preserve">to </w:t>
      </w:r>
      <w:r w:rsidRPr="00464A54">
        <w:rPr>
          <w:rFonts w:ascii="Times New Roman" w:hAnsi="Times New Roman" w:cs="Times New Roman"/>
          <w:sz w:val="24"/>
          <w:szCs w:val="24"/>
        </w:rPr>
        <w:t xml:space="preserve">require shelter in the State of Guerrero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&lt;EndNote&gt;&lt;Cite&gt;&lt;Author&gt;García&lt;/Author&gt;&lt;Year&gt;2015&lt;/Year&gt;&lt;RecNum&gt;2944&lt;/RecNum&gt;&lt;DisplayText&gt;(García et al., 2015)&lt;/DisplayText&gt;&lt;record&gt;&lt;rec-number&gt;2944&lt;/rec-number&gt;&lt;foreign-keys&gt;&lt;key app="EN" db-id="zaawwz2epawws0erpdtxefa6pvs0zeer00ad" timestamp="1465989667"&gt;2944&lt;/key&gt;&lt;/foreign-keys&gt;&lt;ref-type name="Book"&gt;6&lt;/ref-type&gt;&lt;contributors&gt;&lt;authors&gt;&lt;author&gt;Norlang García &lt;/author&gt;&lt;author&gt;Karla Méndez &lt;/author&gt;&lt;author&gt;Rosa Reyes &lt;/author&gt;&lt;author&gt;Rafael Marin&lt;/author&gt;&lt;/authors&gt;&lt;secondary-authors&gt;&lt;author&gt;CENAPRED&lt;/author&gt;&lt;/secondary-authors&gt;&lt;/contributors&gt;&lt;titles&gt;&lt;title&gt;Impacto Socioeconómico de los Principales Desastres Ocurridos en la República Mexicana en 2013&lt;/title&gt;&lt;/titles&gt;&lt;section&gt;83&lt;/section&gt;&lt;dates&gt;&lt;year&gt;2015&lt;/year&gt;&lt;/dates&gt;&lt;pub-location&gt;México, D.F.&lt;/pub-location&gt;&lt;publisher&gt;CENAPRED&lt;/publisher&gt;&lt;urls&gt;&lt;/urls&gt;&lt;language&gt;Spanish&lt;/language&gt;&lt;/record&gt;&lt;/Cite&gt;&lt;/EndNote&gt;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(García et al., 2015)</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and the estimated value of the damage caused by the emergency was </w:t>
      </w:r>
      <w:r w:rsidR="00544BAB">
        <w:rPr>
          <w:rFonts w:ascii="Times New Roman" w:hAnsi="Times New Roman" w:cs="Times New Roman"/>
          <w:sz w:val="24"/>
          <w:szCs w:val="24"/>
        </w:rPr>
        <w:t xml:space="preserve">approximately </w:t>
      </w:r>
      <w:r w:rsidRPr="00464A54">
        <w:rPr>
          <w:rFonts w:ascii="Times New Roman" w:hAnsi="Times New Roman" w:cs="Times New Roman"/>
          <w:sz w:val="24"/>
          <w:szCs w:val="24"/>
        </w:rPr>
        <w:t xml:space="preserve">23,441 million pesos (US$ 1.813 billion). The city of Acapulco was one of the most affected communities in the State of Guerrero. During the emergency, the city experienced a flood that reached </w:t>
      </w:r>
      <w:r w:rsidR="00544BAB">
        <w:rPr>
          <w:rFonts w:ascii="Times New Roman" w:hAnsi="Times New Roman" w:cs="Times New Roman"/>
          <w:sz w:val="24"/>
          <w:szCs w:val="24"/>
        </w:rPr>
        <w:t xml:space="preserve">a height of </w:t>
      </w:r>
      <w:r w:rsidR="00544BAB" w:rsidRPr="00464A54">
        <w:rPr>
          <w:rFonts w:ascii="Times New Roman" w:hAnsi="Times New Roman" w:cs="Times New Roman"/>
          <w:sz w:val="24"/>
          <w:szCs w:val="24"/>
        </w:rPr>
        <w:t>a</w:t>
      </w:r>
      <w:r w:rsidR="00544BAB">
        <w:rPr>
          <w:rFonts w:ascii="Times New Roman" w:hAnsi="Times New Roman" w:cs="Times New Roman"/>
          <w:sz w:val="24"/>
          <w:szCs w:val="24"/>
        </w:rPr>
        <w:t>pproximately</w:t>
      </w:r>
      <w:r w:rsidR="00544BAB"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1.5 meters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&lt;EndNote&gt;&lt;Cite&gt;&lt;Author&gt;EOS&lt;/Author&gt;&lt;Year&gt;2013&lt;/Year&gt;&lt;RecNum&gt;2641&lt;/RecNum&gt;&lt;DisplayText&gt;(EOS, 2013)&lt;/DisplayText&gt;&lt;record&gt;&lt;rec-number&gt;2641&lt;/rec-number&gt;&lt;foreign-keys&gt;&lt;key app="EN" db-id="zaawwz2epawws0erpdtxefa6pvs0zeer00ad" timestamp="1431369759"&gt;2641&lt;/key&gt;&lt;/foreign-keys&gt;&lt;ref-type name="Web Page"&gt;12&lt;/ref-type&gt;&lt;contributors&gt;&lt;authors&gt;&lt;author&gt;EOS&lt;/author&gt;&lt;/authors&gt;&lt;/contributors&gt;&lt;titles&gt;&lt;title&gt;In Acapulco, Mexico started a new flood&lt;/title&gt;&lt;/titles&gt;&lt;number&gt;28th April 2015&lt;/number&gt;&lt;dates&gt;&lt;year&gt;2013&lt;/year&gt;&lt;/dates&gt;&lt;urls&gt;&lt;related-urls&gt;&lt;url&gt;http://survincity.com/2013/11/new-flood-recorded-in-acapulco-mexico/&lt;/url&gt;&lt;/related-urls&gt;&lt;/urls&gt;&lt;/record&gt;&lt;/Cite&gt;&lt;/EndNote&gt;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(EOS, 2013)</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w:t>
      </w:r>
    </w:p>
    <w:p w14:paraId="56D35BAC" w14:textId="2B7A4AC3" w:rsidR="00B40BCC" w:rsidRPr="00464A54" w:rsidRDefault="00B40BCC" w:rsidP="00B40BCC">
      <w:pPr>
        <w:pStyle w:val="ListParagraph"/>
        <w:numPr>
          <w:ilvl w:val="1"/>
          <w:numId w:val="5"/>
        </w:numPr>
        <w:spacing w:after="120" w:line="480" w:lineRule="auto"/>
        <w:jc w:val="both"/>
        <w:rPr>
          <w:rFonts w:ascii="Times New Roman" w:hAnsi="Times New Roman" w:cs="Times New Roman"/>
          <w:b/>
          <w:sz w:val="24"/>
          <w:szCs w:val="24"/>
        </w:rPr>
      </w:pPr>
      <w:r w:rsidRPr="00464A54">
        <w:rPr>
          <w:rFonts w:ascii="Times New Roman" w:hAnsi="Times New Roman" w:cs="Times New Roman"/>
          <w:b/>
          <w:sz w:val="24"/>
          <w:szCs w:val="24"/>
        </w:rPr>
        <w:t>Data collection</w:t>
      </w:r>
    </w:p>
    <w:p w14:paraId="4164F55D" w14:textId="2E77117C" w:rsidR="00834AEC" w:rsidRDefault="00851183" w:rsidP="00851183">
      <w:pPr>
        <w:spacing w:after="120" w:line="480" w:lineRule="auto"/>
        <w:rPr>
          <w:rFonts w:ascii="Times New Roman" w:hAnsi="Times New Roman" w:cs="Times New Roman"/>
          <w:sz w:val="24"/>
          <w:szCs w:val="24"/>
        </w:rPr>
      </w:pPr>
      <w:r>
        <w:rPr>
          <w:rFonts w:ascii="Times New Roman" w:hAnsi="Times New Roman" w:cs="Times New Roman"/>
          <w:sz w:val="24"/>
          <w:szCs w:val="24"/>
        </w:rPr>
        <w:t>G</w:t>
      </w:r>
      <w:r w:rsidR="00B40BCC" w:rsidRPr="00464A54">
        <w:rPr>
          <w:rFonts w:ascii="Times New Roman" w:hAnsi="Times New Roman" w:cs="Times New Roman"/>
          <w:sz w:val="24"/>
          <w:szCs w:val="24"/>
        </w:rPr>
        <w:t xml:space="preserve">overnmental organisations involved in logistics operations for hydro meteorological disasters </w:t>
      </w:r>
      <w:r>
        <w:rPr>
          <w:rFonts w:ascii="Times New Roman" w:hAnsi="Times New Roman" w:cs="Times New Roman"/>
          <w:sz w:val="24"/>
          <w:szCs w:val="24"/>
        </w:rPr>
        <w:t>in Mexico</w:t>
      </w:r>
      <w:r w:rsidR="00A15BAB">
        <w:rPr>
          <w:rFonts w:ascii="Times New Roman" w:hAnsi="Times New Roman" w:cs="Times New Roman"/>
          <w:sz w:val="24"/>
          <w:szCs w:val="24"/>
        </w:rPr>
        <w:t xml:space="preserve"> </w:t>
      </w:r>
      <w:r w:rsidR="00B40BCC" w:rsidRPr="00464A54">
        <w:rPr>
          <w:rFonts w:ascii="Times New Roman" w:hAnsi="Times New Roman" w:cs="Times New Roman"/>
          <w:sz w:val="24"/>
          <w:szCs w:val="24"/>
        </w:rPr>
        <w:t xml:space="preserve">were identified and enquired about the situation in both cases. </w:t>
      </w:r>
      <w:r w:rsidR="00B40BCC" w:rsidRPr="00851183">
        <w:rPr>
          <w:rFonts w:ascii="Times New Roman" w:hAnsi="Times New Roman" w:cs="Times New Roman"/>
          <w:sz w:val="24"/>
          <w:szCs w:val="24"/>
        </w:rPr>
        <w:t xml:space="preserve">In Veracruz, nine operational agencies confirmed </w:t>
      </w:r>
      <w:r w:rsidR="00544BAB">
        <w:rPr>
          <w:rFonts w:ascii="Times New Roman" w:hAnsi="Times New Roman" w:cs="Times New Roman"/>
          <w:sz w:val="24"/>
          <w:szCs w:val="24"/>
        </w:rPr>
        <w:t>having</w:t>
      </w:r>
      <w:r w:rsidR="00B40BCC" w:rsidRPr="00851183">
        <w:rPr>
          <w:rFonts w:ascii="Times New Roman" w:hAnsi="Times New Roman" w:cs="Times New Roman"/>
          <w:sz w:val="24"/>
          <w:szCs w:val="24"/>
        </w:rPr>
        <w:t xml:space="preserve"> primary participants on the field. The participating agencies were</w:t>
      </w:r>
      <w:r w:rsidRPr="00851183">
        <w:rPr>
          <w:rFonts w:ascii="Times New Roman" w:hAnsi="Times New Roman" w:cs="Times New Roman"/>
          <w:sz w:val="24"/>
          <w:szCs w:val="24"/>
        </w:rPr>
        <w:t xml:space="preserve">: </w:t>
      </w:r>
      <w:r w:rsidR="00B40BCC" w:rsidRPr="00851183">
        <w:rPr>
          <w:rFonts w:ascii="Times New Roman" w:hAnsi="Times New Roman" w:cs="Times New Roman"/>
          <w:sz w:val="24"/>
          <w:szCs w:val="24"/>
        </w:rPr>
        <w:t xml:space="preserve">food services (DICONSA), DIF, Social Security Mexican Institute (IMSS), civil protection authorities (PC), National Health Ministry (SMEXICO), State Health Ministry of Veracruz (SVERACRUZ), </w:t>
      </w:r>
      <w:r w:rsidR="00544BAB">
        <w:rPr>
          <w:rFonts w:ascii="Times New Roman" w:hAnsi="Times New Roman" w:cs="Times New Roman"/>
          <w:sz w:val="24"/>
          <w:szCs w:val="24"/>
        </w:rPr>
        <w:t xml:space="preserve">the </w:t>
      </w:r>
      <w:r w:rsidR="00B40BCC" w:rsidRPr="00851183">
        <w:rPr>
          <w:rFonts w:ascii="Times New Roman" w:hAnsi="Times New Roman" w:cs="Times New Roman"/>
          <w:sz w:val="24"/>
          <w:szCs w:val="24"/>
        </w:rPr>
        <w:t>military (SEDENA), Ministry of Interior (SEGOB)</w:t>
      </w:r>
      <w:r w:rsidR="00CE1215" w:rsidRPr="00851183">
        <w:rPr>
          <w:rFonts w:ascii="Times New Roman" w:hAnsi="Times New Roman" w:cs="Times New Roman"/>
          <w:sz w:val="24"/>
          <w:szCs w:val="24"/>
        </w:rPr>
        <w:t>,</w:t>
      </w:r>
      <w:r w:rsidR="00B40BCC" w:rsidRPr="00851183">
        <w:rPr>
          <w:rFonts w:ascii="Times New Roman" w:hAnsi="Times New Roman" w:cs="Times New Roman"/>
          <w:sz w:val="24"/>
          <w:szCs w:val="24"/>
        </w:rPr>
        <w:t xml:space="preserve"> and SEMAR. On the other hand, </w:t>
      </w:r>
      <w:r w:rsidR="00AD5FF6" w:rsidRPr="00851183">
        <w:rPr>
          <w:rFonts w:ascii="Times New Roman" w:hAnsi="Times New Roman" w:cs="Times New Roman"/>
          <w:sz w:val="24"/>
          <w:szCs w:val="24"/>
        </w:rPr>
        <w:t>ten</w:t>
      </w:r>
      <w:r w:rsidR="00B40BCC" w:rsidRPr="00851183">
        <w:rPr>
          <w:rFonts w:ascii="Times New Roman" w:hAnsi="Times New Roman" w:cs="Times New Roman"/>
          <w:sz w:val="24"/>
          <w:szCs w:val="24"/>
        </w:rPr>
        <w:t xml:space="preserve"> </w:t>
      </w:r>
      <w:r w:rsidR="00AD5FF6" w:rsidRPr="00851183">
        <w:rPr>
          <w:rFonts w:ascii="Times New Roman" w:hAnsi="Times New Roman" w:cs="Times New Roman"/>
          <w:sz w:val="24"/>
          <w:szCs w:val="24"/>
        </w:rPr>
        <w:t xml:space="preserve">governmental </w:t>
      </w:r>
      <w:r w:rsidR="00B40BCC" w:rsidRPr="00851183">
        <w:rPr>
          <w:rFonts w:ascii="Times New Roman" w:hAnsi="Times New Roman" w:cs="Times New Roman"/>
          <w:sz w:val="24"/>
          <w:szCs w:val="24"/>
        </w:rPr>
        <w:t xml:space="preserve">organisations declared </w:t>
      </w:r>
      <w:r w:rsidR="00544BAB">
        <w:rPr>
          <w:rFonts w:ascii="Times New Roman" w:hAnsi="Times New Roman" w:cs="Times New Roman"/>
          <w:sz w:val="24"/>
          <w:szCs w:val="24"/>
        </w:rPr>
        <w:t>their participation in</w:t>
      </w:r>
      <w:r w:rsidR="00B40BCC" w:rsidRPr="00851183">
        <w:rPr>
          <w:rFonts w:ascii="Times New Roman" w:hAnsi="Times New Roman" w:cs="Times New Roman"/>
          <w:sz w:val="24"/>
          <w:szCs w:val="24"/>
        </w:rPr>
        <w:t xml:space="preserve"> relief activities during the emergency</w:t>
      </w:r>
      <w:r w:rsidR="00AD5FF6" w:rsidRPr="00851183">
        <w:rPr>
          <w:rFonts w:ascii="Times New Roman" w:hAnsi="Times New Roman" w:cs="Times New Roman"/>
          <w:sz w:val="24"/>
          <w:szCs w:val="24"/>
        </w:rPr>
        <w:t xml:space="preserve"> in Acapulco. These included nine governmental agencies and the Mexican Red Cross</w:t>
      </w:r>
      <w:r w:rsidR="00B40BCC" w:rsidRPr="00851183">
        <w:rPr>
          <w:rFonts w:ascii="Times New Roman" w:hAnsi="Times New Roman" w:cs="Times New Roman"/>
          <w:sz w:val="24"/>
          <w:szCs w:val="24"/>
        </w:rPr>
        <w:t>.</w:t>
      </w:r>
      <w:r w:rsidR="00AD5FF6" w:rsidRPr="00851183">
        <w:rPr>
          <w:rFonts w:ascii="Times New Roman" w:hAnsi="Times New Roman" w:cs="Times New Roman"/>
          <w:sz w:val="24"/>
          <w:szCs w:val="24"/>
        </w:rPr>
        <w:t xml:space="preserve"> I</w:t>
      </w:r>
      <w:r w:rsidR="00B40BCC" w:rsidRPr="00851183">
        <w:rPr>
          <w:rFonts w:ascii="Times New Roman" w:hAnsi="Times New Roman" w:cs="Times New Roman"/>
          <w:sz w:val="24"/>
          <w:szCs w:val="24"/>
        </w:rPr>
        <w:t xml:space="preserve">nformation was gathered from SMEXICO, the Health Secretariat of the State (SGUERRERO), IMSS, DICONSA, SEDESOL, DIF, SEDENA, SEMAR, civil protection authorities </w:t>
      </w:r>
      <w:r w:rsidR="00AD5FF6" w:rsidRPr="00851183">
        <w:rPr>
          <w:rFonts w:ascii="Times New Roman" w:hAnsi="Times New Roman" w:cs="Times New Roman"/>
          <w:sz w:val="24"/>
          <w:szCs w:val="24"/>
        </w:rPr>
        <w:t xml:space="preserve">(SSPPC), and the website of the Red Cross. </w:t>
      </w:r>
      <w:r w:rsidR="007E2FB1">
        <w:rPr>
          <w:rFonts w:ascii="Times New Roman" w:hAnsi="Times New Roman" w:cs="Times New Roman"/>
          <w:sz w:val="24"/>
          <w:szCs w:val="24"/>
        </w:rPr>
        <w:t xml:space="preserve">The details of </w:t>
      </w:r>
      <w:r w:rsidR="00A15BAB">
        <w:rPr>
          <w:rFonts w:ascii="Times New Roman" w:hAnsi="Times New Roman" w:cs="Times New Roman"/>
          <w:sz w:val="24"/>
          <w:szCs w:val="24"/>
        </w:rPr>
        <w:t>each organisation</w:t>
      </w:r>
      <w:r w:rsidR="007E2FB1">
        <w:rPr>
          <w:rFonts w:ascii="Times New Roman" w:hAnsi="Times New Roman" w:cs="Times New Roman"/>
          <w:sz w:val="24"/>
          <w:szCs w:val="24"/>
        </w:rPr>
        <w:t xml:space="preserve"> </w:t>
      </w:r>
      <w:r w:rsidR="00544BAB">
        <w:rPr>
          <w:rFonts w:ascii="Times New Roman" w:hAnsi="Times New Roman" w:cs="Times New Roman"/>
          <w:sz w:val="24"/>
          <w:szCs w:val="24"/>
        </w:rPr>
        <w:t>are listed in</w:t>
      </w:r>
      <w:r w:rsidR="007E2FB1">
        <w:rPr>
          <w:rFonts w:ascii="Times New Roman" w:hAnsi="Times New Roman" w:cs="Times New Roman"/>
          <w:sz w:val="24"/>
          <w:szCs w:val="24"/>
        </w:rPr>
        <w:t xml:space="preserve"> Table 2. </w:t>
      </w:r>
    </w:p>
    <w:p w14:paraId="5DEAF57F" w14:textId="77777777" w:rsidR="00834AEC" w:rsidRPr="00464A54" w:rsidRDefault="00834AEC" w:rsidP="00834AEC">
      <w:pPr>
        <w:pStyle w:val="Normal1"/>
        <w:spacing w:line="480" w:lineRule="auto"/>
        <w:rPr>
          <w:sz w:val="24"/>
          <w:szCs w:val="24"/>
        </w:rPr>
      </w:pPr>
      <w:r w:rsidRPr="00464A54">
        <w:rPr>
          <w:sz w:val="24"/>
          <w:szCs w:val="24"/>
          <w:lang w:val="en-GB"/>
        </w:rPr>
        <w:t xml:space="preserve">Parameters related to the decision maker were obtained from regulations and expert opinion from authorities. Information from the agencies was obtained using </w:t>
      </w:r>
      <w:bookmarkStart w:id="5" w:name="_Hlk498521393"/>
      <w:r w:rsidRPr="00464A54">
        <w:rPr>
          <w:sz w:val="24"/>
          <w:szCs w:val="24"/>
          <w:lang w:val="en-GB"/>
        </w:rPr>
        <w:t xml:space="preserve">freedom of information requests filed </w:t>
      </w:r>
      <w:r>
        <w:rPr>
          <w:sz w:val="24"/>
          <w:szCs w:val="24"/>
          <w:lang w:val="en-GB"/>
        </w:rPr>
        <w:t>with</w:t>
      </w:r>
      <w:r w:rsidRPr="00464A54">
        <w:rPr>
          <w:sz w:val="24"/>
          <w:szCs w:val="24"/>
          <w:lang w:val="en-GB"/>
        </w:rPr>
        <w:t xml:space="preserve"> the Mexican transparency information system</w:t>
      </w:r>
      <w:bookmarkEnd w:id="5"/>
      <w:r w:rsidRPr="00464A54">
        <w:rPr>
          <w:sz w:val="24"/>
          <w:szCs w:val="24"/>
          <w:lang w:val="en-GB"/>
        </w:rPr>
        <w:t xml:space="preserve"> and the website of the Mexican Red Cross.</w:t>
      </w:r>
      <w:r>
        <w:rPr>
          <w:sz w:val="24"/>
          <w:szCs w:val="24"/>
          <w:lang w:val="en-GB"/>
        </w:rPr>
        <w:t xml:space="preserve"> </w:t>
      </w:r>
      <w:r w:rsidRPr="00464A54">
        <w:rPr>
          <w:sz w:val="24"/>
          <w:szCs w:val="24"/>
        </w:rPr>
        <w:t xml:space="preserve">Disaster-specific parameters were determined based on information from authorities and a flood analysis in a GIS. The analysis in the GIS included the creation of flood maps to assess the </w:t>
      </w:r>
      <w:r w:rsidRPr="00464A54">
        <w:rPr>
          <w:sz w:val="24"/>
          <w:szCs w:val="24"/>
        </w:rPr>
        <w:lastRenderedPageBreak/>
        <w:t>situation and provide information for the model based on the process explained by</w:t>
      </w:r>
      <w:r>
        <w:rPr>
          <w:sz w:val="24"/>
          <w:szCs w:val="24"/>
        </w:rPr>
        <w:t xml:space="preserve"> </w:t>
      </w:r>
      <w:r w:rsidRPr="00A15BAB">
        <w:rPr>
          <w:sz w:val="24"/>
          <w:szCs w:val="24"/>
        </w:rPr>
        <w:fldChar w:fldCharType="begin"/>
      </w:r>
      <w:r w:rsidRPr="00A15BAB">
        <w:rPr>
          <w:sz w:val="24"/>
          <w:szCs w:val="24"/>
        </w:rPr>
        <w:instrText xml:space="preserve"> ADDIN EN.CITE &lt;EndNote&gt;&lt;Cite AuthorYear="1"&gt;&lt;Author&gt;Rodríguez-Espíndola&lt;/Author&gt;&lt;Year&gt;2016&lt;/Year&gt;&lt;RecNum&gt;3028&lt;/RecNum&gt;&lt;DisplayText&gt;Rodríguez-Espíndola et al. (2016)&lt;/DisplayText&gt;&lt;record&gt;&lt;rec-number&gt;3028&lt;/rec-number&gt;&lt;foreign-keys&gt;&lt;key app="EN" db-id="zaawwz2epawws0erpdtxefa6pvs0zeer00ad" timestamp="1474634753"&gt;3028&lt;/key&gt;&lt;/foreign-keys&gt;&lt;ref-type name="Journal Article"&gt;17&lt;/ref-type&gt;&lt;contributors&gt;&lt;authors&gt;&lt;author&gt;Rodríguez-Espíndola, O.&lt;/author&gt;&lt;author&gt;Albores, P.&lt;/author&gt;&lt;author&gt;Brewster, C.&lt;/author&gt;&lt;/authors&gt;&lt;/contributors&gt;&lt;auth-address&gt;Aston Business School, Aston University, Birmingham, United Kingdom&amp;#xD;Data Science Group, Toegepast-Natuurwetenschappelijk Onderzoek (TNO), Soesterberg, Netherlands&lt;/auth-address&gt;&lt;titles&gt;&lt;title&gt;GIS and optimisation: Potential benefits for emergency facility location in humanitarian logistics&lt;/title&gt;&lt;secondary-title&gt;Geosciences (Switzerland)&lt;/secondary-title&gt;&lt;/titles&gt;&lt;periodical&gt;&lt;full-title&gt;Geosciences (Switzerland)&lt;/full-title&gt;&lt;/periodical&gt;&lt;volume&gt;6&lt;/volume&gt;&lt;number&gt;2&lt;/number&gt;&lt;keywords&gt;&lt;keyword&gt;Disaster management&lt;/keyword&gt;&lt;keyword&gt;Floods&lt;/keyword&gt;&lt;keyword&gt;Geographical information systems&lt;/keyword&gt;&lt;keyword&gt;Humanitarian logistics&lt;/keyword&gt;&lt;/keywords&gt;&lt;dates&gt;&lt;year&gt;2016&lt;/year&gt;&lt;/dates&gt;&lt;work-type&gt;Article&lt;/work-type&gt;&lt;urls&gt;&lt;related-urls&gt;&lt;url&gt;https://www.scopus.com/inward/record.uri?eid=2-s2.0-84962054005&amp;amp;partnerID=40&amp;amp;md5=5692c91888dfdadd8fe88a0d0ee68d3a&lt;/url&gt;&lt;/related-urls&gt;&lt;/urls&gt;&lt;custom7&gt;18&lt;/custom7&gt;&lt;electronic-resource-num&gt;10.3390/geosciences6020018&lt;/electronic-resource-num&gt;&lt;remote-database-name&gt;Scopus&lt;/remote-database-name&gt;&lt;/record&gt;&lt;/Cite&gt;&lt;/EndNote&gt;</w:instrText>
      </w:r>
      <w:r w:rsidRPr="00A15BAB">
        <w:rPr>
          <w:sz w:val="24"/>
          <w:szCs w:val="24"/>
        </w:rPr>
        <w:fldChar w:fldCharType="separate"/>
      </w:r>
      <w:r w:rsidRPr="00A15BAB">
        <w:rPr>
          <w:noProof/>
          <w:sz w:val="24"/>
          <w:szCs w:val="24"/>
        </w:rPr>
        <w:t>Rodríguez-Espíndola et al. (2016)</w:t>
      </w:r>
      <w:r w:rsidRPr="00A15BAB">
        <w:rPr>
          <w:sz w:val="24"/>
          <w:szCs w:val="24"/>
        </w:rPr>
        <w:fldChar w:fldCharType="end"/>
      </w:r>
      <w:r w:rsidRPr="00464A54">
        <w:rPr>
          <w:sz w:val="24"/>
          <w:szCs w:val="24"/>
        </w:rPr>
        <w:t xml:space="preserve">. </w:t>
      </w:r>
    </w:p>
    <w:p w14:paraId="6173EE34" w14:textId="0BA5AC68" w:rsidR="007E2FB1" w:rsidRPr="00371DBE" w:rsidRDefault="007E2FB1" w:rsidP="00851183">
      <w:pPr>
        <w:spacing w:after="120" w:line="480" w:lineRule="auto"/>
        <w:rPr>
          <w:rFonts w:ascii="Times New Roman" w:hAnsi="Times New Roman" w:cs="Times New Roman"/>
          <w:b/>
          <w:sz w:val="20"/>
          <w:szCs w:val="20"/>
          <w:highlight w:val="green"/>
        </w:rPr>
      </w:pPr>
      <w:r w:rsidRPr="00371DBE">
        <w:rPr>
          <w:rFonts w:ascii="Times New Roman" w:hAnsi="Times New Roman" w:cs="Times New Roman"/>
          <w:b/>
          <w:sz w:val="20"/>
          <w:szCs w:val="20"/>
          <w:highlight w:val="green"/>
        </w:rPr>
        <w:t xml:space="preserve">Table 2. </w:t>
      </w:r>
    </w:p>
    <w:p w14:paraId="6B2FD9DB" w14:textId="40940805" w:rsidR="007E2FB1" w:rsidRDefault="007E2FB1" w:rsidP="00851183">
      <w:pPr>
        <w:spacing w:after="120" w:line="480" w:lineRule="auto"/>
        <w:rPr>
          <w:rFonts w:ascii="Times New Roman" w:hAnsi="Times New Roman" w:cs="Times New Roman"/>
          <w:sz w:val="20"/>
          <w:szCs w:val="20"/>
        </w:rPr>
      </w:pPr>
      <w:r w:rsidRPr="00371DBE">
        <w:rPr>
          <w:rFonts w:ascii="Times New Roman" w:hAnsi="Times New Roman" w:cs="Times New Roman"/>
          <w:sz w:val="20"/>
          <w:szCs w:val="20"/>
          <w:highlight w:val="green"/>
        </w:rPr>
        <w:t>Organisations involved in disaster management in the floods of Veracruz and Acapulco</w:t>
      </w:r>
    </w:p>
    <w:tbl>
      <w:tblPr>
        <w:tblStyle w:val="TableGrid"/>
        <w:tblW w:w="0" w:type="auto"/>
        <w:tblLayout w:type="fixed"/>
        <w:tblLook w:val="04A0" w:firstRow="1" w:lastRow="0" w:firstColumn="1" w:lastColumn="0" w:noHBand="0" w:noVBand="1"/>
      </w:tblPr>
      <w:tblGrid>
        <w:gridCol w:w="987"/>
        <w:gridCol w:w="1415"/>
        <w:gridCol w:w="5106"/>
        <w:gridCol w:w="1844"/>
      </w:tblGrid>
      <w:tr w:rsidR="0032704A" w:rsidRPr="00427C7F" w14:paraId="28AF392B" w14:textId="6A888344" w:rsidTr="00AD0931">
        <w:tc>
          <w:tcPr>
            <w:tcW w:w="987" w:type="dxa"/>
          </w:tcPr>
          <w:p w14:paraId="38E7D8E9" w14:textId="0F4DF197"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Case</w:t>
            </w:r>
          </w:p>
        </w:tc>
        <w:tc>
          <w:tcPr>
            <w:tcW w:w="1415" w:type="dxa"/>
          </w:tcPr>
          <w:p w14:paraId="317934FE" w14:textId="07F5C37B"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Organisation</w:t>
            </w:r>
          </w:p>
        </w:tc>
        <w:tc>
          <w:tcPr>
            <w:tcW w:w="5106" w:type="dxa"/>
          </w:tcPr>
          <w:p w14:paraId="11F2BFA8" w14:textId="3096942B"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Activities</w:t>
            </w:r>
          </w:p>
        </w:tc>
        <w:tc>
          <w:tcPr>
            <w:tcW w:w="1844" w:type="dxa"/>
          </w:tcPr>
          <w:p w14:paraId="1220A524" w14:textId="2C233025" w:rsidR="0032704A" w:rsidRPr="00A15BAB" w:rsidRDefault="0032704A"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Further information</w:t>
            </w:r>
          </w:p>
        </w:tc>
      </w:tr>
      <w:tr w:rsidR="0032704A" w:rsidRPr="00427C7F" w14:paraId="2A1FA0E9" w14:textId="096C1CF7" w:rsidTr="00AD0931">
        <w:tc>
          <w:tcPr>
            <w:tcW w:w="987" w:type="dxa"/>
          </w:tcPr>
          <w:p w14:paraId="6530F5BE" w14:textId="112F185A"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22507309" w14:textId="3D9188F9"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DICONSA</w:t>
            </w:r>
          </w:p>
        </w:tc>
        <w:tc>
          <w:tcPr>
            <w:tcW w:w="5106" w:type="dxa"/>
          </w:tcPr>
          <w:p w14:paraId="0359E129" w14:textId="3473F0A1"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Management of</w:t>
            </w:r>
            <w:r w:rsidR="00DF11B7" w:rsidRPr="00A15BAB">
              <w:rPr>
                <w:rFonts w:ascii="Times New Roman" w:hAnsi="Times New Roman" w:cs="Times New Roman"/>
                <w:sz w:val="20"/>
                <w:szCs w:val="20"/>
                <w:highlight w:val="green"/>
              </w:rPr>
              <w:t xml:space="preserve"> social programmes</w:t>
            </w:r>
            <w:r w:rsidR="00544BAB">
              <w:rPr>
                <w:rFonts w:ascii="Times New Roman" w:hAnsi="Times New Roman" w:cs="Times New Roman"/>
                <w:sz w:val="20"/>
                <w:szCs w:val="20"/>
                <w:highlight w:val="green"/>
              </w:rPr>
              <w:t>,</w:t>
            </w:r>
            <w:r w:rsidR="00DF11B7" w:rsidRPr="00A15BAB">
              <w:rPr>
                <w:rFonts w:ascii="Times New Roman" w:hAnsi="Times New Roman" w:cs="Times New Roman"/>
                <w:sz w:val="20"/>
                <w:szCs w:val="20"/>
                <w:highlight w:val="green"/>
              </w:rPr>
              <w:t xml:space="preserve"> and in charge of the supply of food and supplementary items that can be requested in disasters.</w:t>
            </w:r>
          </w:p>
        </w:tc>
        <w:tc>
          <w:tcPr>
            <w:tcW w:w="1844" w:type="dxa"/>
          </w:tcPr>
          <w:p w14:paraId="139FDCC4" w14:textId="74501776"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https://www.gob.mx/diconsa</w:t>
            </w:r>
          </w:p>
        </w:tc>
      </w:tr>
      <w:tr w:rsidR="0032704A" w:rsidRPr="00427C7F" w14:paraId="79580914" w14:textId="76E5050B" w:rsidTr="00AD0931">
        <w:tc>
          <w:tcPr>
            <w:tcW w:w="987" w:type="dxa"/>
          </w:tcPr>
          <w:p w14:paraId="1A6CDB45" w14:textId="0206CA8C"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5D24AAA0" w14:textId="13407BF8"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DIF</w:t>
            </w:r>
          </w:p>
        </w:tc>
        <w:tc>
          <w:tcPr>
            <w:tcW w:w="5106" w:type="dxa"/>
          </w:tcPr>
          <w:p w14:paraId="62B29DAE" w14:textId="5B4A42E8"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R</w:t>
            </w:r>
            <w:r w:rsidR="00DF11B7" w:rsidRPr="00A15BAB">
              <w:rPr>
                <w:rFonts w:ascii="Times New Roman" w:hAnsi="Times New Roman" w:cs="Times New Roman"/>
                <w:sz w:val="20"/>
                <w:szCs w:val="20"/>
                <w:highlight w:val="green"/>
              </w:rPr>
              <w:t xml:space="preserve">unning public programmes to enhance family integration. </w:t>
            </w:r>
            <w:r w:rsidR="00544BAB">
              <w:rPr>
                <w:rFonts w:ascii="Times New Roman" w:hAnsi="Times New Roman" w:cs="Times New Roman"/>
                <w:sz w:val="20"/>
                <w:szCs w:val="20"/>
                <w:highlight w:val="green"/>
              </w:rPr>
              <w:t>It</w:t>
            </w:r>
            <w:r w:rsidR="00DF11B7" w:rsidRPr="00A15BAB">
              <w:rPr>
                <w:rFonts w:ascii="Times New Roman" w:hAnsi="Times New Roman" w:cs="Times New Roman"/>
                <w:sz w:val="20"/>
                <w:szCs w:val="20"/>
                <w:highlight w:val="green"/>
              </w:rPr>
              <w:t xml:space="preserve"> provide</w:t>
            </w:r>
            <w:r w:rsidR="00E04DF1">
              <w:rPr>
                <w:rFonts w:ascii="Times New Roman" w:hAnsi="Times New Roman" w:cs="Times New Roman"/>
                <w:sz w:val="20"/>
                <w:szCs w:val="20"/>
                <w:highlight w:val="green"/>
              </w:rPr>
              <w:t xml:space="preserve">s </w:t>
            </w:r>
            <w:r w:rsidR="00DF11B7" w:rsidRPr="00A15BAB">
              <w:rPr>
                <w:rFonts w:ascii="Times New Roman" w:hAnsi="Times New Roman" w:cs="Times New Roman"/>
                <w:sz w:val="20"/>
                <w:szCs w:val="20"/>
                <w:highlight w:val="green"/>
              </w:rPr>
              <w:t>food and support in shelters during disasters.</w:t>
            </w:r>
          </w:p>
        </w:tc>
        <w:tc>
          <w:tcPr>
            <w:tcW w:w="1844" w:type="dxa"/>
          </w:tcPr>
          <w:p w14:paraId="4AFF7FE4" w14:textId="43A641D8" w:rsidR="0032704A" w:rsidRPr="00A15BAB" w:rsidRDefault="00DF11B7"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https://www.gob.mx/difnacional</w:t>
            </w:r>
          </w:p>
        </w:tc>
      </w:tr>
      <w:tr w:rsidR="0032704A" w:rsidRPr="00427C7F" w14:paraId="28D91A0A" w14:textId="46DA2246" w:rsidTr="00AD0931">
        <w:tc>
          <w:tcPr>
            <w:tcW w:w="987" w:type="dxa"/>
          </w:tcPr>
          <w:p w14:paraId="4161418C" w14:textId="47165F9D"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4B1C664F" w14:textId="2BE0A5D2"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IMSS</w:t>
            </w:r>
          </w:p>
        </w:tc>
        <w:tc>
          <w:tcPr>
            <w:tcW w:w="5106" w:type="dxa"/>
          </w:tcPr>
          <w:p w14:paraId="1B8DC55C" w14:textId="3D3A1B4B"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A</w:t>
            </w:r>
            <w:r w:rsidR="00DF11B7" w:rsidRPr="00A15BAB">
              <w:rPr>
                <w:rFonts w:ascii="Times New Roman" w:hAnsi="Times New Roman" w:cs="Times New Roman"/>
                <w:sz w:val="20"/>
                <w:szCs w:val="20"/>
                <w:highlight w:val="green"/>
              </w:rPr>
              <w:t>ssistance related to public health and social security. In disasters it provides medical products and expertise.</w:t>
            </w:r>
          </w:p>
        </w:tc>
        <w:tc>
          <w:tcPr>
            <w:tcW w:w="1844" w:type="dxa"/>
          </w:tcPr>
          <w:p w14:paraId="3961A61B" w14:textId="49E2A0D4" w:rsidR="0032704A" w:rsidRPr="00A15BAB" w:rsidRDefault="00DF11B7"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http://www.imss.gob.mx/</w:t>
            </w:r>
          </w:p>
        </w:tc>
      </w:tr>
      <w:tr w:rsidR="0032704A" w:rsidRPr="00427C7F" w14:paraId="7E6842D0" w14:textId="77777777" w:rsidTr="00AD0931">
        <w:tc>
          <w:tcPr>
            <w:tcW w:w="987" w:type="dxa"/>
          </w:tcPr>
          <w:p w14:paraId="611F8CD4" w14:textId="1CBA7186"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126A8413" w14:textId="37A1E27E"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SMEXICO</w:t>
            </w:r>
          </w:p>
        </w:tc>
        <w:tc>
          <w:tcPr>
            <w:tcW w:w="5106" w:type="dxa"/>
          </w:tcPr>
          <w:p w14:paraId="1B598553" w14:textId="7C9A7C1D"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Coordination</w:t>
            </w:r>
            <w:r w:rsidRPr="00A15BAB">
              <w:rPr>
                <w:rFonts w:ascii="Times New Roman" w:hAnsi="Times New Roman" w:cs="Times New Roman"/>
                <w:sz w:val="20"/>
                <w:szCs w:val="20"/>
                <w:highlight w:val="green"/>
              </w:rPr>
              <w:t xml:space="preserve"> </w:t>
            </w:r>
            <w:r w:rsidR="00DF11B7" w:rsidRPr="00A15BAB">
              <w:rPr>
                <w:rFonts w:ascii="Times New Roman" w:hAnsi="Times New Roman" w:cs="Times New Roman"/>
                <w:sz w:val="20"/>
                <w:szCs w:val="20"/>
                <w:highlight w:val="green"/>
              </w:rPr>
              <w:t>of health services in Mexico. During disasters it provides medical products and expertise.</w:t>
            </w:r>
          </w:p>
        </w:tc>
        <w:tc>
          <w:tcPr>
            <w:tcW w:w="1844" w:type="dxa"/>
          </w:tcPr>
          <w:p w14:paraId="545C9260" w14:textId="54C7605E" w:rsidR="0032704A" w:rsidRPr="00A15BAB" w:rsidRDefault="00DF11B7"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https://www.gob.mx/salud/</w:t>
            </w:r>
          </w:p>
        </w:tc>
      </w:tr>
      <w:tr w:rsidR="0032704A" w:rsidRPr="00427C7F" w14:paraId="3FA87B40" w14:textId="722E2901" w:rsidTr="00AD0931">
        <w:tc>
          <w:tcPr>
            <w:tcW w:w="987" w:type="dxa"/>
          </w:tcPr>
          <w:p w14:paraId="2BC8AD47" w14:textId="20616974"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4CAC46BF" w14:textId="54174DDF"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SEMAR</w:t>
            </w:r>
          </w:p>
        </w:tc>
        <w:tc>
          <w:tcPr>
            <w:tcW w:w="5106" w:type="dxa"/>
          </w:tcPr>
          <w:p w14:paraId="0822F1F2" w14:textId="0A476EB1" w:rsidR="0032704A" w:rsidRPr="00A15BAB" w:rsidRDefault="00542A1E" w:rsidP="00596DC3">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Management of</w:t>
            </w:r>
            <w:r w:rsidR="00AD0931" w:rsidRPr="00A15BAB">
              <w:rPr>
                <w:rFonts w:ascii="Times New Roman" w:hAnsi="Times New Roman" w:cs="Times New Roman"/>
                <w:sz w:val="20"/>
                <w:szCs w:val="20"/>
                <w:highlight w:val="green"/>
              </w:rPr>
              <w:t xml:space="preserve"> the navy force of the country. </w:t>
            </w:r>
            <w:r w:rsidR="00544BAB">
              <w:rPr>
                <w:rFonts w:ascii="Times New Roman" w:hAnsi="Times New Roman" w:cs="Times New Roman"/>
                <w:sz w:val="20"/>
                <w:szCs w:val="20"/>
                <w:highlight w:val="green"/>
              </w:rPr>
              <w:t>It i</w:t>
            </w:r>
            <w:r w:rsidR="00AD0931" w:rsidRPr="00A15BAB">
              <w:rPr>
                <w:rFonts w:ascii="Times New Roman" w:hAnsi="Times New Roman" w:cs="Times New Roman"/>
                <w:sz w:val="20"/>
                <w:szCs w:val="20"/>
                <w:highlight w:val="green"/>
              </w:rPr>
              <w:t xml:space="preserve">s a large organisation with significant human resources and vehicles, which are </w:t>
            </w:r>
            <w:r w:rsidR="00596DC3" w:rsidRPr="00A15BAB">
              <w:rPr>
                <w:rFonts w:ascii="Times New Roman" w:hAnsi="Times New Roman" w:cs="Times New Roman"/>
                <w:sz w:val="20"/>
                <w:szCs w:val="20"/>
                <w:highlight w:val="green"/>
              </w:rPr>
              <w:t>deployed</w:t>
            </w:r>
            <w:r w:rsidR="00AD0931" w:rsidRPr="00A15BAB">
              <w:rPr>
                <w:rFonts w:ascii="Times New Roman" w:hAnsi="Times New Roman" w:cs="Times New Roman"/>
                <w:sz w:val="20"/>
                <w:szCs w:val="20"/>
                <w:highlight w:val="green"/>
              </w:rPr>
              <w:t xml:space="preserve"> during disasters.</w:t>
            </w:r>
          </w:p>
        </w:tc>
        <w:tc>
          <w:tcPr>
            <w:tcW w:w="1844" w:type="dxa"/>
          </w:tcPr>
          <w:p w14:paraId="6FE80B57" w14:textId="506B7AB7" w:rsidR="0032704A" w:rsidRPr="00A15BAB" w:rsidRDefault="00596DC3"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https://www.gob.mx/semar</w:t>
            </w:r>
          </w:p>
        </w:tc>
      </w:tr>
      <w:tr w:rsidR="0032704A" w:rsidRPr="00427C7F" w14:paraId="5C05FD52" w14:textId="3407EBBD" w:rsidTr="00AD0931">
        <w:tc>
          <w:tcPr>
            <w:tcW w:w="987" w:type="dxa"/>
          </w:tcPr>
          <w:p w14:paraId="3D8D11C7" w14:textId="38FEBE32"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Both</w:t>
            </w:r>
          </w:p>
        </w:tc>
        <w:tc>
          <w:tcPr>
            <w:tcW w:w="1415" w:type="dxa"/>
          </w:tcPr>
          <w:p w14:paraId="67EFDCBA" w14:textId="1FD35E15"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SEDENA</w:t>
            </w:r>
          </w:p>
        </w:tc>
        <w:tc>
          <w:tcPr>
            <w:tcW w:w="5106" w:type="dxa"/>
          </w:tcPr>
          <w:p w14:paraId="77F3B8D0" w14:textId="03D51D64" w:rsidR="0032704A" w:rsidRPr="00A15BAB" w:rsidRDefault="00542A1E" w:rsidP="00596DC3">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M</w:t>
            </w:r>
            <w:r w:rsidR="00596DC3" w:rsidRPr="00A15BAB">
              <w:rPr>
                <w:rFonts w:ascii="Times New Roman" w:hAnsi="Times New Roman" w:cs="Times New Roman"/>
                <w:sz w:val="20"/>
                <w:szCs w:val="20"/>
                <w:highlight w:val="green"/>
              </w:rPr>
              <w:t xml:space="preserve">ilitary </w:t>
            </w:r>
            <w:r>
              <w:rPr>
                <w:rFonts w:ascii="Times New Roman" w:hAnsi="Times New Roman" w:cs="Times New Roman"/>
                <w:sz w:val="20"/>
                <w:szCs w:val="20"/>
                <w:highlight w:val="green"/>
              </w:rPr>
              <w:t xml:space="preserve">control </w:t>
            </w:r>
            <w:r w:rsidR="00596DC3" w:rsidRPr="00A15BAB">
              <w:rPr>
                <w:rFonts w:ascii="Times New Roman" w:hAnsi="Times New Roman" w:cs="Times New Roman"/>
                <w:sz w:val="20"/>
                <w:szCs w:val="20"/>
                <w:highlight w:val="green"/>
              </w:rPr>
              <w:t xml:space="preserve">in Mexico. It </w:t>
            </w:r>
            <w:r w:rsidR="00544BAB">
              <w:rPr>
                <w:rFonts w:ascii="Times New Roman" w:hAnsi="Times New Roman" w:cs="Times New Roman"/>
                <w:sz w:val="20"/>
                <w:szCs w:val="20"/>
                <w:highlight w:val="green"/>
              </w:rPr>
              <w:t>possesses</w:t>
            </w:r>
            <w:r w:rsidR="00596DC3" w:rsidRPr="00A15BAB">
              <w:rPr>
                <w:rFonts w:ascii="Times New Roman" w:hAnsi="Times New Roman" w:cs="Times New Roman"/>
                <w:sz w:val="20"/>
                <w:szCs w:val="20"/>
                <w:highlight w:val="green"/>
              </w:rPr>
              <w:t xml:space="preserve"> significant human resources and vehicles</w:t>
            </w:r>
            <w:r w:rsidR="00544BAB">
              <w:rPr>
                <w:rFonts w:ascii="Times New Roman" w:hAnsi="Times New Roman" w:cs="Times New Roman"/>
                <w:sz w:val="20"/>
                <w:szCs w:val="20"/>
                <w:highlight w:val="green"/>
              </w:rPr>
              <w:t xml:space="preserve"> </w:t>
            </w:r>
            <w:r w:rsidR="00596DC3" w:rsidRPr="00A15BAB">
              <w:rPr>
                <w:rFonts w:ascii="Times New Roman" w:hAnsi="Times New Roman" w:cs="Times New Roman"/>
                <w:sz w:val="20"/>
                <w:szCs w:val="20"/>
                <w:highlight w:val="green"/>
              </w:rPr>
              <w:t>which are deployed during disasters.</w:t>
            </w:r>
          </w:p>
        </w:tc>
        <w:tc>
          <w:tcPr>
            <w:tcW w:w="1844" w:type="dxa"/>
          </w:tcPr>
          <w:p w14:paraId="2EEB7120" w14:textId="27713D99" w:rsidR="0032704A" w:rsidRPr="00A15BAB" w:rsidRDefault="00596DC3"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https://www.gob.mx/sedena</w:t>
            </w:r>
          </w:p>
        </w:tc>
      </w:tr>
      <w:tr w:rsidR="0032704A" w:rsidRPr="00427C7F" w14:paraId="3085342F" w14:textId="195FACB2" w:rsidTr="00AD0931">
        <w:tc>
          <w:tcPr>
            <w:tcW w:w="987" w:type="dxa"/>
          </w:tcPr>
          <w:p w14:paraId="6CD41312" w14:textId="368A8D42"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Veracruz</w:t>
            </w:r>
          </w:p>
        </w:tc>
        <w:tc>
          <w:tcPr>
            <w:tcW w:w="1415" w:type="dxa"/>
          </w:tcPr>
          <w:p w14:paraId="1EEC830A" w14:textId="2B2D9EC9"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SVERACRUZ</w:t>
            </w:r>
          </w:p>
        </w:tc>
        <w:tc>
          <w:tcPr>
            <w:tcW w:w="5106" w:type="dxa"/>
          </w:tcPr>
          <w:p w14:paraId="726BE6E1" w14:textId="49937F43"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Healthcare</w:t>
            </w:r>
            <w:r w:rsidR="00722B2B" w:rsidRPr="00A15BAB">
              <w:rPr>
                <w:rFonts w:ascii="Times New Roman" w:hAnsi="Times New Roman" w:cs="Times New Roman"/>
                <w:sz w:val="20"/>
                <w:szCs w:val="20"/>
                <w:highlight w:val="green"/>
              </w:rPr>
              <w:t xml:space="preserve"> at State level</w:t>
            </w:r>
            <w:r>
              <w:rPr>
                <w:rFonts w:ascii="Times New Roman" w:hAnsi="Times New Roman" w:cs="Times New Roman"/>
                <w:sz w:val="20"/>
                <w:szCs w:val="20"/>
                <w:highlight w:val="green"/>
              </w:rPr>
              <w:t xml:space="preserve"> in Veracruz</w:t>
            </w:r>
            <w:r w:rsidR="00722B2B" w:rsidRPr="00A15BAB">
              <w:rPr>
                <w:rFonts w:ascii="Times New Roman" w:hAnsi="Times New Roman" w:cs="Times New Roman"/>
                <w:sz w:val="20"/>
                <w:szCs w:val="20"/>
                <w:highlight w:val="green"/>
              </w:rPr>
              <w:t>. In disasters it provides medical products and expertise.</w:t>
            </w:r>
          </w:p>
        </w:tc>
        <w:tc>
          <w:tcPr>
            <w:tcW w:w="1844" w:type="dxa"/>
          </w:tcPr>
          <w:p w14:paraId="0670FADD" w14:textId="52C7A685" w:rsidR="0032704A" w:rsidRPr="00A15BAB" w:rsidRDefault="00722B2B"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color w:val="006621"/>
                <w:sz w:val="20"/>
                <w:szCs w:val="20"/>
                <w:highlight w:val="green"/>
                <w:shd w:val="clear" w:color="auto" w:fill="FFFFFF"/>
              </w:rPr>
              <w:t>https://www.ssaver.gob.mx/</w:t>
            </w:r>
          </w:p>
        </w:tc>
      </w:tr>
      <w:tr w:rsidR="0032704A" w:rsidRPr="00427C7F" w14:paraId="0E97A8E9" w14:textId="3754ADBA" w:rsidTr="00AD0931">
        <w:tc>
          <w:tcPr>
            <w:tcW w:w="987" w:type="dxa"/>
          </w:tcPr>
          <w:p w14:paraId="012FBF07" w14:textId="0BC32988"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Veracruz</w:t>
            </w:r>
          </w:p>
        </w:tc>
        <w:tc>
          <w:tcPr>
            <w:tcW w:w="1415" w:type="dxa"/>
          </w:tcPr>
          <w:p w14:paraId="1FC01BC1" w14:textId="591D0B44"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PC</w:t>
            </w:r>
          </w:p>
        </w:tc>
        <w:tc>
          <w:tcPr>
            <w:tcW w:w="5106" w:type="dxa"/>
          </w:tcPr>
          <w:p w14:paraId="27F57509" w14:textId="5FE6B368" w:rsidR="0032704A" w:rsidRPr="00A15BAB" w:rsidRDefault="00542A1E" w:rsidP="00542A1E">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C</w:t>
            </w:r>
            <w:r w:rsidR="00722B2B" w:rsidRPr="00A15BAB">
              <w:rPr>
                <w:rFonts w:ascii="Times New Roman" w:hAnsi="Times New Roman" w:cs="Times New Roman"/>
                <w:sz w:val="20"/>
                <w:szCs w:val="20"/>
                <w:highlight w:val="green"/>
              </w:rPr>
              <w:t>ivil protection at the State level</w:t>
            </w:r>
            <w:r>
              <w:rPr>
                <w:rFonts w:ascii="Times New Roman" w:hAnsi="Times New Roman" w:cs="Times New Roman"/>
                <w:sz w:val="20"/>
                <w:szCs w:val="20"/>
                <w:highlight w:val="green"/>
              </w:rPr>
              <w:t xml:space="preserve"> in Veracruz</w:t>
            </w:r>
            <w:r w:rsidR="00722B2B" w:rsidRPr="00A15BAB">
              <w:rPr>
                <w:rFonts w:ascii="Times New Roman" w:hAnsi="Times New Roman" w:cs="Times New Roman"/>
                <w:sz w:val="20"/>
                <w:szCs w:val="20"/>
                <w:highlight w:val="green"/>
              </w:rPr>
              <w:t xml:space="preserve">. </w:t>
            </w:r>
            <w:r>
              <w:rPr>
                <w:rFonts w:ascii="Times New Roman" w:hAnsi="Times New Roman" w:cs="Times New Roman"/>
                <w:sz w:val="20"/>
                <w:szCs w:val="20"/>
                <w:highlight w:val="green"/>
              </w:rPr>
              <w:t>I</w:t>
            </w:r>
            <w:r w:rsidR="00722B2B" w:rsidRPr="00A15BAB">
              <w:rPr>
                <w:rFonts w:ascii="Times New Roman" w:hAnsi="Times New Roman" w:cs="Times New Roman"/>
                <w:sz w:val="20"/>
                <w:szCs w:val="20"/>
                <w:highlight w:val="green"/>
              </w:rPr>
              <w:t>t liaises with SINAPROC and provides human resources in the field</w:t>
            </w:r>
          </w:p>
        </w:tc>
        <w:tc>
          <w:tcPr>
            <w:tcW w:w="1844" w:type="dxa"/>
          </w:tcPr>
          <w:p w14:paraId="46999050" w14:textId="7A0F8B2C" w:rsidR="0032704A" w:rsidRPr="00A15BAB" w:rsidRDefault="00722B2B"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http://www.veracruz.gob.mx/proteccioncivil/</w:t>
            </w:r>
          </w:p>
        </w:tc>
      </w:tr>
      <w:tr w:rsidR="0032704A" w:rsidRPr="00427C7F" w14:paraId="5EE0EEBA" w14:textId="77777777" w:rsidTr="00AD0931">
        <w:tc>
          <w:tcPr>
            <w:tcW w:w="987" w:type="dxa"/>
          </w:tcPr>
          <w:p w14:paraId="7A68FCE3" w14:textId="1F5C17A2"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lastRenderedPageBreak/>
              <w:t>Veracruz</w:t>
            </w:r>
          </w:p>
        </w:tc>
        <w:tc>
          <w:tcPr>
            <w:tcW w:w="1415" w:type="dxa"/>
          </w:tcPr>
          <w:p w14:paraId="28BA783E" w14:textId="4F564382"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SEGOB</w:t>
            </w:r>
          </w:p>
        </w:tc>
        <w:tc>
          <w:tcPr>
            <w:tcW w:w="5106" w:type="dxa"/>
          </w:tcPr>
          <w:p w14:paraId="14A3AC08" w14:textId="363B013D" w:rsidR="0032704A" w:rsidRPr="00A15BAB" w:rsidRDefault="00542A1E" w:rsidP="00542A1E">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L</w:t>
            </w:r>
            <w:r w:rsidR="00722B2B" w:rsidRPr="00A15BAB">
              <w:rPr>
                <w:rFonts w:ascii="Times New Roman" w:hAnsi="Times New Roman" w:cs="Times New Roman"/>
                <w:sz w:val="20"/>
                <w:szCs w:val="20"/>
                <w:highlight w:val="green"/>
              </w:rPr>
              <w:t xml:space="preserve">iaises </w:t>
            </w:r>
            <w:r w:rsidR="00544BAB">
              <w:rPr>
                <w:rFonts w:ascii="Times New Roman" w:hAnsi="Times New Roman" w:cs="Times New Roman"/>
                <w:sz w:val="20"/>
                <w:szCs w:val="20"/>
                <w:highlight w:val="green"/>
              </w:rPr>
              <w:t xml:space="preserve">with </w:t>
            </w:r>
            <w:r w:rsidR="00722B2B" w:rsidRPr="00A15BAB">
              <w:rPr>
                <w:rFonts w:ascii="Times New Roman" w:hAnsi="Times New Roman" w:cs="Times New Roman"/>
                <w:sz w:val="20"/>
                <w:szCs w:val="20"/>
                <w:highlight w:val="green"/>
              </w:rPr>
              <w:t xml:space="preserve">the </w:t>
            </w:r>
            <w:r>
              <w:rPr>
                <w:rFonts w:ascii="Times New Roman" w:hAnsi="Times New Roman" w:cs="Times New Roman"/>
                <w:sz w:val="20"/>
                <w:szCs w:val="20"/>
                <w:highlight w:val="green"/>
              </w:rPr>
              <w:t>three</w:t>
            </w:r>
            <w:r w:rsidR="00722B2B" w:rsidRPr="00A15BAB">
              <w:rPr>
                <w:rFonts w:ascii="Times New Roman" w:hAnsi="Times New Roman" w:cs="Times New Roman"/>
                <w:sz w:val="20"/>
                <w:szCs w:val="20"/>
                <w:highlight w:val="green"/>
              </w:rPr>
              <w:t xml:space="preserve"> branches of government and oversees the SINAPROC. During disasters </w:t>
            </w:r>
            <w:r w:rsidR="00544BAB">
              <w:rPr>
                <w:rFonts w:ascii="Times New Roman" w:hAnsi="Times New Roman" w:cs="Times New Roman"/>
                <w:sz w:val="20"/>
                <w:szCs w:val="20"/>
                <w:highlight w:val="green"/>
              </w:rPr>
              <w:t>it</w:t>
            </w:r>
            <w:r w:rsidR="00722B2B" w:rsidRPr="00A15BAB">
              <w:rPr>
                <w:rFonts w:ascii="Times New Roman" w:hAnsi="Times New Roman" w:cs="Times New Roman"/>
                <w:sz w:val="20"/>
                <w:szCs w:val="20"/>
                <w:highlight w:val="green"/>
              </w:rPr>
              <w:t xml:space="preserve"> liaise</w:t>
            </w:r>
            <w:r w:rsidR="00544BAB">
              <w:rPr>
                <w:rFonts w:ascii="Times New Roman" w:hAnsi="Times New Roman" w:cs="Times New Roman"/>
                <w:sz w:val="20"/>
                <w:szCs w:val="20"/>
                <w:highlight w:val="green"/>
              </w:rPr>
              <w:t>s</w:t>
            </w:r>
            <w:r w:rsidR="00722B2B" w:rsidRPr="00A15BAB">
              <w:rPr>
                <w:rFonts w:ascii="Times New Roman" w:hAnsi="Times New Roman" w:cs="Times New Roman"/>
                <w:sz w:val="20"/>
                <w:szCs w:val="20"/>
                <w:highlight w:val="green"/>
              </w:rPr>
              <w:t xml:space="preserve"> with agents on the field, handles requests and provides limited resources</w:t>
            </w:r>
          </w:p>
        </w:tc>
        <w:tc>
          <w:tcPr>
            <w:tcW w:w="1844" w:type="dxa"/>
          </w:tcPr>
          <w:p w14:paraId="660B69A6" w14:textId="16E2D074" w:rsidR="0032704A" w:rsidRPr="00A15BAB" w:rsidRDefault="00722B2B"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https://www.gob.mx/segob</w:t>
            </w:r>
          </w:p>
        </w:tc>
      </w:tr>
      <w:tr w:rsidR="0032704A" w:rsidRPr="00427C7F" w14:paraId="73B989B0" w14:textId="77777777" w:rsidTr="00AD0931">
        <w:tc>
          <w:tcPr>
            <w:tcW w:w="987" w:type="dxa"/>
          </w:tcPr>
          <w:p w14:paraId="25A46D7D" w14:textId="778E3473"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Acapulco</w:t>
            </w:r>
          </w:p>
        </w:tc>
        <w:tc>
          <w:tcPr>
            <w:tcW w:w="1415" w:type="dxa"/>
          </w:tcPr>
          <w:p w14:paraId="30091F0A" w14:textId="3CABB6AC"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SGUERRERO</w:t>
            </w:r>
          </w:p>
        </w:tc>
        <w:tc>
          <w:tcPr>
            <w:tcW w:w="5106" w:type="dxa"/>
          </w:tcPr>
          <w:p w14:paraId="68F8992C" w14:textId="3CA4AC83" w:rsidR="0032704A" w:rsidRPr="00A15BAB" w:rsidRDefault="00542A1E" w:rsidP="00DF11B7">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Healthcare</w:t>
            </w:r>
            <w:r w:rsidR="00722B2B" w:rsidRPr="00A15BAB">
              <w:rPr>
                <w:rFonts w:ascii="Times New Roman" w:hAnsi="Times New Roman" w:cs="Times New Roman"/>
                <w:sz w:val="20"/>
                <w:szCs w:val="20"/>
                <w:highlight w:val="green"/>
              </w:rPr>
              <w:t xml:space="preserve"> at State level</w:t>
            </w:r>
            <w:r>
              <w:rPr>
                <w:rFonts w:ascii="Times New Roman" w:hAnsi="Times New Roman" w:cs="Times New Roman"/>
                <w:sz w:val="20"/>
                <w:szCs w:val="20"/>
                <w:highlight w:val="green"/>
              </w:rPr>
              <w:t xml:space="preserve"> in Guerrero</w:t>
            </w:r>
            <w:r w:rsidR="00722B2B" w:rsidRPr="00A15BAB">
              <w:rPr>
                <w:rFonts w:ascii="Times New Roman" w:hAnsi="Times New Roman" w:cs="Times New Roman"/>
                <w:sz w:val="20"/>
                <w:szCs w:val="20"/>
                <w:highlight w:val="green"/>
              </w:rPr>
              <w:t>. In disasters it provides medical products and expertise.</w:t>
            </w:r>
          </w:p>
        </w:tc>
        <w:tc>
          <w:tcPr>
            <w:tcW w:w="1844" w:type="dxa"/>
          </w:tcPr>
          <w:p w14:paraId="24192552" w14:textId="481C8786" w:rsidR="0032704A" w:rsidRPr="00A15BAB" w:rsidRDefault="00722B2B"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color w:val="006621"/>
                <w:sz w:val="20"/>
                <w:szCs w:val="20"/>
                <w:highlight w:val="green"/>
                <w:shd w:val="clear" w:color="auto" w:fill="FFFFFF"/>
              </w:rPr>
              <w:t>http://guerrero.gob.mx/dependencias/secretaria-de-salud/</w:t>
            </w:r>
          </w:p>
        </w:tc>
      </w:tr>
      <w:tr w:rsidR="0032704A" w:rsidRPr="00427C7F" w14:paraId="0B725941" w14:textId="77777777" w:rsidTr="00AD0931">
        <w:tc>
          <w:tcPr>
            <w:tcW w:w="987" w:type="dxa"/>
          </w:tcPr>
          <w:p w14:paraId="64AAAD82" w14:textId="18B894D5"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Acapulco</w:t>
            </w:r>
          </w:p>
        </w:tc>
        <w:tc>
          <w:tcPr>
            <w:tcW w:w="1415" w:type="dxa"/>
          </w:tcPr>
          <w:p w14:paraId="02CF3124" w14:textId="228BB57C"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SEDESOL</w:t>
            </w:r>
          </w:p>
        </w:tc>
        <w:tc>
          <w:tcPr>
            <w:tcW w:w="5106" w:type="dxa"/>
          </w:tcPr>
          <w:p w14:paraId="619CEE8B" w14:textId="376AFC38" w:rsidR="0032704A" w:rsidRPr="00A15BAB" w:rsidRDefault="00542A1E" w:rsidP="00542A1E">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Management of</w:t>
            </w:r>
            <w:r w:rsidR="00B13079" w:rsidRPr="00A15BAB">
              <w:rPr>
                <w:rFonts w:ascii="Times New Roman" w:hAnsi="Times New Roman" w:cs="Times New Roman"/>
                <w:sz w:val="20"/>
                <w:szCs w:val="20"/>
                <w:highlight w:val="green"/>
              </w:rPr>
              <w:t xml:space="preserve"> social development </w:t>
            </w:r>
            <w:r>
              <w:rPr>
                <w:rFonts w:ascii="Times New Roman" w:hAnsi="Times New Roman" w:cs="Times New Roman"/>
                <w:sz w:val="20"/>
                <w:szCs w:val="20"/>
                <w:highlight w:val="green"/>
              </w:rPr>
              <w:t xml:space="preserve">programmes </w:t>
            </w:r>
            <w:r w:rsidR="00B13079" w:rsidRPr="00A15BAB">
              <w:rPr>
                <w:rFonts w:ascii="Times New Roman" w:hAnsi="Times New Roman" w:cs="Times New Roman"/>
                <w:sz w:val="20"/>
                <w:szCs w:val="20"/>
                <w:highlight w:val="green"/>
              </w:rPr>
              <w:t xml:space="preserve">in Mexico. </w:t>
            </w:r>
            <w:r>
              <w:rPr>
                <w:rFonts w:ascii="Times New Roman" w:hAnsi="Times New Roman" w:cs="Times New Roman"/>
                <w:sz w:val="20"/>
                <w:szCs w:val="20"/>
                <w:highlight w:val="green"/>
              </w:rPr>
              <w:t>I</w:t>
            </w:r>
            <w:r w:rsidR="00544BAB">
              <w:rPr>
                <w:rFonts w:ascii="Times New Roman" w:hAnsi="Times New Roman" w:cs="Times New Roman"/>
                <w:sz w:val="20"/>
                <w:szCs w:val="20"/>
                <w:highlight w:val="green"/>
              </w:rPr>
              <w:t>n disasters it</w:t>
            </w:r>
            <w:r w:rsidR="00B13079" w:rsidRPr="00A15BAB">
              <w:rPr>
                <w:rFonts w:ascii="Times New Roman" w:hAnsi="Times New Roman" w:cs="Times New Roman"/>
                <w:sz w:val="20"/>
                <w:szCs w:val="20"/>
                <w:highlight w:val="green"/>
              </w:rPr>
              <w:t xml:space="preserve"> </w:t>
            </w:r>
            <w:r w:rsidR="00544BAB">
              <w:rPr>
                <w:rFonts w:ascii="Times New Roman" w:hAnsi="Times New Roman" w:cs="Times New Roman"/>
                <w:sz w:val="20"/>
                <w:szCs w:val="20"/>
                <w:highlight w:val="green"/>
              </w:rPr>
              <w:t>provides</w:t>
            </w:r>
            <w:r w:rsidR="00B13079" w:rsidRPr="00A15BAB">
              <w:rPr>
                <w:rFonts w:ascii="Times New Roman" w:hAnsi="Times New Roman" w:cs="Times New Roman"/>
                <w:sz w:val="20"/>
                <w:szCs w:val="20"/>
                <w:highlight w:val="green"/>
              </w:rPr>
              <w:t xml:space="preserve"> some products, vehicles and employees</w:t>
            </w:r>
          </w:p>
        </w:tc>
        <w:tc>
          <w:tcPr>
            <w:tcW w:w="1844" w:type="dxa"/>
          </w:tcPr>
          <w:p w14:paraId="5C783ABD" w14:textId="77C2D280" w:rsidR="0032704A" w:rsidRPr="00A15BAB" w:rsidRDefault="00B13079"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https://www.gob.mx/sedesol</w:t>
            </w:r>
          </w:p>
        </w:tc>
      </w:tr>
      <w:tr w:rsidR="0032704A" w:rsidRPr="00427C7F" w14:paraId="04CDBEC6" w14:textId="77777777" w:rsidTr="00AD0931">
        <w:tc>
          <w:tcPr>
            <w:tcW w:w="987" w:type="dxa"/>
          </w:tcPr>
          <w:p w14:paraId="28BAD0C8" w14:textId="4F680E34"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Acapulco</w:t>
            </w:r>
          </w:p>
        </w:tc>
        <w:tc>
          <w:tcPr>
            <w:tcW w:w="1415" w:type="dxa"/>
          </w:tcPr>
          <w:p w14:paraId="21E84474" w14:textId="64BE1715"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SSPPC</w:t>
            </w:r>
          </w:p>
        </w:tc>
        <w:tc>
          <w:tcPr>
            <w:tcW w:w="5106" w:type="dxa"/>
          </w:tcPr>
          <w:p w14:paraId="6696C7AB" w14:textId="72C47142" w:rsidR="0032704A" w:rsidRPr="00A15BAB" w:rsidRDefault="00542A1E" w:rsidP="00542A1E">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C</w:t>
            </w:r>
            <w:r w:rsidR="00B13079" w:rsidRPr="00A15BAB">
              <w:rPr>
                <w:rFonts w:ascii="Times New Roman" w:hAnsi="Times New Roman" w:cs="Times New Roman"/>
                <w:sz w:val="20"/>
                <w:szCs w:val="20"/>
                <w:highlight w:val="green"/>
              </w:rPr>
              <w:t xml:space="preserve">ivil protection at the State level in </w:t>
            </w:r>
            <w:r>
              <w:rPr>
                <w:rFonts w:ascii="Times New Roman" w:hAnsi="Times New Roman" w:cs="Times New Roman"/>
                <w:sz w:val="20"/>
                <w:szCs w:val="20"/>
                <w:highlight w:val="green"/>
              </w:rPr>
              <w:t>Guerrero</w:t>
            </w:r>
            <w:r w:rsidR="00B13079" w:rsidRPr="00A15BAB">
              <w:rPr>
                <w:rFonts w:ascii="Times New Roman" w:hAnsi="Times New Roman" w:cs="Times New Roman"/>
                <w:sz w:val="20"/>
                <w:szCs w:val="20"/>
                <w:highlight w:val="green"/>
              </w:rPr>
              <w:t xml:space="preserve">. </w:t>
            </w:r>
            <w:r>
              <w:rPr>
                <w:rFonts w:ascii="Times New Roman" w:hAnsi="Times New Roman" w:cs="Times New Roman"/>
                <w:sz w:val="20"/>
                <w:szCs w:val="20"/>
                <w:highlight w:val="green"/>
              </w:rPr>
              <w:t>I</w:t>
            </w:r>
            <w:r w:rsidR="00B13079" w:rsidRPr="00A15BAB">
              <w:rPr>
                <w:rFonts w:ascii="Times New Roman" w:hAnsi="Times New Roman" w:cs="Times New Roman"/>
                <w:sz w:val="20"/>
                <w:szCs w:val="20"/>
                <w:highlight w:val="green"/>
              </w:rPr>
              <w:t>t liaises with SINAPROC and provides human resources in the field</w:t>
            </w:r>
          </w:p>
        </w:tc>
        <w:tc>
          <w:tcPr>
            <w:tcW w:w="1844" w:type="dxa"/>
          </w:tcPr>
          <w:p w14:paraId="4176C76F" w14:textId="770B718A" w:rsidR="0032704A" w:rsidRPr="00A15BAB" w:rsidRDefault="00B13079" w:rsidP="00AD0931">
            <w:pPr>
              <w:spacing w:line="480" w:lineRule="auto"/>
              <w:rPr>
                <w:rFonts w:ascii="Times New Roman" w:hAnsi="Times New Roman" w:cs="Times New Roman"/>
                <w:sz w:val="20"/>
                <w:szCs w:val="20"/>
                <w:highlight w:val="green"/>
              </w:rPr>
            </w:pPr>
            <w:r w:rsidRPr="00A15BAB">
              <w:rPr>
                <w:rFonts w:ascii="Times New Roman" w:hAnsi="Times New Roman" w:cs="Times New Roman"/>
                <w:color w:val="006621"/>
                <w:sz w:val="20"/>
                <w:szCs w:val="20"/>
                <w:highlight w:val="green"/>
                <w:shd w:val="clear" w:color="auto" w:fill="FFFFFF"/>
              </w:rPr>
              <w:t>www.seguridadgro.gob.mx/inicio/</w:t>
            </w:r>
          </w:p>
        </w:tc>
      </w:tr>
      <w:tr w:rsidR="0032704A" w14:paraId="65E67CC5" w14:textId="77777777" w:rsidTr="00AD0931">
        <w:tc>
          <w:tcPr>
            <w:tcW w:w="987" w:type="dxa"/>
          </w:tcPr>
          <w:p w14:paraId="5E76CB43" w14:textId="0AACA04D"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Acapulco</w:t>
            </w:r>
          </w:p>
        </w:tc>
        <w:tc>
          <w:tcPr>
            <w:tcW w:w="1415" w:type="dxa"/>
          </w:tcPr>
          <w:p w14:paraId="0E60B564" w14:textId="6B8873F1" w:rsidR="0032704A" w:rsidRPr="00A15BAB" w:rsidRDefault="0032704A" w:rsidP="00DF11B7">
            <w:pPr>
              <w:spacing w:line="480" w:lineRule="auto"/>
              <w:rPr>
                <w:rFonts w:ascii="Times New Roman" w:hAnsi="Times New Roman" w:cs="Times New Roman"/>
                <w:sz w:val="20"/>
                <w:szCs w:val="20"/>
                <w:highlight w:val="green"/>
              </w:rPr>
            </w:pPr>
            <w:r w:rsidRPr="00A15BAB">
              <w:rPr>
                <w:rFonts w:ascii="Times New Roman" w:hAnsi="Times New Roman" w:cs="Times New Roman"/>
                <w:sz w:val="20"/>
                <w:szCs w:val="20"/>
                <w:highlight w:val="green"/>
              </w:rPr>
              <w:t>RED CROSS</w:t>
            </w:r>
          </w:p>
        </w:tc>
        <w:tc>
          <w:tcPr>
            <w:tcW w:w="5106" w:type="dxa"/>
          </w:tcPr>
          <w:p w14:paraId="2F1B6DF5" w14:textId="524F617D" w:rsidR="0032704A" w:rsidRPr="00A15BAB" w:rsidRDefault="00542A1E" w:rsidP="00542A1E">
            <w:pPr>
              <w:spacing w:line="480" w:lineRule="auto"/>
              <w:rPr>
                <w:rFonts w:ascii="Times New Roman" w:hAnsi="Times New Roman" w:cs="Times New Roman"/>
                <w:sz w:val="20"/>
                <w:szCs w:val="20"/>
                <w:highlight w:val="green"/>
              </w:rPr>
            </w:pPr>
            <w:r>
              <w:rPr>
                <w:rFonts w:ascii="Times New Roman" w:hAnsi="Times New Roman" w:cs="Times New Roman"/>
                <w:sz w:val="20"/>
                <w:szCs w:val="20"/>
                <w:highlight w:val="green"/>
              </w:rPr>
              <w:t>S</w:t>
            </w:r>
            <w:r w:rsidRPr="00A15BAB">
              <w:rPr>
                <w:rFonts w:ascii="Times New Roman" w:hAnsi="Times New Roman" w:cs="Times New Roman"/>
                <w:sz w:val="20"/>
                <w:szCs w:val="20"/>
                <w:highlight w:val="green"/>
              </w:rPr>
              <w:t xml:space="preserve">upport </w:t>
            </w:r>
            <w:r>
              <w:rPr>
                <w:rFonts w:ascii="Times New Roman" w:hAnsi="Times New Roman" w:cs="Times New Roman"/>
                <w:sz w:val="20"/>
                <w:szCs w:val="20"/>
                <w:highlight w:val="green"/>
              </w:rPr>
              <w:t xml:space="preserve">for </w:t>
            </w:r>
            <w:r w:rsidR="00B13079" w:rsidRPr="00A15BAB">
              <w:rPr>
                <w:rFonts w:ascii="Times New Roman" w:hAnsi="Times New Roman" w:cs="Times New Roman"/>
                <w:sz w:val="20"/>
                <w:szCs w:val="20"/>
                <w:highlight w:val="green"/>
              </w:rPr>
              <w:t xml:space="preserve">community resilience </w:t>
            </w:r>
            <w:r>
              <w:rPr>
                <w:rFonts w:ascii="Times New Roman" w:hAnsi="Times New Roman" w:cs="Times New Roman"/>
                <w:sz w:val="20"/>
                <w:szCs w:val="20"/>
                <w:highlight w:val="green"/>
              </w:rPr>
              <w:t>with</w:t>
            </w:r>
            <w:r w:rsidR="00B13079" w:rsidRPr="00A15BAB">
              <w:rPr>
                <w:rFonts w:ascii="Times New Roman" w:hAnsi="Times New Roman" w:cs="Times New Roman"/>
                <w:sz w:val="20"/>
                <w:szCs w:val="20"/>
                <w:highlight w:val="green"/>
              </w:rPr>
              <w:t xml:space="preserve"> strong component of support during disasters. </w:t>
            </w:r>
            <w:r w:rsidR="00544BAB">
              <w:rPr>
                <w:rFonts w:ascii="Times New Roman" w:hAnsi="Times New Roman" w:cs="Times New Roman"/>
                <w:sz w:val="20"/>
                <w:szCs w:val="20"/>
                <w:highlight w:val="green"/>
              </w:rPr>
              <w:t>Provides</w:t>
            </w:r>
            <w:r w:rsidR="00B13079" w:rsidRPr="00A15BAB">
              <w:rPr>
                <w:rFonts w:ascii="Times New Roman" w:hAnsi="Times New Roman" w:cs="Times New Roman"/>
                <w:sz w:val="20"/>
                <w:szCs w:val="20"/>
                <w:highlight w:val="green"/>
              </w:rPr>
              <w:t xml:space="preserve"> food, vehicles and volunteers.</w:t>
            </w:r>
          </w:p>
        </w:tc>
        <w:tc>
          <w:tcPr>
            <w:tcW w:w="1844" w:type="dxa"/>
          </w:tcPr>
          <w:p w14:paraId="4A56256C" w14:textId="136AA80D" w:rsidR="0032704A" w:rsidRDefault="00B13079" w:rsidP="00AD0931">
            <w:pPr>
              <w:spacing w:line="480" w:lineRule="auto"/>
              <w:rPr>
                <w:rFonts w:ascii="Times New Roman" w:hAnsi="Times New Roman" w:cs="Times New Roman"/>
                <w:sz w:val="20"/>
                <w:szCs w:val="20"/>
              </w:rPr>
            </w:pPr>
            <w:r w:rsidRPr="00A15BAB">
              <w:rPr>
                <w:rFonts w:ascii="Times New Roman" w:hAnsi="Times New Roman" w:cs="Times New Roman"/>
                <w:sz w:val="20"/>
                <w:szCs w:val="20"/>
                <w:highlight w:val="green"/>
              </w:rPr>
              <w:t>https://www.cruzrojamexicana.org.mx/servicios</w:t>
            </w:r>
          </w:p>
        </w:tc>
      </w:tr>
    </w:tbl>
    <w:p w14:paraId="3FCBD403" w14:textId="77777777" w:rsidR="0032704A" w:rsidRPr="0032704A" w:rsidRDefault="0032704A" w:rsidP="00DF11B7">
      <w:pPr>
        <w:spacing w:after="0" w:line="480" w:lineRule="auto"/>
        <w:rPr>
          <w:rFonts w:ascii="Times New Roman" w:hAnsi="Times New Roman" w:cs="Times New Roman"/>
          <w:sz w:val="20"/>
          <w:szCs w:val="20"/>
        </w:rPr>
      </w:pPr>
    </w:p>
    <w:p w14:paraId="1D44DFEA" w14:textId="1A168520" w:rsidR="00AD5FF6" w:rsidRDefault="00EC3E7C" w:rsidP="00A15BAB">
      <w:pPr>
        <w:spacing w:line="480" w:lineRule="auto"/>
        <w:rPr>
          <w:rFonts w:ascii="Times New Roman" w:hAnsi="Times New Roman" w:cs="Times New Roman"/>
          <w:sz w:val="24"/>
          <w:szCs w:val="24"/>
        </w:rPr>
      </w:pPr>
      <w:r w:rsidRPr="00464A54">
        <w:rPr>
          <w:rFonts w:ascii="Times New Roman" w:hAnsi="Times New Roman" w:cs="Times New Roman"/>
          <w:sz w:val="24"/>
          <w:szCs w:val="24"/>
        </w:rPr>
        <w:t>From the products listed</w:t>
      </w:r>
      <w:r w:rsidR="00851183">
        <w:rPr>
          <w:rFonts w:ascii="Times New Roman" w:hAnsi="Times New Roman" w:cs="Times New Roman"/>
          <w:sz w:val="24"/>
          <w:szCs w:val="24"/>
        </w:rPr>
        <w:t xml:space="preserve"> in the</w:t>
      </w:r>
      <w:r w:rsidR="00851183" w:rsidRPr="00851183">
        <w:rPr>
          <w:rFonts w:ascii="Times New Roman" w:hAnsi="Times New Roman" w:cs="Times New Roman"/>
          <w:sz w:val="24"/>
          <w:szCs w:val="24"/>
        </w:rPr>
        <w:t xml:space="preserve"> </w:t>
      </w:r>
      <w:r w:rsidR="00851183" w:rsidRPr="00464A54">
        <w:rPr>
          <w:rFonts w:ascii="Times New Roman" w:hAnsi="Times New Roman" w:cs="Times New Roman"/>
          <w:sz w:val="24"/>
          <w:szCs w:val="24"/>
        </w:rPr>
        <w:t>Appendix IV of</w:t>
      </w:r>
      <w:r w:rsidR="00851183" w:rsidRPr="00851183">
        <w:rPr>
          <w:rFonts w:ascii="Times New Roman" w:hAnsi="Times New Roman" w:cs="Times New Roman"/>
          <w:sz w:val="24"/>
          <w:szCs w:val="24"/>
        </w:rPr>
        <w:t xml:space="preserve"> </w:t>
      </w:r>
      <w:r w:rsidR="00851183" w:rsidRPr="00464A54">
        <w:rPr>
          <w:rFonts w:ascii="Times New Roman" w:hAnsi="Times New Roman" w:cs="Times New Roman"/>
          <w:sz w:val="24"/>
          <w:szCs w:val="24"/>
        </w:rPr>
        <w:t>the Natural Disaster Fund (FONDEN)</w:t>
      </w:r>
      <w:r w:rsidR="00B40BCC" w:rsidRPr="00464A54">
        <w:rPr>
          <w:rFonts w:ascii="Times New Roman" w:hAnsi="Times New Roman" w:cs="Times New Roman"/>
          <w:sz w:val="24"/>
          <w:szCs w:val="24"/>
        </w:rPr>
        <w:t>, five items periodically replenished were included for analysis</w:t>
      </w:r>
      <w:r w:rsidR="009D76D3">
        <w:rPr>
          <w:rFonts w:ascii="Times New Roman" w:hAnsi="Times New Roman" w:cs="Times New Roman"/>
          <w:sz w:val="24"/>
          <w:szCs w:val="24"/>
        </w:rPr>
        <w:t>:</w:t>
      </w:r>
      <w:r w:rsidR="00B40BCC" w:rsidRPr="00464A54">
        <w:rPr>
          <w:rFonts w:ascii="Times New Roman" w:hAnsi="Times New Roman" w:cs="Times New Roman"/>
          <w:sz w:val="24"/>
          <w:szCs w:val="24"/>
        </w:rPr>
        <w:t xml:space="preserve"> food kits, medical kits, cleaning kits (ckit), personal kits (pkit), and a ‘hygiene kit’ (hkit). The latter contains </w:t>
      </w:r>
      <w:r w:rsidR="00537F55" w:rsidRPr="00464A54">
        <w:rPr>
          <w:rFonts w:ascii="Times New Roman" w:hAnsi="Times New Roman" w:cs="Times New Roman"/>
          <w:sz w:val="24"/>
          <w:szCs w:val="24"/>
        </w:rPr>
        <w:t xml:space="preserve">diapers and </w:t>
      </w:r>
      <w:r w:rsidR="00B40BCC" w:rsidRPr="00464A54">
        <w:rPr>
          <w:rFonts w:ascii="Times New Roman" w:hAnsi="Times New Roman" w:cs="Times New Roman"/>
          <w:sz w:val="24"/>
          <w:szCs w:val="24"/>
        </w:rPr>
        <w:t xml:space="preserve">feminine hygiene towels. </w:t>
      </w:r>
      <w:r w:rsidR="00A1429B" w:rsidRPr="00A1429B">
        <w:rPr>
          <w:rFonts w:ascii="Times New Roman" w:hAnsi="Times New Roman" w:cs="Times New Roman"/>
          <w:sz w:val="24"/>
          <w:szCs w:val="24"/>
          <w:highlight w:val="green"/>
        </w:rPr>
        <w:t xml:space="preserve">Both cases consider periods of four days because the relief in the country is provided in packages for four people for four days. Additionally, that timeframe allows processing item requests made to </w:t>
      </w:r>
      <w:r w:rsidR="00A1429B" w:rsidRPr="00AE3F36">
        <w:rPr>
          <w:rFonts w:ascii="Times New Roman" w:hAnsi="Times New Roman" w:cs="Times New Roman"/>
          <w:sz w:val="24"/>
          <w:szCs w:val="24"/>
          <w:highlight w:val="green"/>
        </w:rPr>
        <w:t xml:space="preserve">FONDEN. </w:t>
      </w:r>
      <w:r w:rsidR="00AE3F36" w:rsidRPr="00AE3F36">
        <w:rPr>
          <w:rFonts w:ascii="Times New Roman" w:hAnsi="Times New Roman" w:cs="Times New Roman"/>
          <w:sz w:val="24"/>
          <w:szCs w:val="24"/>
          <w:highlight w:val="green"/>
        </w:rPr>
        <w:t>Priority in both instances was set as a value of 5 for food and medicine, and a value of 1 for the rest of the items.</w:t>
      </w:r>
      <w:r w:rsidR="00AE3F36">
        <w:rPr>
          <w:rFonts w:ascii="Times New Roman" w:hAnsi="Times New Roman" w:cs="Times New Roman"/>
          <w:sz w:val="24"/>
          <w:szCs w:val="24"/>
        </w:rPr>
        <w:t xml:space="preserve"> </w:t>
      </w:r>
      <w:r w:rsidR="00AD5FF6" w:rsidRPr="00851183">
        <w:rPr>
          <w:rFonts w:ascii="Times New Roman" w:hAnsi="Times New Roman" w:cs="Times New Roman"/>
          <w:sz w:val="24"/>
          <w:szCs w:val="24"/>
        </w:rPr>
        <w:t>The value</w:t>
      </w:r>
      <w:r w:rsidR="00D0452C" w:rsidRPr="00851183">
        <w:rPr>
          <w:rFonts w:ascii="Times New Roman" w:hAnsi="Times New Roman" w:cs="Times New Roman"/>
          <w:sz w:val="24"/>
          <w:szCs w:val="24"/>
        </w:rPr>
        <w:t>s</w:t>
      </w:r>
      <w:r w:rsidR="00AD5FF6" w:rsidRPr="00851183">
        <w:rPr>
          <w:rFonts w:ascii="Times New Roman" w:hAnsi="Times New Roman" w:cs="Times New Roman"/>
          <w:sz w:val="24"/>
          <w:szCs w:val="24"/>
        </w:rPr>
        <w:t xml:space="preserve"> of several </w:t>
      </w:r>
      <w:r w:rsidR="00851183">
        <w:rPr>
          <w:rFonts w:ascii="Times New Roman" w:hAnsi="Times New Roman" w:cs="Times New Roman"/>
          <w:sz w:val="24"/>
          <w:szCs w:val="24"/>
        </w:rPr>
        <w:t xml:space="preserve">other </w:t>
      </w:r>
      <w:r w:rsidR="00AD5FF6" w:rsidRPr="00851183">
        <w:rPr>
          <w:rFonts w:ascii="Times New Roman" w:hAnsi="Times New Roman" w:cs="Times New Roman"/>
          <w:sz w:val="24"/>
          <w:szCs w:val="24"/>
        </w:rPr>
        <w:t xml:space="preserve">parameters are presented on compacted tables in the Appendix. For information about the </w:t>
      </w:r>
      <w:r w:rsidR="006C35D1" w:rsidRPr="00851183">
        <w:rPr>
          <w:rFonts w:ascii="Times New Roman" w:hAnsi="Times New Roman" w:cs="Times New Roman"/>
          <w:sz w:val="24"/>
          <w:szCs w:val="24"/>
        </w:rPr>
        <w:t>remaining</w:t>
      </w:r>
      <w:r w:rsidR="00AD5FF6" w:rsidRPr="00851183">
        <w:rPr>
          <w:rFonts w:ascii="Times New Roman" w:hAnsi="Times New Roman" w:cs="Times New Roman"/>
          <w:sz w:val="24"/>
          <w:szCs w:val="24"/>
        </w:rPr>
        <w:t xml:space="preserve"> tables</w:t>
      </w:r>
      <w:r w:rsidR="009D76D3">
        <w:rPr>
          <w:rFonts w:ascii="Times New Roman" w:hAnsi="Times New Roman" w:cs="Times New Roman"/>
          <w:sz w:val="24"/>
          <w:szCs w:val="24"/>
        </w:rPr>
        <w:t>,</w:t>
      </w:r>
      <w:r w:rsidR="00AD5FF6" w:rsidRPr="00851183">
        <w:rPr>
          <w:rFonts w:ascii="Times New Roman" w:hAnsi="Times New Roman" w:cs="Times New Roman"/>
          <w:sz w:val="24"/>
          <w:szCs w:val="24"/>
        </w:rPr>
        <w:t xml:space="preserve"> please contact the corresponding author.</w:t>
      </w:r>
    </w:p>
    <w:p w14:paraId="4776D114" w14:textId="77777777" w:rsidR="00834AEC" w:rsidRPr="00464A54" w:rsidRDefault="00834AEC" w:rsidP="00A15BAB">
      <w:pPr>
        <w:spacing w:line="480" w:lineRule="auto"/>
      </w:pPr>
    </w:p>
    <w:p w14:paraId="4B4A917B" w14:textId="3C5EF145" w:rsidR="00667666" w:rsidRPr="00464A54" w:rsidRDefault="006C35D1" w:rsidP="006C35D1">
      <w:pPr>
        <w:pStyle w:val="ListParagraph"/>
        <w:numPr>
          <w:ilvl w:val="1"/>
          <w:numId w:val="5"/>
        </w:numPr>
        <w:spacing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Model solution</w:t>
      </w:r>
      <w:r w:rsidR="00667666" w:rsidRPr="00464A54">
        <w:rPr>
          <w:rFonts w:ascii="Times New Roman" w:hAnsi="Times New Roman" w:cs="Times New Roman"/>
          <w:b/>
          <w:sz w:val="24"/>
          <w:szCs w:val="24"/>
        </w:rPr>
        <w:t xml:space="preserve"> </w:t>
      </w:r>
    </w:p>
    <w:p w14:paraId="65CBD1D3" w14:textId="17BC88C2" w:rsidR="006C35D1" w:rsidRPr="00464A54" w:rsidRDefault="00EC3E7C" w:rsidP="006C35D1">
      <w:pPr>
        <w:spacing w:line="480" w:lineRule="auto"/>
        <w:rPr>
          <w:rFonts w:ascii="Times New Roman" w:hAnsi="Times New Roman" w:cs="Times New Roman"/>
          <w:sz w:val="24"/>
          <w:szCs w:val="24"/>
        </w:rPr>
      </w:pPr>
      <w:r w:rsidRPr="00464A54">
        <w:rPr>
          <w:rFonts w:ascii="Times New Roman" w:hAnsi="Times New Roman" w:cs="Times New Roman"/>
          <w:sz w:val="24"/>
          <w:szCs w:val="24"/>
        </w:rPr>
        <w:t>T</w:t>
      </w:r>
      <w:r w:rsidR="006C35D1" w:rsidRPr="00464A54">
        <w:rPr>
          <w:rFonts w:ascii="Times New Roman" w:hAnsi="Times New Roman" w:cs="Times New Roman"/>
          <w:sz w:val="24"/>
          <w:szCs w:val="24"/>
        </w:rPr>
        <w:t xml:space="preserve">he real conditions of both disasters were included in scenarios with a flood of 1.5 meters. </w:t>
      </w:r>
      <w:r w:rsidRPr="00464A54">
        <w:rPr>
          <w:rFonts w:ascii="Times New Roman" w:hAnsi="Times New Roman" w:cs="Times New Roman"/>
          <w:sz w:val="24"/>
          <w:szCs w:val="24"/>
        </w:rPr>
        <w:t>To test the model under different circumstances in both cases, o</w:t>
      </w:r>
      <w:r w:rsidR="006C35D1" w:rsidRPr="00464A54">
        <w:rPr>
          <w:rFonts w:ascii="Times New Roman" w:hAnsi="Times New Roman" w:cs="Times New Roman"/>
          <w:sz w:val="24"/>
          <w:szCs w:val="24"/>
        </w:rPr>
        <w:t xml:space="preserve">ne scenario with a flood level of 0.5 meters and another one with a water depth of 2.5 meters were introduced for each to consider a better and worse </w:t>
      </w:r>
      <w:r w:rsidRPr="00464A54">
        <w:rPr>
          <w:rFonts w:ascii="Times New Roman" w:hAnsi="Times New Roman" w:cs="Times New Roman"/>
          <w:sz w:val="24"/>
          <w:szCs w:val="24"/>
        </w:rPr>
        <w:t>situation</w:t>
      </w:r>
      <w:r w:rsidR="006C35D1" w:rsidRPr="00464A54">
        <w:rPr>
          <w:rFonts w:ascii="Times New Roman" w:hAnsi="Times New Roman" w:cs="Times New Roman"/>
          <w:sz w:val="24"/>
          <w:szCs w:val="24"/>
        </w:rPr>
        <w:t>, respectively. The purpose was to identify if authorities had enough capacity to deal with different conditions in both settings.</w:t>
      </w:r>
    </w:p>
    <w:p w14:paraId="7819EA98" w14:textId="3D17BE44" w:rsidR="006C35D1" w:rsidRPr="00464A54" w:rsidRDefault="006C35D1" w:rsidP="006C35D1">
      <w:pPr>
        <w:spacing w:line="480" w:lineRule="auto"/>
        <w:rPr>
          <w:rFonts w:ascii="Times New Roman" w:hAnsi="Times New Roman" w:cs="Times New Roman"/>
          <w:sz w:val="24"/>
          <w:szCs w:val="24"/>
        </w:rPr>
      </w:pPr>
      <w:r w:rsidRPr="00C34092">
        <w:rPr>
          <w:rFonts w:ascii="Times New Roman" w:hAnsi="Times New Roman" w:cs="Times New Roman"/>
          <w:sz w:val="24"/>
          <w:szCs w:val="24"/>
          <w:highlight w:val="green"/>
        </w:rPr>
        <w:t xml:space="preserve">The weighed-sum method and the ε-constraint method were applied on GAMS® </w:t>
      </w:r>
      <w:r w:rsidR="00EC3E7C" w:rsidRPr="00C34092">
        <w:rPr>
          <w:rFonts w:ascii="Times New Roman" w:hAnsi="Times New Roman" w:cs="Times New Roman"/>
          <w:sz w:val="24"/>
          <w:szCs w:val="24"/>
          <w:highlight w:val="green"/>
        </w:rPr>
        <w:t xml:space="preserve">using </w:t>
      </w:r>
      <w:r w:rsidRPr="00C34092">
        <w:rPr>
          <w:rFonts w:ascii="Times New Roman" w:hAnsi="Times New Roman" w:cs="Times New Roman"/>
          <w:sz w:val="24"/>
          <w:szCs w:val="24"/>
          <w:highlight w:val="green"/>
        </w:rPr>
        <w:t xml:space="preserve">CPLEX® as solver </w:t>
      </w:r>
      <w:r w:rsidR="00EC3E7C" w:rsidRPr="00C34092">
        <w:rPr>
          <w:rFonts w:ascii="Times New Roman" w:hAnsi="Times New Roman" w:cs="Times New Roman"/>
          <w:sz w:val="24"/>
          <w:szCs w:val="24"/>
          <w:highlight w:val="green"/>
        </w:rPr>
        <w:t>on</w:t>
      </w:r>
      <w:r w:rsidRPr="00C34092">
        <w:rPr>
          <w:rFonts w:ascii="Times New Roman" w:hAnsi="Times New Roman" w:cs="Times New Roman"/>
          <w:sz w:val="24"/>
          <w:szCs w:val="24"/>
          <w:highlight w:val="green"/>
        </w:rPr>
        <w:t xml:space="preserve"> 150 iterations for each one of the scenarios</w:t>
      </w:r>
      <w:r w:rsidR="009D76D3">
        <w:rPr>
          <w:rFonts w:ascii="Times New Roman" w:hAnsi="Times New Roman" w:cs="Times New Roman"/>
          <w:sz w:val="24"/>
          <w:szCs w:val="24"/>
          <w:highlight w:val="green"/>
        </w:rPr>
        <w:t>,</w:t>
      </w:r>
      <w:r w:rsidRPr="00C34092">
        <w:rPr>
          <w:rFonts w:ascii="Times New Roman" w:hAnsi="Times New Roman" w:cs="Times New Roman"/>
          <w:sz w:val="24"/>
          <w:szCs w:val="24"/>
          <w:highlight w:val="green"/>
        </w:rPr>
        <w:t xml:space="preserve"> with a time limit of 600 seconds and a relative gap set to zero. </w:t>
      </w:r>
      <w:r w:rsidR="00C34092" w:rsidRPr="00C34092">
        <w:rPr>
          <w:rFonts w:ascii="Times New Roman" w:hAnsi="Times New Roman" w:cs="Times New Roman"/>
          <w:sz w:val="24"/>
          <w:szCs w:val="24"/>
          <w:highlight w:val="green"/>
        </w:rPr>
        <w:t xml:space="preserve">All the instances were run </w:t>
      </w:r>
      <w:r w:rsidR="009D76D3">
        <w:rPr>
          <w:rFonts w:ascii="Times New Roman" w:hAnsi="Times New Roman" w:cs="Times New Roman"/>
          <w:sz w:val="24"/>
          <w:szCs w:val="24"/>
          <w:highlight w:val="green"/>
        </w:rPr>
        <w:t>on</w:t>
      </w:r>
      <w:r w:rsidR="00C34092" w:rsidRPr="00C34092">
        <w:rPr>
          <w:rFonts w:ascii="Times New Roman" w:hAnsi="Times New Roman" w:cs="Times New Roman"/>
          <w:sz w:val="24"/>
          <w:szCs w:val="24"/>
          <w:highlight w:val="green"/>
        </w:rPr>
        <w:t xml:space="preserve"> a laptop with </w:t>
      </w:r>
      <w:r w:rsidR="009D76D3">
        <w:rPr>
          <w:rFonts w:ascii="Times New Roman" w:hAnsi="Times New Roman" w:cs="Times New Roman"/>
          <w:sz w:val="24"/>
          <w:szCs w:val="24"/>
          <w:highlight w:val="green"/>
        </w:rPr>
        <w:t xml:space="preserve">an </w:t>
      </w:r>
      <w:r w:rsidR="007078D6" w:rsidRPr="00C34092">
        <w:rPr>
          <w:rFonts w:ascii="Times New Roman" w:hAnsi="Times New Roman" w:cs="Times New Roman"/>
          <w:sz w:val="24"/>
          <w:szCs w:val="24"/>
          <w:highlight w:val="green"/>
        </w:rPr>
        <w:t>Inte</w:t>
      </w:r>
      <w:r w:rsidR="007078D6">
        <w:rPr>
          <w:rFonts w:ascii="Times New Roman" w:hAnsi="Times New Roman" w:cs="Times New Roman"/>
          <w:sz w:val="24"/>
          <w:szCs w:val="24"/>
          <w:highlight w:val="green"/>
        </w:rPr>
        <w:t>l</w:t>
      </w:r>
      <w:r w:rsidR="007078D6" w:rsidRPr="00C34092">
        <w:rPr>
          <w:rFonts w:ascii="Times New Roman" w:hAnsi="Times New Roman" w:cs="Times New Roman"/>
          <w:sz w:val="24"/>
          <w:szCs w:val="24"/>
          <w:highlight w:val="green"/>
        </w:rPr>
        <w:t xml:space="preserve"> </w:t>
      </w:r>
      <w:r w:rsidR="00C34092" w:rsidRPr="00C34092">
        <w:rPr>
          <w:rFonts w:ascii="Times New Roman" w:hAnsi="Times New Roman" w:cs="Times New Roman"/>
          <w:sz w:val="24"/>
          <w:szCs w:val="24"/>
          <w:highlight w:val="green"/>
        </w:rPr>
        <w:t>core i7 processor and 8GB of RAM.</w:t>
      </w:r>
      <w:r w:rsidR="00C34092">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weighted-sum method was used with 150 combinations of weights among the objectives ranging from 0 to 1, which were normalised using the ideal values of minimising each individual objective. For the ɛ-constraint method, </w:t>
      </w:r>
      <w:r w:rsidR="00EC3E7C" w:rsidRPr="00464A54">
        <w:rPr>
          <w:rFonts w:ascii="Times New Roman" w:hAnsi="Times New Roman" w:cs="Times New Roman"/>
          <w:sz w:val="24"/>
          <w:szCs w:val="24"/>
        </w:rPr>
        <w:t xml:space="preserve">the objective was to minimise unfulfillment and </w:t>
      </w:r>
      <w:r w:rsidRPr="00464A54">
        <w:rPr>
          <w:rFonts w:ascii="Times New Roman" w:hAnsi="Times New Roman" w:cs="Times New Roman"/>
          <w:sz w:val="24"/>
          <w:szCs w:val="24"/>
        </w:rPr>
        <w:t xml:space="preserve">the cost function was used as a constraint with 150 values, which varied from the minimum to maximum cost obtained from </w:t>
      </w:r>
      <w:r w:rsidR="0086278B">
        <w:rPr>
          <w:rFonts w:ascii="Times New Roman" w:hAnsi="Times New Roman" w:cs="Times New Roman"/>
          <w:sz w:val="24"/>
          <w:szCs w:val="24"/>
        </w:rPr>
        <w:t>its</w:t>
      </w:r>
      <w:r w:rsidR="0086278B" w:rsidRPr="00464A54">
        <w:rPr>
          <w:rFonts w:ascii="Times New Roman" w:hAnsi="Times New Roman" w:cs="Times New Roman"/>
          <w:sz w:val="24"/>
          <w:szCs w:val="24"/>
        </w:rPr>
        <w:t xml:space="preserve"> </w:t>
      </w:r>
      <w:r w:rsidRPr="00464A54">
        <w:rPr>
          <w:rFonts w:ascii="Times New Roman" w:hAnsi="Times New Roman" w:cs="Times New Roman"/>
          <w:sz w:val="24"/>
          <w:szCs w:val="24"/>
        </w:rPr>
        <w:t>individual minimisation.</w:t>
      </w:r>
    </w:p>
    <w:p w14:paraId="083006E6" w14:textId="142EF4B3" w:rsidR="008E65F3" w:rsidRPr="00464A54" w:rsidRDefault="00182140" w:rsidP="00B40BCC">
      <w:pPr>
        <w:pStyle w:val="ListParagraph"/>
        <w:numPr>
          <w:ilvl w:val="2"/>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Model solution and analysis of the flood in</w:t>
      </w:r>
      <w:r w:rsidR="003D7096" w:rsidRPr="00464A54">
        <w:rPr>
          <w:rFonts w:ascii="Times New Roman" w:hAnsi="Times New Roman" w:cs="Times New Roman"/>
          <w:b/>
          <w:sz w:val="24"/>
          <w:szCs w:val="24"/>
        </w:rPr>
        <w:t xml:space="preserve"> Veracruz</w:t>
      </w:r>
    </w:p>
    <w:p w14:paraId="1FEA2740" w14:textId="78CF878D" w:rsidR="00744A7A" w:rsidRDefault="006C35D1" w:rsidP="00724514">
      <w:pPr>
        <w:spacing w:line="480" w:lineRule="auto"/>
        <w:rPr>
          <w:rFonts w:ascii="Times New Roman" w:hAnsi="Times New Roman" w:cs="Times New Roman"/>
          <w:sz w:val="24"/>
          <w:szCs w:val="24"/>
        </w:rPr>
      </w:pPr>
      <w:r w:rsidRPr="00464A54">
        <w:rPr>
          <w:rFonts w:ascii="Times New Roman" w:hAnsi="Times New Roman" w:cs="Times New Roman"/>
          <w:sz w:val="24"/>
          <w:szCs w:val="24"/>
        </w:rPr>
        <w:t>A</w:t>
      </w:r>
      <w:r w:rsidR="00943F3C" w:rsidRPr="00464A54">
        <w:rPr>
          <w:rFonts w:ascii="Times New Roman" w:hAnsi="Times New Roman" w:cs="Times New Roman"/>
          <w:sz w:val="24"/>
          <w:szCs w:val="24"/>
        </w:rPr>
        <w:t xml:space="preserve"> total of 100, 142</w:t>
      </w:r>
      <w:r w:rsidR="00CE1215" w:rsidRPr="00464A54">
        <w:rPr>
          <w:rFonts w:ascii="Times New Roman" w:hAnsi="Times New Roman" w:cs="Times New Roman"/>
          <w:sz w:val="24"/>
          <w:szCs w:val="24"/>
        </w:rPr>
        <w:t>,</w:t>
      </w:r>
      <w:r w:rsidR="00943F3C" w:rsidRPr="00464A54">
        <w:rPr>
          <w:rFonts w:ascii="Times New Roman" w:hAnsi="Times New Roman" w:cs="Times New Roman"/>
          <w:sz w:val="24"/>
          <w:szCs w:val="24"/>
        </w:rPr>
        <w:t xml:space="preserve"> and 160 non-dominated points were obtained for the scenarios with a flood depth of 0.5 meters, 1.5 meters</w:t>
      </w:r>
      <w:r w:rsidR="00CE1215" w:rsidRPr="00464A54">
        <w:rPr>
          <w:rFonts w:ascii="Times New Roman" w:hAnsi="Times New Roman" w:cs="Times New Roman"/>
          <w:sz w:val="24"/>
          <w:szCs w:val="24"/>
        </w:rPr>
        <w:t>,</w:t>
      </w:r>
      <w:r w:rsidR="00943F3C" w:rsidRPr="00464A54">
        <w:rPr>
          <w:rFonts w:ascii="Times New Roman" w:hAnsi="Times New Roman" w:cs="Times New Roman"/>
          <w:sz w:val="24"/>
          <w:szCs w:val="24"/>
        </w:rPr>
        <w:t xml:space="preserve"> and 2.5 meters</w:t>
      </w:r>
      <w:r w:rsidR="0057779C" w:rsidRPr="00464A54">
        <w:rPr>
          <w:rFonts w:ascii="Times New Roman" w:hAnsi="Times New Roman" w:cs="Times New Roman"/>
          <w:sz w:val="24"/>
          <w:szCs w:val="24"/>
        </w:rPr>
        <w:t>,</w:t>
      </w:r>
      <w:r w:rsidR="00943F3C" w:rsidRPr="00464A54">
        <w:rPr>
          <w:rFonts w:ascii="Times New Roman" w:hAnsi="Times New Roman" w:cs="Times New Roman"/>
          <w:sz w:val="24"/>
          <w:szCs w:val="24"/>
        </w:rPr>
        <w:t xml:space="preserve"> respectively</w:t>
      </w:r>
      <w:r w:rsidR="0057779C" w:rsidRPr="00464A54">
        <w:rPr>
          <w:rFonts w:ascii="Times New Roman" w:hAnsi="Times New Roman" w:cs="Times New Roman"/>
          <w:sz w:val="24"/>
          <w:szCs w:val="24"/>
        </w:rPr>
        <w:t>. The result</w:t>
      </w:r>
      <w:r w:rsidR="000825E3" w:rsidRPr="00464A54">
        <w:rPr>
          <w:rFonts w:ascii="Times New Roman" w:hAnsi="Times New Roman" w:cs="Times New Roman"/>
          <w:sz w:val="24"/>
          <w:szCs w:val="24"/>
        </w:rPr>
        <w:t>ing</w:t>
      </w:r>
      <w:r w:rsidR="00943F3C" w:rsidRPr="00464A54">
        <w:rPr>
          <w:rFonts w:ascii="Times New Roman" w:hAnsi="Times New Roman" w:cs="Times New Roman"/>
          <w:sz w:val="24"/>
          <w:szCs w:val="24"/>
        </w:rPr>
        <w:t xml:space="preserve"> </w:t>
      </w:r>
      <w:r w:rsidR="000825E3" w:rsidRPr="00464A54">
        <w:rPr>
          <w:rFonts w:ascii="Times New Roman" w:hAnsi="Times New Roman" w:cs="Times New Roman"/>
          <w:sz w:val="24"/>
          <w:szCs w:val="24"/>
        </w:rPr>
        <w:t xml:space="preserve">Pareto frontiers </w:t>
      </w:r>
      <w:r w:rsidR="00943F3C" w:rsidRPr="00464A54">
        <w:rPr>
          <w:rFonts w:ascii="Times New Roman" w:hAnsi="Times New Roman" w:cs="Times New Roman"/>
          <w:sz w:val="24"/>
          <w:szCs w:val="24"/>
        </w:rPr>
        <w:t xml:space="preserve">are shown </w:t>
      </w:r>
      <w:r w:rsidR="008C67E4">
        <w:rPr>
          <w:rFonts w:ascii="Times New Roman" w:hAnsi="Times New Roman" w:cs="Times New Roman"/>
          <w:sz w:val="24"/>
          <w:szCs w:val="24"/>
        </w:rPr>
        <w:t>in</w:t>
      </w:r>
      <w:r w:rsidR="00943F3C" w:rsidRPr="00464A54">
        <w:rPr>
          <w:rFonts w:ascii="Times New Roman" w:hAnsi="Times New Roman" w:cs="Times New Roman"/>
          <w:sz w:val="24"/>
          <w:szCs w:val="24"/>
        </w:rPr>
        <w:t xml:space="preserve"> Figure </w:t>
      </w:r>
      <w:r w:rsidR="000908E5" w:rsidRPr="00464A54">
        <w:rPr>
          <w:rFonts w:ascii="Times New Roman" w:hAnsi="Times New Roman" w:cs="Times New Roman"/>
          <w:sz w:val="24"/>
          <w:szCs w:val="24"/>
        </w:rPr>
        <w:t>4.</w:t>
      </w:r>
      <w:r w:rsidR="00BE7CC6">
        <w:rPr>
          <w:rFonts w:ascii="Times New Roman" w:hAnsi="Times New Roman" w:cs="Times New Roman"/>
          <w:sz w:val="24"/>
          <w:szCs w:val="24"/>
        </w:rPr>
        <w:t xml:space="preserve"> </w:t>
      </w:r>
    </w:p>
    <w:p w14:paraId="7626CD7B" w14:textId="77777777" w:rsidR="00834AEC" w:rsidRPr="00464A54" w:rsidRDefault="00834AEC" w:rsidP="00834AEC">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variations among scenarios are caused by the differences in demand, which in turn affected cost. Each one of the points </w:t>
      </w:r>
      <w:r>
        <w:rPr>
          <w:rFonts w:ascii="Times New Roman" w:hAnsi="Times New Roman" w:cs="Times New Roman"/>
          <w:sz w:val="24"/>
          <w:szCs w:val="24"/>
        </w:rPr>
        <w:t xml:space="preserve">presented </w:t>
      </w:r>
      <w:r w:rsidRPr="00464A54">
        <w:rPr>
          <w:rFonts w:ascii="Times New Roman" w:hAnsi="Times New Roman" w:cs="Times New Roman"/>
          <w:sz w:val="24"/>
          <w:szCs w:val="24"/>
        </w:rPr>
        <w:t xml:space="preserve">in the graph represents a different policy, meaning a different combination of decisions that can be employed by the decision maker. The selection of the policy should come from the preferences of the decision-maker. </w:t>
      </w:r>
    </w:p>
    <w:p w14:paraId="76A461F7" w14:textId="77777777" w:rsidR="00744A7A" w:rsidRPr="00464A54" w:rsidRDefault="00744A7A" w:rsidP="00744A7A">
      <w:pPr>
        <w:spacing w:after="0" w:line="480" w:lineRule="auto"/>
        <w:jc w:val="center"/>
        <w:rPr>
          <w:rFonts w:ascii="Times New Roman" w:hAnsi="Times New Roman" w:cs="Times New Roman"/>
        </w:rPr>
      </w:pPr>
      <w:r w:rsidRPr="00464A54">
        <w:rPr>
          <w:rFonts w:ascii="Times New Roman" w:hAnsi="Times New Roman" w:cs="Times New Roman"/>
          <w:noProof/>
          <w:lang w:eastAsia="en-GB"/>
        </w:rPr>
        <w:lastRenderedPageBreak/>
        <w:drawing>
          <wp:inline distT="0" distB="0" distL="0" distR="0" wp14:anchorId="4BD992CB" wp14:editId="53E59395">
            <wp:extent cx="5457825" cy="2990850"/>
            <wp:effectExtent l="0" t="0" r="9525" b="0"/>
            <wp:docPr id="4"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4F4A14" w14:textId="77777777" w:rsidR="00744A7A" w:rsidRPr="00464A54" w:rsidRDefault="00744A7A" w:rsidP="00744A7A">
      <w:pPr>
        <w:spacing w:line="480" w:lineRule="auto"/>
        <w:jc w:val="center"/>
        <w:rPr>
          <w:rFonts w:ascii="Times New Roman" w:hAnsi="Times New Roman" w:cs="Times New Roman"/>
          <w:sz w:val="20"/>
          <w:szCs w:val="20"/>
        </w:rPr>
      </w:pPr>
      <w:r w:rsidRPr="00464A54">
        <w:rPr>
          <w:rFonts w:ascii="Times New Roman" w:hAnsi="Times New Roman" w:cs="Times New Roman"/>
          <w:b/>
          <w:sz w:val="20"/>
          <w:szCs w:val="20"/>
        </w:rPr>
        <w:t>Fig. 4.</w:t>
      </w:r>
      <w:r w:rsidRPr="00464A54">
        <w:rPr>
          <w:rFonts w:ascii="Times New Roman" w:hAnsi="Times New Roman" w:cs="Times New Roman"/>
          <w:sz w:val="20"/>
          <w:szCs w:val="20"/>
        </w:rPr>
        <w:t xml:space="preserve"> Pareto frontier of the three scenarios in the region of Veracruz-Boca del Río</w:t>
      </w:r>
    </w:p>
    <w:p w14:paraId="5B3A5384" w14:textId="74E2023A" w:rsidR="00B96139" w:rsidRDefault="007E08F1" w:rsidP="00B96139">
      <w:pPr>
        <w:spacing w:after="12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model </w:t>
      </w:r>
      <w:r w:rsidR="00E04DF1">
        <w:rPr>
          <w:rFonts w:ascii="Times New Roman" w:hAnsi="Times New Roman" w:cs="Times New Roman"/>
          <w:color w:val="000000" w:themeColor="text1"/>
          <w:sz w:val="24"/>
          <w:szCs w:val="24"/>
        </w:rPr>
        <w:t>demonstrates</w:t>
      </w:r>
      <w:r w:rsidR="00B96139" w:rsidRPr="00464A54">
        <w:rPr>
          <w:rFonts w:ascii="Times New Roman" w:hAnsi="Times New Roman" w:cs="Times New Roman"/>
          <w:color w:val="000000" w:themeColor="text1"/>
          <w:sz w:val="24"/>
          <w:szCs w:val="24"/>
        </w:rPr>
        <w:t xml:space="preserve"> the capabilities </w:t>
      </w:r>
      <w:r w:rsidR="008C67E4">
        <w:rPr>
          <w:rFonts w:ascii="Times New Roman" w:hAnsi="Times New Roman" w:cs="Times New Roman"/>
          <w:color w:val="000000" w:themeColor="text1"/>
          <w:sz w:val="24"/>
          <w:szCs w:val="24"/>
        </w:rPr>
        <w:t>for handling</w:t>
      </w:r>
      <w:r w:rsidR="00B96139" w:rsidRPr="00464A54">
        <w:rPr>
          <w:rFonts w:ascii="Times New Roman" w:hAnsi="Times New Roman" w:cs="Times New Roman"/>
          <w:color w:val="000000" w:themeColor="text1"/>
          <w:sz w:val="24"/>
          <w:szCs w:val="24"/>
        </w:rPr>
        <w:t xml:space="preserve"> </w:t>
      </w:r>
      <w:r w:rsidR="00526FFB" w:rsidRPr="00464A54">
        <w:rPr>
          <w:rFonts w:ascii="Times New Roman" w:hAnsi="Times New Roman" w:cs="Times New Roman"/>
          <w:color w:val="000000" w:themeColor="text1"/>
          <w:sz w:val="24"/>
          <w:szCs w:val="24"/>
        </w:rPr>
        <w:t>dynamic</w:t>
      </w:r>
      <w:r w:rsidR="00B96139" w:rsidRPr="00464A54">
        <w:rPr>
          <w:rFonts w:ascii="Times New Roman" w:hAnsi="Times New Roman" w:cs="Times New Roman"/>
          <w:color w:val="000000" w:themeColor="text1"/>
          <w:sz w:val="24"/>
          <w:szCs w:val="24"/>
        </w:rPr>
        <w:t xml:space="preserve"> </w:t>
      </w:r>
      <w:r w:rsidR="00526FFB" w:rsidRPr="00464A54">
        <w:rPr>
          <w:rFonts w:ascii="Times New Roman" w:hAnsi="Times New Roman" w:cs="Times New Roman"/>
          <w:color w:val="000000" w:themeColor="text1"/>
          <w:sz w:val="24"/>
          <w:szCs w:val="24"/>
        </w:rPr>
        <w:t>conditions</w:t>
      </w:r>
      <w:r w:rsidR="00B96139" w:rsidRPr="00464A54">
        <w:rPr>
          <w:rFonts w:ascii="Times New Roman" w:hAnsi="Times New Roman" w:cs="Times New Roman"/>
          <w:color w:val="000000" w:themeColor="text1"/>
          <w:sz w:val="24"/>
          <w:szCs w:val="24"/>
        </w:rPr>
        <w:t xml:space="preserve">. </w:t>
      </w:r>
      <w:r w:rsidR="00B64B05">
        <w:rPr>
          <w:rFonts w:ascii="Times New Roman" w:hAnsi="Times New Roman" w:cs="Times New Roman"/>
          <w:color w:val="000000" w:themeColor="text1"/>
          <w:sz w:val="24"/>
          <w:szCs w:val="24"/>
        </w:rPr>
        <w:t xml:space="preserve">For instance, </w:t>
      </w:r>
      <w:r w:rsidR="00533DB1">
        <w:rPr>
          <w:rFonts w:ascii="Times New Roman" w:hAnsi="Times New Roman" w:cs="Times New Roman"/>
          <w:color w:val="000000" w:themeColor="text1"/>
          <w:sz w:val="24"/>
          <w:szCs w:val="24"/>
        </w:rPr>
        <w:t xml:space="preserve">Figure 5 shows the </w:t>
      </w:r>
      <w:r>
        <w:rPr>
          <w:rFonts w:ascii="Times New Roman" w:hAnsi="Times New Roman" w:cs="Times New Roman"/>
          <w:color w:val="000000" w:themeColor="text1"/>
          <w:sz w:val="24"/>
          <w:szCs w:val="24"/>
        </w:rPr>
        <w:t xml:space="preserve">number </w:t>
      </w:r>
      <w:r w:rsidR="00533DB1">
        <w:rPr>
          <w:rFonts w:ascii="Times New Roman" w:hAnsi="Times New Roman" w:cs="Times New Roman"/>
          <w:color w:val="000000" w:themeColor="text1"/>
          <w:sz w:val="24"/>
          <w:szCs w:val="24"/>
        </w:rPr>
        <w:t xml:space="preserve">of organisations activated in the different solutions for the flood depth of 1.5 meters. </w:t>
      </w:r>
      <w:r>
        <w:rPr>
          <w:rFonts w:ascii="Times New Roman" w:hAnsi="Times New Roman" w:cs="Times New Roman"/>
          <w:color w:val="000000" w:themeColor="text1"/>
          <w:sz w:val="24"/>
          <w:szCs w:val="24"/>
        </w:rPr>
        <w:t>There was</w:t>
      </w:r>
      <w:r w:rsidR="000A4652" w:rsidRPr="00464A54">
        <w:rPr>
          <w:rFonts w:ascii="Times New Roman" w:hAnsi="Times New Roman" w:cs="Times New Roman"/>
          <w:color w:val="000000" w:themeColor="text1"/>
          <w:sz w:val="24"/>
          <w:szCs w:val="24"/>
        </w:rPr>
        <w:t xml:space="preserve"> a peak in demand at the beginning and at the middle of the emergency, which was addressed by the model</w:t>
      </w:r>
      <w:r>
        <w:rPr>
          <w:rFonts w:ascii="Times New Roman" w:hAnsi="Times New Roman" w:cs="Times New Roman"/>
          <w:color w:val="000000" w:themeColor="text1"/>
          <w:sz w:val="24"/>
          <w:szCs w:val="24"/>
        </w:rPr>
        <w:t xml:space="preserve"> by activating more agencies at these stages</w:t>
      </w:r>
      <w:r w:rsidR="009F007A" w:rsidRPr="00464A54">
        <w:rPr>
          <w:rFonts w:ascii="Times New Roman" w:hAnsi="Times New Roman" w:cs="Times New Roman"/>
          <w:color w:val="000000" w:themeColor="text1"/>
          <w:sz w:val="24"/>
          <w:szCs w:val="24"/>
        </w:rPr>
        <w:t xml:space="preserve">. </w:t>
      </w:r>
      <w:r w:rsidR="006C35D1" w:rsidRPr="00464A54">
        <w:rPr>
          <w:rFonts w:ascii="Times New Roman" w:hAnsi="Times New Roman" w:cs="Times New Roman"/>
          <w:color w:val="000000" w:themeColor="text1"/>
          <w:sz w:val="24"/>
          <w:szCs w:val="24"/>
        </w:rPr>
        <w:t xml:space="preserve">The model </w:t>
      </w:r>
      <w:r w:rsidR="00744A7A">
        <w:rPr>
          <w:rFonts w:ascii="Times New Roman" w:hAnsi="Times New Roman" w:cs="Times New Roman"/>
          <w:color w:val="000000" w:themeColor="text1"/>
          <w:sz w:val="24"/>
          <w:szCs w:val="24"/>
        </w:rPr>
        <w:t>determined</w:t>
      </w:r>
      <w:r w:rsidR="00744A7A" w:rsidRPr="00464A54">
        <w:rPr>
          <w:rFonts w:ascii="Times New Roman" w:hAnsi="Times New Roman" w:cs="Times New Roman"/>
          <w:color w:val="000000" w:themeColor="text1"/>
          <w:sz w:val="24"/>
          <w:szCs w:val="24"/>
        </w:rPr>
        <w:t xml:space="preserve"> </w:t>
      </w:r>
      <w:r w:rsidR="00B96139" w:rsidRPr="00464A54">
        <w:rPr>
          <w:rFonts w:ascii="Times New Roman" w:hAnsi="Times New Roman" w:cs="Times New Roman"/>
          <w:color w:val="000000" w:themeColor="text1"/>
          <w:sz w:val="24"/>
          <w:szCs w:val="24"/>
        </w:rPr>
        <w:t xml:space="preserve">the number of organisations involved at each </w:t>
      </w:r>
      <w:r>
        <w:rPr>
          <w:rFonts w:ascii="Times New Roman" w:hAnsi="Times New Roman" w:cs="Times New Roman"/>
          <w:color w:val="000000" w:themeColor="text1"/>
          <w:sz w:val="24"/>
          <w:szCs w:val="24"/>
        </w:rPr>
        <w:t>period</w:t>
      </w:r>
      <w:r w:rsidR="006C35D1" w:rsidRPr="00464A54">
        <w:rPr>
          <w:rFonts w:ascii="Times New Roman" w:hAnsi="Times New Roman" w:cs="Times New Roman"/>
          <w:color w:val="000000" w:themeColor="text1"/>
          <w:sz w:val="24"/>
          <w:szCs w:val="24"/>
        </w:rPr>
        <w:t xml:space="preserve">, based </w:t>
      </w:r>
      <w:r w:rsidR="00D512F4" w:rsidRPr="00464A54">
        <w:rPr>
          <w:rFonts w:ascii="Times New Roman" w:hAnsi="Times New Roman" w:cs="Times New Roman"/>
          <w:color w:val="000000" w:themeColor="text1"/>
          <w:sz w:val="24"/>
          <w:szCs w:val="24"/>
        </w:rPr>
        <w:t>o</w:t>
      </w:r>
      <w:r w:rsidR="006C35D1" w:rsidRPr="00464A54">
        <w:rPr>
          <w:rFonts w:ascii="Times New Roman" w:hAnsi="Times New Roman" w:cs="Times New Roman"/>
          <w:color w:val="000000" w:themeColor="text1"/>
          <w:sz w:val="24"/>
          <w:szCs w:val="24"/>
        </w:rPr>
        <w:t>n</w:t>
      </w:r>
      <w:r w:rsidR="00B96139" w:rsidRPr="00464A54">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ir</w:t>
      </w:r>
      <w:r w:rsidR="00B96139" w:rsidRPr="00464A54">
        <w:rPr>
          <w:rFonts w:ascii="Times New Roman" w:hAnsi="Times New Roman" w:cs="Times New Roman"/>
          <w:color w:val="000000" w:themeColor="text1"/>
          <w:sz w:val="24"/>
          <w:szCs w:val="24"/>
        </w:rPr>
        <w:t xml:space="preserve"> size </w:t>
      </w:r>
      <w:r>
        <w:rPr>
          <w:rFonts w:ascii="Times New Roman" w:hAnsi="Times New Roman" w:cs="Times New Roman"/>
          <w:color w:val="000000" w:themeColor="text1"/>
          <w:sz w:val="24"/>
          <w:szCs w:val="24"/>
        </w:rPr>
        <w:t>and resources</w:t>
      </w:r>
      <w:r w:rsidR="000A4652" w:rsidRPr="00464A54">
        <w:rPr>
          <w:rFonts w:ascii="Times New Roman" w:hAnsi="Times New Roman" w:cs="Times New Roman"/>
          <w:color w:val="000000" w:themeColor="text1"/>
          <w:sz w:val="24"/>
          <w:szCs w:val="24"/>
        </w:rPr>
        <w:t>.</w:t>
      </w:r>
      <w:r w:rsidR="00526FFB" w:rsidRPr="00464A54">
        <w:rPr>
          <w:rFonts w:ascii="Times New Roman" w:hAnsi="Times New Roman" w:cs="Times New Roman"/>
          <w:color w:val="000000" w:themeColor="text1"/>
          <w:sz w:val="24"/>
          <w:szCs w:val="24"/>
        </w:rPr>
        <w:t xml:space="preserve"> </w:t>
      </w:r>
    </w:p>
    <w:p w14:paraId="013A10C8" w14:textId="734907C9" w:rsidR="00834AEC" w:rsidRDefault="00834AEC" w:rsidP="00834AEC">
      <w:pPr>
        <w:spacing w:after="120" w:line="480" w:lineRule="auto"/>
        <w:rPr>
          <w:rFonts w:ascii="Times New Roman" w:hAnsi="Times New Roman" w:cs="Times New Roman"/>
          <w:color w:val="000000" w:themeColor="text1"/>
          <w:sz w:val="24"/>
          <w:szCs w:val="24"/>
        </w:rPr>
      </w:pPr>
      <w:r w:rsidRPr="00464A54">
        <w:rPr>
          <w:rFonts w:ascii="Times New Roman" w:hAnsi="Times New Roman" w:cs="Times New Roman"/>
          <w:sz w:val="24"/>
          <w:szCs w:val="24"/>
        </w:rPr>
        <w:t xml:space="preserve">Table </w:t>
      </w:r>
      <w:r>
        <w:rPr>
          <w:rFonts w:ascii="Times New Roman" w:hAnsi="Times New Roman" w:cs="Times New Roman"/>
          <w:sz w:val="24"/>
          <w:szCs w:val="24"/>
        </w:rPr>
        <w:t>3</w:t>
      </w:r>
      <w:r w:rsidRPr="00464A54">
        <w:rPr>
          <w:rFonts w:ascii="Times New Roman" w:hAnsi="Times New Roman" w:cs="Times New Roman"/>
          <w:sz w:val="24"/>
          <w:szCs w:val="24"/>
        </w:rPr>
        <w:t xml:space="preserve"> </w:t>
      </w:r>
      <w:r>
        <w:rPr>
          <w:rFonts w:ascii="Times New Roman" w:hAnsi="Times New Roman" w:cs="Times New Roman"/>
          <w:sz w:val="24"/>
          <w:szCs w:val="24"/>
        </w:rPr>
        <w:t>provides</w:t>
      </w:r>
      <w:r w:rsidRPr="00464A54">
        <w:rPr>
          <w:rFonts w:ascii="Times New Roman" w:hAnsi="Times New Roman" w:cs="Times New Roman"/>
          <w:sz w:val="24"/>
          <w:szCs w:val="24"/>
        </w:rPr>
        <w:t xml:space="preserve"> an overview of the results obtained per scenario. </w:t>
      </w:r>
      <w:r w:rsidRPr="00464A54">
        <w:rPr>
          <w:rFonts w:ascii="Times New Roman" w:hAnsi="Times New Roman" w:cs="Times New Roman"/>
          <w:color w:val="000000" w:themeColor="text1"/>
          <w:sz w:val="24"/>
          <w:szCs w:val="24"/>
        </w:rPr>
        <w:t>The table shows the minimum and maximum cost incurred in each one of the Pareto frontiers, the maximum number of organisations simultaneously participating at any period, the maximum fill rate of products obtained, and the maximum fill rate of shelter (NS) and medical (NH) achieved.</w:t>
      </w:r>
      <w:r>
        <w:rPr>
          <w:rFonts w:ascii="Times New Roman" w:hAnsi="Times New Roman" w:cs="Times New Roman"/>
          <w:color w:val="000000" w:themeColor="text1"/>
          <w:sz w:val="24"/>
          <w:szCs w:val="24"/>
        </w:rPr>
        <w:t xml:space="preserve"> </w:t>
      </w:r>
      <w:r w:rsidRPr="00464A54">
        <w:rPr>
          <w:rFonts w:ascii="Times New Roman" w:hAnsi="Times New Roman" w:cs="Times New Roman"/>
          <w:sz w:val="24"/>
          <w:szCs w:val="24"/>
        </w:rPr>
        <w:t>Authorities had enough resources to satisfy the requirements of the victims in the three scenarios.</w:t>
      </w:r>
    </w:p>
    <w:p w14:paraId="7DCD676F" w14:textId="629AA5F0" w:rsidR="00533DB1" w:rsidRDefault="00533DB1" w:rsidP="00B96139">
      <w:pPr>
        <w:spacing w:after="120" w:line="480" w:lineRule="auto"/>
        <w:rPr>
          <w:rFonts w:ascii="Times New Roman" w:hAnsi="Times New Roman" w:cs="Times New Roman"/>
          <w:color w:val="000000" w:themeColor="text1"/>
          <w:sz w:val="24"/>
          <w:szCs w:val="24"/>
        </w:rPr>
      </w:pPr>
      <w:r w:rsidRPr="007E08F1">
        <w:rPr>
          <w:rFonts w:ascii="Times New Roman" w:hAnsi="Times New Roman" w:cs="Times New Roman"/>
          <w:noProof/>
          <w:sz w:val="24"/>
          <w:szCs w:val="24"/>
          <w:highlight w:val="green"/>
          <w:lang w:eastAsia="en-GB"/>
        </w:rPr>
        <w:lastRenderedPageBreak/>
        <w:drawing>
          <wp:inline distT="0" distB="0" distL="0" distR="0" wp14:anchorId="61DCD249" wp14:editId="36F6AF71">
            <wp:extent cx="5825490" cy="2941320"/>
            <wp:effectExtent l="0" t="0" r="38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443915" w14:textId="30986B14" w:rsidR="00533DB1" w:rsidRPr="00533DB1" w:rsidRDefault="00533DB1" w:rsidP="009D7B8D">
      <w:pPr>
        <w:spacing w:after="120" w:line="480" w:lineRule="auto"/>
        <w:jc w:val="center"/>
        <w:rPr>
          <w:rFonts w:ascii="Times New Roman" w:hAnsi="Times New Roman" w:cs="Times New Roman"/>
          <w:color w:val="000000" w:themeColor="text1"/>
          <w:sz w:val="20"/>
          <w:szCs w:val="20"/>
        </w:rPr>
      </w:pPr>
      <w:r w:rsidRPr="009E147E">
        <w:rPr>
          <w:rFonts w:ascii="Times New Roman" w:hAnsi="Times New Roman" w:cs="Times New Roman"/>
          <w:b/>
          <w:color w:val="000000" w:themeColor="text1"/>
          <w:sz w:val="20"/>
          <w:szCs w:val="20"/>
          <w:highlight w:val="green"/>
        </w:rPr>
        <w:t>Fig. 5.</w:t>
      </w:r>
      <w:r w:rsidRPr="009E147E">
        <w:rPr>
          <w:rFonts w:ascii="Times New Roman" w:hAnsi="Times New Roman" w:cs="Times New Roman"/>
          <w:color w:val="000000" w:themeColor="text1"/>
          <w:sz w:val="20"/>
          <w:szCs w:val="20"/>
          <w:highlight w:val="green"/>
        </w:rPr>
        <w:t xml:space="preserve"> Number of organisations deployed per period in the scenario of 1.5 meters flood in Veracruz</w:t>
      </w:r>
    </w:p>
    <w:p w14:paraId="1B9B8E5A" w14:textId="20899C6E" w:rsidR="009F1F3E" w:rsidRDefault="009F1F3E" w:rsidP="009F1F3E">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This result shows that the disaster management system in Mexico has the potential to successfully handle different instances. However, the management of the organisations can be improved. Even considering a case with higher demand than the real emergency, </w:t>
      </w:r>
      <w:r w:rsidRPr="00464A54">
        <w:rPr>
          <w:rFonts w:ascii="Times New Roman" w:hAnsi="Times New Roman" w:cs="Times New Roman"/>
          <w:i/>
          <w:sz w:val="24"/>
          <w:szCs w:val="24"/>
        </w:rPr>
        <w:t>fewer</w:t>
      </w:r>
      <w:r w:rsidRPr="00464A54">
        <w:rPr>
          <w:rFonts w:ascii="Times New Roman" w:hAnsi="Times New Roman" w:cs="Times New Roman"/>
          <w:sz w:val="24"/>
          <w:szCs w:val="24"/>
        </w:rPr>
        <w:t xml:space="preserve"> organisations than the participating agencies were required. This result </w:t>
      </w:r>
      <w:r w:rsidR="00E04DF1">
        <w:rPr>
          <w:rFonts w:ascii="Times New Roman" w:hAnsi="Times New Roman" w:cs="Times New Roman"/>
          <w:sz w:val="24"/>
          <w:szCs w:val="24"/>
        </w:rPr>
        <w:t>highlights</w:t>
      </w:r>
      <w:r w:rsidR="00E04DF1"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importance </w:t>
      </w:r>
      <w:r w:rsidR="008C67E4">
        <w:rPr>
          <w:rFonts w:ascii="Times New Roman" w:hAnsi="Times New Roman" w:cs="Times New Roman"/>
          <w:sz w:val="24"/>
          <w:szCs w:val="24"/>
        </w:rPr>
        <w:t>of managing</w:t>
      </w:r>
      <w:r w:rsidRPr="00464A54">
        <w:rPr>
          <w:rFonts w:ascii="Times New Roman" w:hAnsi="Times New Roman" w:cs="Times New Roman"/>
          <w:sz w:val="24"/>
          <w:szCs w:val="24"/>
        </w:rPr>
        <w:t xml:space="preserve"> the number of participating organisations to reduce cost and avoid convergence.</w:t>
      </w:r>
    </w:p>
    <w:p w14:paraId="0DEAE5D0" w14:textId="3DF43A68" w:rsidR="008B75BD" w:rsidRPr="00464A54" w:rsidRDefault="008B75BD" w:rsidP="008B75BD">
      <w:pPr>
        <w:spacing w:before="240" w:line="480" w:lineRule="auto"/>
        <w:rPr>
          <w:rFonts w:ascii="Times New Roman" w:hAnsi="Times New Roman" w:cs="Times New Roman"/>
          <w:b/>
          <w:sz w:val="20"/>
          <w:szCs w:val="20"/>
        </w:rPr>
      </w:pPr>
      <w:r w:rsidRPr="00464A54">
        <w:rPr>
          <w:rFonts w:ascii="Times New Roman" w:hAnsi="Times New Roman" w:cs="Times New Roman"/>
          <w:b/>
          <w:sz w:val="20"/>
          <w:szCs w:val="20"/>
        </w:rPr>
        <w:t xml:space="preserve">Table </w:t>
      </w:r>
      <w:r w:rsidR="007E2FB1">
        <w:rPr>
          <w:rFonts w:ascii="Times New Roman" w:hAnsi="Times New Roman" w:cs="Times New Roman"/>
          <w:b/>
          <w:sz w:val="20"/>
          <w:szCs w:val="20"/>
        </w:rPr>
        <w:t>3</w:t>
      </w:r>
    </w:p>
    <w:p w14:paraId="3F9B7E7D" w14:textId="077F1B5B" w:rsidR="008B75BD" w:rsidRPr="00464A54" w:rsidRDefault="008B75BD" w:rsidP="008B75BD">
      <w:pPr>
        <w:spacing w:before="240" w:line="480" w:lineRule="auto"/>
        <w:rPr>
          <w:rFonts w:ascii="Times New Roman" w:hAnsi="Times New Roman" w:cs="Times New Roman"/>
          <w:sz w:val="24"/>
          <w:szCs w:val="24"/>
        </w:rPr>
      </w:pPr>
      <w:r w:rsidRPr="00464A54">
        <w:rPr>
          <w:rFonts w:ascii="Times New Roman" w:hAnsi="Times New Roman" w:cs="Times New Roman"/>
          <w:sz w:val="20"/>
          <w:szCs w:val="20"/>
        </w:rPr>
        <w:t>Performance measures of the results obtained for the three scenarios in Veracruz-Boca del Río</w:t>
      </w:r>
    </w:p>
    <w:tbl>
      <w:tblPr>
        <w:tblStyle w:val="TableGrid"/>
        <w:tblW w:w="5000" w:type="pct"/>
        <w:tblLook w:val="04A0" w:firstRow="1" w:lastRow="0" w:firstColumn="1" w:lastColumn="0" w:noHBand="0" w:noVBand="1"/>
      </w:tblPr>
      <w:tblGrid>
        <w:gridCol w:w="1121"/>
        <w:gridCol w:w="1193"/>
        <w:gridCol w:w="1195"/>
        <w:gridCol w:w="1799"/>
        <w:gridCol w:w="640"/>
        <w:gridCol w:w="576"/>
        <w:gridCol w:w="561"/>
        <w:gridCol w:w="561"/>
        <w:gridCol w:w="580"/>
        <w:gridCol w:w="570"/>
        <w:gridCol w:w="556"/>
      </w:tblGrid>
      <w:tr w:rsidR="008D593D" w:rsidRPr="00464A54" w14:paraId="22FC1676" w14:textId="77777777" w:rsidTr="003D119B">
        <w:tc>
          <w:tcPr>
            <w:tcW w:w="599" w:type="pct"/>
            <w:vMerge w:val="restart"/>
          </w:tcPr>
          <w:p w14:paraId="540B1849" w14:textId="77777777" w:rsidR="008D593D" w:rsidRPr="00464A54" w:rsidRDefault="008D593D" w:rsidP="00387BB4">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Flood depth (m)</w:t>
            </w:r>
          </w:p>
        </w:tc>
        <w:tc>
          <w:tcPr>
            <w:tcW w:w="1277" w:type="pct"/>
            <w:gridSpan w:val="2"/>
            <w:vMerge w:val="restart"/>
          </w:tcPr>
          <w:p w14:paraId="48AF99A9" w14:textId="77777777" w:rsidR="008D593D" w:rsidRPr="00464A54" w:rsidRDefault="008D593D" w:rsidP="00387BB4">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Cost (MXN)</w:t>
            </w:r>
          </w:p>
        </w:tc>
        <w:tc>
          <w:tcPr>
            <w:tcW w:w="962" w:type="pct"/>
            <w:vMerge w:val="restart"/>
          </w:tcPr>
          <w:p w14:paraId="13A6CCE0" w14:textId="5FC5FAEF" w:rsidR="008D593D" w:rsidRPr="00464A54" w:rsidRDefault="008D593D" w:rsidP="008D593D">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Maximum organisations p/period</w:t>
            </w:r>
          </w:p>
        </w:tc>
        <w:tc>
          <w:tcPr>
            <w:tcW w:w="2162" w:type="pct"/>
            <w:gridSpan w:val="7"/>
          </w:tcPr>
          <w:p w14:paraId="010E771C" w14:textId="77777777" w:rsidR="008D593D" w:rsidRPr="00464A54" w:rsidRDefault="008D593D" w:rsidP="00387BB4">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Maximum Fill Rate (%)</w:t>
            </w:r>
          </w:p>
        </w:tc>
      </w:tr>
      <w:tr w:rsidR="008D593D" w:rsidRPr="00464A54" w14:paraId="4B929839" w14:textId="77777777" w:rsidTr="003D119B">
        <w:trPr>
          <w:trHeight w:val="476"/>
        </w:trPr>
        <w:tc>
          <w:tcPr>
            <w:tcW w:w="599" w:type="pct"/>
            <w:vMerge/>
          </w:tcPr>
          <w:p w14:paraId="3BF66391" w14:textId="77777777" w:rsidR="008D593D" w:rsidRPr="00464A54" w:rsidRDefault="008D593D" w:rsidP="00387BB4">
            <w:pPr>
              <w:spacing w:line="480" w:lineRule="auto"/>
              <w:jc w:val="center"/>
              <w:rPr>
                <w:rFonts w:ascii="Times New Roman" w:hAnsi="Times New Roman" w:cs="Times New Roman"/>
                <w:sz w:val="20"/>
                <w:szCs w:val="20"/>
              </w:rPr>
            </w:pPr>
          </w:p>
        </w:tc>
        <w:tc>
          <w:tcPr>
            <w:tcW w:w="1277" w:type="pct"/>
            <w:gridSpan w:val="2"/>
            <w:vMerge/>
          </w:tcPr>
          <w:p w14:paraId="76568794" w14:textId="77777777" w:rsidR="008D593D" w:rsidRPr="00464A54" w:rsidRDefault="008D593D" w:rsidP="00387BB4">
            <w:pPr>
              <w:spacing w:line="480" w:lineRule="auto"/>
              <w:jc w:val="center"/>
              <w:rPr>
                <w:rFonts w:ascii="Times New Roman" w:hAnsi="Times New Roman" w:cs="Times New Roman"/>
                <w:sz w:val="20"/>
                <w:szCs w:val="20"/>
              </w:rPr>
            </w:pPr>
          </w:p>
        </w:tc>
        <w:tc>
          <w:tcPr>
            <w:tcW w:w="962" w:type="pct"/>
            <w:vMerge/>
          </w:tcPr>
          <w:p w14:paraId="709C2F73" w14:textId="5A743A61" w:rsidR="008D593D" w:rsidRPr="00464A54" w:rsidRDefault="008D593D" w:rsidP="00387BB4">
            <w:pPr>
              <w:spacing w:line="480" w:lineRule="auto"/>
              <w:jc w:val="center"/>
              <w:rPr>
                <w:rFonts w:ascii="Times New Roman" w:hAnsi="Times New Roman" w:cs="Times New Roman"/>
                <w:sz w:val="20"/>
                <w:szCs w:val="20"/>
              </w:rPr>
            </w:pPr>
          </w:p>
        </w:tc>
        <w:tc>
          <w:tcPr>
            <w:tcW w:w="342" w:type="pct"/>
            <w:vMerge w:val="restart"/>
            <w:vAlign w:val="center"/>
          </w:tcPr>
          <w:p w14:paraId="32D54431"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Food</w:t>
            </w:r>
          </w:p>
        </w:tc>
        <w:tc>
          <w:tcPr>
            <w:tcW w:w="308" w:type="pct"/>
            <w:vMerge w:val="restart"/>
            <w:vAlign w:val="center"/>
          </w:tcPr>
          <w:p w14:paraId="3AA5D78E"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Med</w:t>
            </w:r>
          </w:p>
        </w:tc>
        <w:tc>
          <w:tcPr>
            <w:tcW w:w="300" w:type="pct"/>
            <w:vMerge w:val="restart"/>
            <w:vAlign w:val="center"/>
          </w:tcPr>
          <w:p w14:paraId="074B2E91"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Ckit</w:t>
            </w:r>
          </w:p>
        </w:tc>
        <w:tc>
          <w:tcPr>
            <w:tcW w:w="300" w:type="pct"/>
            <w:vMerge w:val="restart"/>
            <w:vAlign w:val="center"/>
          </w:tcPr>
          <w:p w14:paraId="6A462B31"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Pkit</w:t>
            </w:r>
          </w:p>
        </w:tc>
        <w:tc>
          <w:tcPr>
            <w:tcW w:w="310" w:type="pct"/>
            <w:vMerge w:val="restart"/>
            <w:vAlign w:val="center"/>
          </w:tcPr>
          <w:p w14:paraId="20F3F1AF"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Hkit</w:t>
            </w:r>
          </w:p>
        </w:tc>
        <w:tc>
          <w:tcPr>
            <w:tcW w:w="305" w:type="pct"/>
            <w:vMerge w:val="restart"/>
            <w:vAlign w:val="center"/>
          </w:tcPr>
          <w:p w14:paraId="498B9C38"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NH</w:t>
            </w:r>
          </w:p>
        </w:tc>
        <w:tc>
          <w:tcPr>
            <w:tcW w:w="297" w:type="pct"/>
            <w:vMerge w:val="restart"/>
            <w:vAlign w:val="center"/>
          </w:tcPr>
          <w:p w14:paraId="0BF4DB6D" w14:textId="77777777" w:rsidR="008D593D" w:rsidRPr="00464A54" w:rsidRDefault="008D593D" w:rsidP="00387BB4">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NS</w:t>
            </w:r>
          </w:p>
        </w:tc>
      </w:tr>
      <w:tr w:rsidR="008D593D" w:rsidRPr="00464A54" w14:paraId="3454B72E" w14:textId="77777777" w:rsidTr="008D593D">
        <w:tc>
          <w:tcPr>
            <w:tcW w:w="599" w:type="pct"/>
            <w:vMerge/>
          </w:tcPr>
          <w:p w14:paraId="51E6A251" w14:textId="77777777" w:rsidR="008D593D" w:rsidRPr="00464A54" w:rsidRDefault="008D593D" w:rsidP="00387BB4">
            <w:pPr>
              <w:spacing w:line="480" w:lineRule="auto"/>
              <w:jc w:val="center"/>
              <w:rPr>
                <w:rFonts w:ascii="Times New Roman" w:hAnsi="Times New Roman" w:cs="Times New Roman"/>
                <w:sz w:val="20"/>
                <w:szCs w:val="20"/>
              </w:rPr>
            </w:pPr>
          </w:p>
        </w:tc>
        <w:tc>
          <w:tcPr>
            <w:tcW w:w="638" w:type="pct"/>
          </w:tcPr>
          <w:p w14:paraId="17EDCE93" w14:textId="77777777" w:rsidR="008D593D" w:rsidRPr="00464A54" w:rsidRDefault="008D593D" w:rsidP="00387BB4">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Min</w:t>
            </w:r>
          </w:p>
        </w:tc>
        <w:tc>
          <w:tcPr>
            <w:tcW w:w="639" w:type="pct"/>
          </w:tcPr>
          <w:p w14:paraId="191AAC61" w14:textId="77777777" w:rsidR="008D593D" w:rsidRPr="00464A54" w:rsidRDefault="008D593D" w:rsidP="00387BB4">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Max</w:t>
            </w:r>
          </w:p>
        </w:tc>
        <w:tc>
          <w:tcPr>
            <w:tcW w:w="962" w:type="pct"/>
            <w:vMerge/>
          </w:tcPr>
          <w:p w14:paraId="3C773868" w14:textId="3F3AF9D6" w:rsidR="008D593D" w:rsidRPr="00464A54" w:rsidRDefault="008D593D" w:rsidP="00387BB4">
            <w:pPr>
              <w:spacing w:line="480" w:lineRule="auto"/>
              <w:jc w:val="center"/>
              <w:rPr>
                <w:rFonts w:ascii="Times New Roman" w:hAnsi="Times New Roman" w:cs="Times New Roman"/>
                <w:i/>
                <w:sz w:val="20"/>
                <w:szCs w:val="20"/>
              </w:rPr>
            </w:pPr>
          </w:p>
        </w:tc>
        <w:tc>
          <w:tcPr>
            <w:tcW w:w="342" w:type="pct"/>
            <w:vMerge/>
          </w:tcPr>
          <w:p w14:paraId="44BBD269"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308" w:type="pct"/>
            <w:vMerge/>
          </w:tcPr>
          <w:p w14:paraId="7483DDCF"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300" w:type="pct"/>
            <w:vMerge/>
          </w:tcPr>
          <w:p w14:paraId="01E13BF9"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300" w:type="pct"/>
            <w:vMerge/>
          </w:tcPr>
          <w:p w14:paraId="38C676FB"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310" w:type="pct"/>
            <w:vMerge/>
          </w:tcPr>
          <w:p w14:paraId="30CF4584"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305" w:type="pct"/>
            <w:vMerge/>
          </w:tcPr>
          <w:p w14:paraId="1AAAAAA1" w14:textId="77777777" w:rsidR="008D593D" w:rsidRPr="00464A54" w:rsidRDefault="008D593D" w:rsidP="00387BB4">
            <w:pPr>
              <w:spacing w:line="480" w:lineRule="auto"/>
              <w:jc w:val="center"/>
              <w:rPr>
                <w:rFonts w:ascii="Times New Roman" w:hAnsi="Times New Roman" w:cs="Times New Roman"/>
                <w:sz w:val="20"/>
                <w:szCs w:val="20"/>
                <w:u w:val="single"/>
              </w:rPr>
            </w:pPr>
          </w:p>
        </w:tc>
        <w:tc>
          <w:tcPr>
            <w:tcW w:w="297" w:type="pct"/>
            <w:vMerge/>
          </w:tcPr>
          <w:p w14:paraId="20609584" w14:textId="77777777" w:rsidR="008D593D" w:rsidRPr="00464A54" w:rsidRDefault="008D593D" w:rsidP="00387BB4">
            <w:pPr>
              <w:spacing w:line="480" w:lineRule="auto"/>
              <w:jc w:val="center"/>
              <w:rPr>
                <w:rFonts w:ascii="Times New Roman" w:hAnsi="Times New Roman" w:cs="Times New Roman"/>
                <w:sz w:val="20"/>
                <w:szCs w:val="20"/>
                <w:u w:val="single"/>
              </w:rPr>
            </w:pPr>
          </w:p>
        </w:tc>
      </w:tr>
      <w:tr w:rsidR="008D593D" w:rsidRPr="00464A54" w14:paraId="10DCC68F" w14:textId="77777777" w:rsidTr="008D593D">
        <w:tc>
          <w:tcPr>
            <w:tcW w:w="599" w:type="pct"/>
          </w:tcPr>
          <w:p w14:paraId="31042B77" w14:textId="77777777" w:rsidR="008D593D" w:rsidRPr="00464A54" w:rsidRDefault="008D593D" w:rsidP="00387BB4">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0.5 </w:t>
            </w:r>
          </w:p>
        </w:tc>
        <w:tc>
          <w:tcPr>
            <w:tcW w:w="638" w:type="pct"/>
          </w:tcPr>
          <w:p w14:paraId="08044036" w14:textId="77777777" w:rsidR="008D593D" w:rsidRPr="00464A54" w:rsidRDefault="008D593D" w:rsidP="00387BB4">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362,263</w:t>
            </w:r>
          </w:p>
        </w:tc>
        <w:tc>
          <w:tcPr>
            <w:tcW w:w="639" w:type="pct"/>
          </w:tcPr>
          <w:p w14:paraId="26201223" w14:textId="77777777" w:rsidR="008D593D" w:rsidRPr="00464A54" w:rsidRDefault="008D593D" w:rsidP="00387BB4">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4,522,990</w:t>
            </w:r>
          </w:p>
        </w:tc>
        <w:tc>
          <w:tcPr>
            <w:tcW w:w="962" w:type="pct"/>
          </w:tcPr>
          <w:p w14:paraId="29F0DC71"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5</w:t>
            </w:r>
          </w:p>
        </w:tc>
        <w:tc>
          <w:tcPr>
            <w:tcW w:w="342" w:type="pct"/>
            <w:vAlign w:val="bottom"/>
          </w:tcPr>
          <w:p w14:paraId="1845A622"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8" w:type="pct"/>
            <w:vAlign w:val="bottom"/>
          </w:tcPr>
          <w:p w14:paraId="430319FA"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69086B6D"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030E2C1D"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10" w:type="pct"/>
            <w:vAlign w:val="bottom"/>
          </w:tcPr>
          <w:p w14:paraId="51BEFD25" w14:textId="77777777" w:rsidR="008D593D" w:rsidRPr="00464A54" w:rsidRDefault="008D593D" w:rsidP="00387BB4">
            <w:pPr>
              <w:spacing w:line="480" w:lineRule="auto"/>
              <w:jc w:val="center"/>
              <w:rPr>
                <w:rFonts w:ascii="Times New Roman" w:hAnsi="Times New Roman" w:cs="Times New Roman"/>
                <w:bCs/>
                <w:sz w:val="20"/>
                <w:szCs w:val="20"/>
              </w:rPr>
            </w:pPr>
            <w:r w:rsidRPr="00464A54">
              <w:rPr>
                <w:rFonts w:ascii="Times New Roman" w:hAnsi="Times New Roman" w:cs="Times New Roman"/>
                <w:bCs/>
                <w:sz w:val="20"/>
                <w:szCs w:val="20"/>
              </w:rPr>
              <w:t>100</w:t>
            </w:r>
          </w:p>
        </w:tc>
        <w:tc>
          <w:tcPr>
            <w:tcW w:w="305" w:type="pct"/>
          </w:tcPr>
          <w:p w14:paraId="27025F85"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97" w:type="pct"/>
          </w:tcPr>
          <w:p w14:paraId="21172B17"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r w:rsidR="008D593D" w:rsidRPr="00464A54" w14:paraId="51750BBB" w14:textId="77777777" w:rsidTr="008D593D">
        <w:tc>
          <w:tcPr>
            <w:tcW w:w="599" w:type="pct"/>
          </w:tcPr>
          <w:p w14:paraId="00BA0E15" w14:textId="77777777" w:rsidR="008D593D" w:rsidRPr="00464A54" w:rsidRDefault="008D593D" w:rsidP="00387BB4">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1.5 </w:t>
            </w:r>
          </w:p>
        </w:tc>
        <w:tc>
          <w:tcPr>
            <w:tcW w:w="638" w:type="pct"/>
          </w:tcPr>
          <w:p w14:paraId="7CBADC98"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910,665</w:t>
            </w:r>
          </w:p>
        </w:tc>
        <w:tc>
          <w:tcPr>
            <w:tcW w:w="639" w:type="pct"/>
          </w:tcPr>
          <w:p w14:paraId="27ADB06D"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5,864,065</w:t>
            </w:r>
          </w:p>
        </w:tc>
        <w:tc>
          <w:tcPr>
            <w:tcW w:w="962" w:type="pct"/>
          </w:tcPr>
          <w:p w14:paraId="7AFE28FF"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6</w:t>
            </w:r>
          </w:p>
        </w:tc>
        <w:tc>
          <w:tcPr>
            <w:tcW w:w="342" w:type="pct"/>
            <w:vAlign w:val="bottom"/>
          </w:tcPr>
          <w:p w14:paraId="0377B1A8"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8" w:type="pct"/>
            <w:vAlign w:val="bottom"/>
          </w:tcPr>
          <w:p w14:paraId="21E7269E"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3BC131CC"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7DA03400"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10" w:type="pct"/>
            <w:vAlign w:val="bottom"/>
          </w:tcPr>
          <w:p w14:paraId="05F7DC7D" w14:textId="77777777" w:rsidR="008D593D" w:rsidRPr="00464A54" w:rsidRDefault="008D593D" w:rsidP="00387BB4">
            <w:pPr>
              <w:spacing w:line="480" w:lineRule="auto"/>
              <w:jc w:val="center"/>
              <w:rPr>
                <w:rFonts w:ascii="Times New Roman" w:hAnsi="Times New Roman" w:cs="Times New Roman"/>
                <w:bCs/>
                <w:sz w:val="20"/>
                <w:szCs w:val="20"/>
              </w:rPr>
            </w:pPr>
            <w:r w:rsidRPr="00464A54">
              <w:rPr>
                <w:rFonts w:ascii="Times New Roman" w:hAnsi="Times New Roman" w:cs="Times New Roman"/>
                <w:bCs/>
                <w:sz w:val="20"/>
                <w:szCs w:val="20"/>
              </w:rPr>
              <w:t>100</w:t>
            </w:r>
          </w:p>
        </w:tc>
        <w:tc>
          <w:tcPr>
            <w:tcW w:w="305" w:type="pct"/>
          </w:tcPr>
          <w:p w14:paraId="10D25DE3"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97" w:type="pct"/>
          </w:tcPr>
          <w:p w14:paraId="716882F6"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r w:rsidR="008D593D" w:rsidRPr="00464A54" w14:paraId="4EAC3E0B" w14:textId="77777777" w:rsidTr="008D593D">
        <w:tc>
          <w:tcPr>
            <w:tcW w:w="599" w:type="pct"/>
          </w:tcPr>
          <w:p w14:paraId="124FE239" w14:textId="77777777" w:rsidR="008D593D" w:rsidRPr="00464A54" w:rsidRDefault="008D593D" w:rsidP="00387BB4">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2.5 </w:t>
            </w:r>
          </w:p>
        </w:tc>
        <w:tc>
          <w:tcPr>
            <w:tcW w:w="638" w:type="pct"/>
          </w:tcPr>
          <w:p w14:paraId="1DA65DA8"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1,774,800</w:t>
            </w:r>
          </w:p>
        </w:tc>
        <w:tc>
          <w:tcPr>
            <w:tcW w:w="639" w:type="pct"/>
          </w:tcPr>
          <w:p w14:paraId="1263AB4F"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7,542,852</w:t>
            </w:r>
          </w:p>
        </w:tc>
        <w:tc>
          <w:tcPr>
            <w:tcW w:w="962" w:type="pct"/>
          </w:tcPr>
          <w:p w14:paraId="32D18B52"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6</w:t>
            </w:r>
          </w:p>
        </w:tc>
        <w:tc>
          <w:tcPr>
            <w:tcW w:w="342" w:type="pct"/>
            <w:vAlign w:val="bottom"/>
          </w:tcPr>
          <w:p w14:paraId="2BDAA002"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8" w:type="pct"/>
            <w:vAlign w:val="bottom"/>
          </w:tcPr>
          <w:p w14:paraId="7D3930AF"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160DA01D"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00" w:type="pct"/>
            <w:vAlign w:val="bottom"/>
          </w:tcPr>
          <w:p w14:paraId="23C439CD"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10" w:type="pct"/>
            <w:vAlign w:val="bottom"/>
          </w:tcPr>
          <w:p w14:paraId="39EA28F7" w14:textId="77777777" w:rsidR="008D593D" w:rsidRPr="00464A54" w:rsidRDefault="008D593D" w:rsidP="00387BB4">
            <w:pPr>
              <w:spacing w:line="480" w:lineRule="auto"/>
              <w:jc w:val="center"/>
              <w:rPr>
                <w:rFonts w:ascii="Times New Roman" w:hAnsi="Times New Roman" w:cs="Times New Roman"/>
                <w:bCs/>
                <w:sz w:val="20"/>
                <w:szCs w:val="20"/>
              </w:rPr>
            </w:pPr>
            <w:r w:rsidRPr="00464A54">
              <w:rPr>
                <w:rFonts w:ascii="Times New Roman" w:hAnsi="Times New Roman" w:cs="Times New Roman"/>
                <w:bCs/>
                <w:sz w:val="20"/>
                <w:szCs w:val="20"/>
              </w:rPr>
              <w:t>100</w:t>
            </w:r>
          </w:p>
        </w:tc>
        <w:tc>
          <w:tcPr>
            <w:tcW w:w="305" w:type="pct"/>
          </w:tcPr>
          <w:p w14:paraId="67326E1C"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97" w:type="pct"/>
          </w:tcPr>
          <w:p w14:paraId="14B714F9" w14:textId="77777777" w:rsidR="008D593D" w:rsidRPr="00464A54" w:rsidRDefault="008D593D" w:rsidP="00387BB4">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bl>
    <w:p w14:paraId="29FA0F4D" w14:textId="79CA9E3E" w:rsidR="00D045B2" w:rsidRPr="00464A54" w:rsidRDefault="00D045B2" w:rsidP="00B40BCC">
      <w:pPr>
        <w:pStyle w:val="ListParagraph"/>
        <w:numPr>
          <w:ilvl w:val="2"/>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Model solution</w:t>
      </w:r>
      <w:r w:rsidR="00BE4E7F" w:rsidRPr="00464A54">
        <w:rPr>
          <w:rFonts w:ascii="Times New Roman" w:hAnsi="Times New Roman" w:cs="Times New Roman"/>
          <w:b/>
          <w:sz w:val="24"/>
          <w:szCs w:val="24"/>
        </w:rPr>
        <w:t xml:space="preserve"> and analysis of the flood in Acapulco</w:t>
      </w:r>
    </w:p>
    <w:p w14:paraId="51D18EDC" w14:textId="288E3394" w:rsidR="0061614C" w:rsidRPr="00464A54" w:rsidRDefault="0061614C"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w:t>
      </w:r>
      <w:r w:rsidR="00506135" w:rsidRPr="00464A54">
        <w:rPr>
          <w:rFonts w:ascii="Times New Roman" w:hAnsi="Times New Roman" w:cs="Times New Roman"/>
          <w:sz w:val="24"/>
          <w:szCs w:val="24"/>
        </w:rPr>
        <w:t xml:space="preserve">resulting </w:t>
      </w:r>
      <w:r w:rsidRPr="00464A54">
        <w:rPr>
          <w:rFonts w:ascii="Times New Roman" w:hAnsi="Times New Roman" w:cs="Times New Roman"/>
          <w:sz w:val="24"/>
          <w:szCs w:val="24"/>
        </w:rPr>
        <w:t>Pareto frontier</w:t>
      </w:r>
      <w:r w:rsidR="004D056C" w:rsidRPr="00464A54">
        <w:rPr>
          <w:rFonts w:ascii="Times New Roman" w:hAnsi="Times New Roman" w:cs="Times New Roman"/>
          <w:sz w:val="24"/>
          <w:szCs w:val="24"/>
        </w:rPr>
        <w:t xml:space="preserve"> of each scenario is</w:t>
      </w:r>
      <w:r w:rsidRPr="00464A54">
        <w:rPr>
          <w:rFonts w:ascii="Times New Roman" w:hAnsi="Times New Roman" w:cs="Times New Roman"/>
          <w:sz w:val="24"/>
          <w:szCs w:val="24"/>
        </w:rPr>
        <w:t xml:space="preserve"> </w:t>
      </w:r>
      <w:r w:rsidR="009F1F3E" w:rsidRPr="00464A54">
        <w:rPr>
          <w:rFonts w:ascii="Times New Roman" w:hAnsi="Times New Roman" w:cs="Times New Roman"/>
          <w:sz w:val="24"/>
          <w:szCs w:val="24"/>
        </w:rPr>
        <w:t>presented</w:t>
      </w:r>
      <w:r w:rsidRPr="00464A54">
        <w:rPr>
          <w:rFonts w:ascii="Times New Roman" w:hAnsi="Times New Roman" w:cs="Times New Roman"/>
          <w:sz w:val="24"/>
          <w:szCs w:val="24"/>
        </w:rPr>
        <w:t xml:space="preserve"> </w:t>
      </w:r>
      <w:r w:rsidR="008C67E4">
        <w:rPr>
          <w:rFonts w:ascii="Times New Roman" w:hAnsi="Times New Roman" w:cs="Times New Roman"/>
          <w:sz w:val="24"/>
          <w:szCs w:val="24"/>
        </w:rPr>
        <w:t>in</w:t>
      </w:r>
      <w:r w:rsidRPr="00464A54">
        <w:rPr>
          <w:rFonts w:ascii="Times New Roman" w:hAnsi="Times New Roman" w:cs="Times New Roman"/>
          <w:sz w:val="24"/>
          <w:szCs w:val="24"/>
        </w:rPr>
        <w:t xml:space="preserve"> Figure </w:t>
      </w:r>
      <w:r w:rsidR="00533DB1">
        <w:rPr>
          <w:rFonts w:ascii="Times New Roman" w:hAnsi="Times New Roman" w:cs="Times New Roman"/>
          <w:sz w:val="24"/>
          <w:szCs w:val="24"/>
        </w:rPr>
        <w:t>6</w:t>
      </w:r>
      <w:r w:rsidR="003E36A2" w:rsidRPr="00464A54">
        <w:rPr>
          <w:rFonts w:ascii="Times New Roman" w:hAnsi="Times New Roman" w:cs="Times New Roman"/>
          <w:sz w:val="24"/>
          <w:szCs w:val="24"/>
        </w:rPr>
        <w:t>.</w:t>
      </w:r>
      <w:r w:rsidR="00AA6641" w:rsidRPr="00464A54">
        <w:rPr>
          <w:rFonts w:ascii="Times New Roman" w:hAnsi="Times New Roman" w:cs="Times New Roman"/>
          <w:sz w:val="24"/>
          <w:szCs w:val="24"/>
        </w:rPr>
        <w:t xml:space="preserve"> </w:t>
      </w:r>
      <w:r w:rsidR="00FF6EEB" w:rsidRPr="00464A54">
        <w:rPr>
          <w:rFonts w:ascii="Times New Roman" w:hAnsi="Times New Roman" w:cs="Times New Roman"/>
          <w:color w:val="000000" w:themeColor="text1"/>
          <w:sz w:val="24"/>
          <w:szCs w:val="24"/>
        </w:rPr>
        <w:t>The result</w:t>
      </w:r>
      <w:r w:rsidR="009F1F3E" w:rsidRPr="00464A54">
        <w:rPr>
          <w:rFonts w:ascii="Times New Roman" w:hAnsi="Times New Roman" w:cs="Times New Roman"/>
          <w:color w:val="000000" w:themeColor="text1"/>
          <w:sz w:val="24"/>
          <w:szCs w:val="24"/>
        </w:rPr>
        <w:t>s</w:t>
      </w:r>
      <w:r w:rsidR="00AA6641" w:rsidRPr="00464A54">
        <w:rPr>
          <w:rFonts w:ascii="Times New Roman" w:hAnsi="Times New Roman" w:cs="Times New Roman"/>
          <w:color w:val="000000" w:themeColor="text1"/>
          <w:sz w:val="24"/>
          <w:szCs w:val="24"/>
        </w:rPr>
        <w:t xml:space="preserve"> </w:t>
      </w:r>
      <w:r w:rsidR="008C67E4">
        <w:rPr>
          <w:rFonts w:ascii="Times New Roman" w:hAnsi="Times New Roman" w:cs="Times New Roman"/>
          <w:color w:val="000000" w:themeColor="text1"/>
          <w:sz w:val="24"/>
          <w:szCs w:val="24"/>
        </w:rPr>
        <w:t>demonstrate</w:t>
      </w:r>
      <w:r w:rsidR="008C67E4" w:rsidRPr="00464A54">
        <w:rPr>
          <w:rFonts w:ascii="Times New Roman" w:hAnsi="Times New Roman" w:cs="Times New Roman"/>
          <w:color w:val="000000" w:themeColor="text1"/>
          <w:sz w:val="24"/>
          <w:szCs w:val="24"/>
        </w:rPr>
        <w:t xml:space="preserve"> </w:t>
      </w:r>
      <w:r w:rsidR="00FF6EEB" w:rsidRPr="00464A54">
        <w:rPr>
          <w:rFonts w:ascii="Times New Roman" w:hAnsi="Times New Roman" w:cs="Times New Roman"/>
          <w:color w:val="000000" w:themeColor="text1"/>
          <w:sz w:val="24"/>
          <w:szCs w:val="24"/>
        </w:rPr>
        <w:t>that</w:t>
      </w:r>
      <w:r w:rsidR="00AA6641" w:rsidRPr="00464A54">
        <w:rPr>
          <w:rFonts w:ascii="Times New Roman" w:hAnsi="Times New Roman" w:cs="Times New Roman"/>
          <w:color w:val="000000" w:themeColor="text1"/>
          <w:sz w:val="24"/>
          <w:szCs w:val="24"/>
        </w:rPr>
        <w:t xml:space="preserve"> authorities had enough capacity and resources to handle the three instances</w:t>
      </w:r>
      <w:r w:rsidR="00FF6EEB" w:rsidRPr="00464A54">
        <w:rPr>
          <w:rFonts w:ascii="Times New Roman" w:hAnsi="Times New Roman" w:cs="Times New Roman"/>
          <w:color w:val="000000" w:themeColor="text1"/>
          <w:sz w:val="24"/>
          <w:szCs w:val="24"/>
        </w:rPr>
        <w:t xml:space="preserve"> in Acapulco</w:t>
      </w:r>
      <w:r w:rsidR="004F51EF" w:rsidRPr="00464A54">
        <w:rPr>
          <w:rFonts w:ascii="Times New Roman" w:hAnsi="Times New Roman" w:cs="Times New Roman"/>
          <w:color w:val="000000" w:themeColor="text1"/>
          <w:sz w:val="24"/>
          <w:szCs w:val="24"/>
        </w:rPr>
        <w:t>.</w:t>
      </w:r>
      <w:r w:rsidR="00187B3E">
        <w:rPr>
          <w:rFonts w:ascii="Times New Roman" w:hAnsi="Times New Roman" w:cs="Times New Roman"/>
          <w:color w:val="000000" w:themeColor="text1"/>
          <w:sz w:val="24"/>
          <w:szCs w:val="24"/>
        </w:rPr>
        <w:t xml:space="preserve"> </w:t>
      </w:r>
    </w:p>
    <w:p w14:paraId="6F627D90" w14:textId="77777777" w:rsidR="0061614C" w:rsidRPr="00464A54" w:rsidRDefault="0061614C" w:rsidP="00927398">
      <w:pPr>
        <w:spacing w:after="0" w:line="480" w:lineRule="auto"/>
        <w:jc w:val="center"/>
        <w:rPr>
          <w:rFonts w:ascii="Times New Roman" w:hAnsi="Times New Roman" w:cs="Times New Roman"/>
          <w:color w:val="000000" w:themeColor="text1"/>
          <w:sz w:val="24"/>
          <w:szCs w:val="24"/>
        </w:rPr>
      </w:pPr>
      <w:r w:rsidRPr="00464A54">
        <w:rPr>
          <w:rFonts w:ascii="Times New Roman" w:hAnsi="Times New Roman" w:cs="Times New Roman"/>
          <w:noProof/>
          <w:sz w:val="24"/>
          <w:szCs w:val="24"/>
          <w:lang w:eastAsia="en-GB"/>
        </w:rPr>
        <w:drawing>
          <wp:inline distT="0" distB="0" distL="0" distR="0" wp14:anchorId="6EAEF8F0" wp14:editId="7A1D8FAE">
            <wp:extent cx="5191125" cy="2838450"/>
            <wp:effectExtent l="0" t="0" r="9525" b="0"/>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77EFE1" w14:textId="45653213" w:rsidR="0061614C" w:rsidRPr="00464A54" w:rsidRDefault="0061614C" w:rsidP="00927398">
      <w:pPr>
        <w:spacing w:after="120" w:line="480" w:lineRule="auto"/>
        <w:jc w:val="center"/>
        <w:rPr>
          <w:rFonts w:ascii="Times New Roman" w:hAnsi="Times New Roman" w:cs="Times New Roman"/>
          <w:sz w:val="20"/>
          <w:szCs w:val="20"/>
        </w:rPr>
      </w:pPr>
      <w:r w:rsidRPr="00464A54">
        <w:rPr>
          <w:rFonts w:ascii="Times New Roman" w:hAnsi="Times New Roman" w:cs="Times New Roman"/>
          <w:b/>
          <w:sz w:val="20"/>
          <w:szCs w:val="20"/>
        </w:rPr>
        <w:t>Fig</w:t>
      </w:r>
      <w:r w:rsidR="00097AEF" w:rsidRPr="00464A54">
        <w:rPr>
          <w:rFonts w:ascii="Times New Roman" w:hAnsi="Times New Roman" w:cs="Times New Roman"/>
          <w:b/>
          <w:sz w:val="20"/>
          <w:szCs w:val="20"/>
        </w:rPr>
        <w:t>.</w:t>
      </w:r>
      <w:r w:rsidRPr="00464A54">
        <w:rPr>
          <w:rFonts w:ascii="Times New Roman" w:hAnsi="Times New Roman" w:cs="Times New Roman"/>
          <w:b/>
          <w:sz w:val="20"/>
          <w:szCs w:val="20"/>
        </w:rPr>
        <w:t xml:space="preserve"> </w:t>
      </w:r>
      <w:r w:rsidR="00533DB1">
        <w:rPr>
          <w:rFonts w:ascii="Times New Roman" w:hAnsi="Times New Roman" w:cs="Times New Roman"/>
          <w:b/>
          <w:sz w:val="20"/>
          <w:szCs w:val="20"/>
        </w:rPr>
        <w:t>6</w:t>
      </w:r>
      <w:r w:rsidRPr="00464A54">
        <w:rPr>
          <w:rFonts w:ascii="Times New Roman" w:hAnsi="Times New Roman" w:cs="Times New Roman"/>
          <w:sz w:val="20"/>
          <w:szCs w:val="20"/>
        </w:rPr>
        <w:t>. Pareto frontier of the three scenarios in Acapulco</w:t>
      </w:r>
    </w:p>
    <w:p w14:paraId="51A058DA" w14:textId="75DDC978" w:rsidR="00744A7A" w:rsidRDefault="00B64B05" w:rsidP="00187B3E">
      <w:pPr>
        <w:spacing w:before="200" w:after="120" w:line="480" w:lineRule="auto"/>
        <w:rPr>
          <w:rFonts w:ascii="Times New Roman" w:hAnsi="Times New Roman" w:cs="Times New Roman"/>
          <w:color w:val="000000" w:themeColor="text1"/>
          <w:sz w:val="24"/>
          <w:szCs w:val="24"/>
        </w:rPr>
      </w:pPr>
      <w:r w:rsidRPr="00464A54">
        <w:rPr>
          <w:rFonts w:ascii="Times New Roman" w:hAnsi="Times New Roman" w:cs="Times New Roman"/>
          <w:color w:val="000000" w:themeColor="text1"/>
          <w:sz w:val="24"/>
          <w:szCs w:val="24"/>
        </w:rPr>
        <w:t xml:space="preserve">The </w:t>
      </w:r>
      <w:r w:rsidR="0056306C">
        <w:rPr>
          <w:rFonts w:ascii="Times New Roman" w:hAnsi="Times New Roman" w:cs="Times New Roman"/>
          <w:color w:val="000000" w:themeColor="text1"/>
          <w:sz w:val="24"/>
          <w:szCs w:val="24"/>
        </w:rPr>
        <w:t>demand</w:t>
      </w:r>
      <w:r w:rsidR="0056306C" w:rsidRPr="00464A54">
        <w:rPr>
          <w:rFonts w:ascii="Times New Roman" w:hAnsi="Times New Roman" w:cs="Times New Roman"/>
          <w:color w:val="000000" w:themeColor="text1"/>
          <w:sz w:val="24"/>
          <w:szCs w:val="24"/>
        </w:rPr>
        <w:t xml:space="preserve"> </w:t>
      </w:r>
      <w:r w:rsidRPr="00464A54">
        <w:rPr>
          <w:rFonts w:ascii="Times New Roman" w:hAnsi="Times New Roman" w:cs="Times New Roman"/>
          <w:color w:val="000000" w:themeColor="text1"/>
          <w:sz w:val="24"/>
          <w:szCs w:val="24"/>
        </w:rPr>
        <w:t xml:space="preserve">in Acapulco was sudden and peaked at the first stage, decreasing slowly over time. </w:t>
      </w:r>
      <w:r>
        <w:rPr>
          <w:rFonts w:ascii="Times New Roman" w:hAnsi="Times New Roman" w:cs="Times New Roman"/>
          <w:color w:val="000000" w:themeColor="text1"/>
          <w:sz w:val="24"/>
          <w:szCs w:val="24"/>
        </w:rPr>
        <w:t>Figure 7</w:t>
      </w:r>
      <w:r w:rsidR="008C67E4">
        <w:rPr>
          <w:rFonts w:ascii="Times New Roman" w:hAnsi="Times New Roman" w:cs="Times New Roman"/>
          <w:color w:val="000000" w:themeColor="text1"/>
          <w:sz w:val="24"/>
          <w:szCs w:val="24"/>
        </w:rPr>
        <w:t xml:space="preserve"> illustrates </w:t>
      </w:r>
      <w:r>
        <w:rPr>
          <w:rFonts w:ascii="Times New Roman" w:hAnsi="Times New Roman" w:cs="Times New Roman"/>
          <w:color w:val="000000" w:themeColor="text1"/>
          <w:sz w:val="24"/>
          <w:szCs w:val="24"/>
        </w:rPr>
        <w:t xml:space="preserve">the </w:t>
      </w:r>
      <w:r w:rsidR="00744A7A">
        <w:rPr>
          <w:rFonts w:ascii="Times New Roman" w:hAnsi="Times New Roman" w:cs="Times New Roman"/>
          <w:color w:val="000000" w:themeColor="text1"/>
          <w:sz w:val="24"/>
          <w:szCs w:val="24"/>
        </w:rPr>
        <w:t>number of</w:t>
      </w:r>
      <w:r>
        <w:rPr>
          <w:rFonts w:ascii="Times New Roman" w:hAnsi="Times New Roman" w:cs="Times New Roman"/>
          <w:color w:val="000000" w:themeColor="text1"/>
          <w:sz w:val="24"/>
          <w:szCs w:val="24"/>
        </w:rPr>
        <w:t xml:space="preserve"> organisations deployed in the instance of the flood of 1.5 meters. </w:t>
      </w:r>
      <w:r w:rsidRPr="00464A54">
        <w:rPr>
          <w:rFonts w:ascii="Times New Roman" w:hAnsi="Times New Roman" w:cs="Times New Roman"/>
          <w:color w:val="000000" w:themeColor="text1"/>
          <w:sz w:val="24"/>
          <w:szCs w:val="24"/>
        </w:rPr>
        <w:t xml:space="preserve">The model deployed organisations based on their size, the situation, and the demand pattern. In this case, the number of organisations activated was constant over time, with larger organisations being </w:t>
      </w:r>
      <w:r w:rsidR="0056306C">
        <w:rPr>
          <w:rFonts w:ascii="Times New Roman" w:hAnsi="Times New Roman" w:cs="Times New Roman"/>
          <w:color w:val="000000" w:themeColor="text1"/>
          <w:sz w:val="24"/>
          <w:szCs w:val="24"/>
        </w:rPr>
        <w:t xml:space="preserve">eventually </w:t>
      </w:r>
      <w:r w:rsidRPr="00464A54">
        <w:rPr>
          <w:rFonts w:ascii="Times New Roman" w:hAnsi="Times New Roman" w:cs="Times New Roman"/>
          <w:color w:val="000000" w:themeColor="text1"/>
          <w:sz w:val="24"/>
          <w:szCs w:val="24"/>
        </w:rPr>
        <w:t>replaced by smaller organisations towards the middle of the emergency.</w:t>
      </w:r>
      <w:r w:rsidR="00744A7A">
        <w:rPr>
          <w:rFonts w:ascii="Times New Roman" w:hAnsi="Times New Roman" w:cs="Times New Roman"/>
          <w:color w:val="000000" w:themeColor="text1"/>
          <w:sz w:val="24"/>
          <w:szCs w:val="24"/>
        </w:rPr>
        <w:t xml:space="preserve"> </w:t>
      </w:r>
    </w:p>
    <w:p w14:paraId="71D310B9" w14:textId="77777777" w:rsidR="009D7B8D" w:rsidRDefault="009D7B8D" w:rsidP="009D7B8D">
      <w:pPr>
        <w:spacing w:before="100" w:beforeAutospacing="1" w:after="120" w:line="480" w:lineRule="auto"/>
        <w:rPr>
          <w:rFonts w:ascii="Times New Roman" w:hAnsi="Times New Roman" w:cs="Times New Roman"/>
          <w:sz w:val="24"/>
          <w:szCs w:val="24"/>
        </w:rPr>
      </w:pPr>
      <w:r w:rsidRPr="00464A54">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4</w:t>
      </w:r>
      <w:r w:rsidRPr="00464A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offers</w:t>
      </w:r>
      <w:r w:rsidRPr="00464A54">
        <w:rPr>
          <w:rFonts w:ascii="Times New Roman" w:hAnsi="Times New Roman" w:cs="Times New Roman"/>
          <w:color w:val="000000" w:themeColor="text1"/>
          <w:sz w:val="24"/>
          <w:szCs w:val="24"/>
        </w:rPr>
        <w:t xml:space="preserve"> an overview of the results of the three scenarios. The results </w:t>
      </w:r>
      <w:r>
        <w:rPr>
          <w:rFonts w:ascii="Times New Roman" w:hAnsi="Times New Roman" w:cs="Times New Roman"/>
          <w:color w:val="000000" w:themeColor="text1"/>
          <w:sz w:val="24"/>
          <w:szCs w:val="24"/>
        </w:rPr>
        <w:t>demonstrate</w:t>
      </w:r>
      <w:r w:rsidRPr="00464A54">
        <w:rPr>
          <w:rFonts w:ascii="Times New Roman" w:hAnsi="Times New Roman" w:cs="Times New Roman"/>
          <w:color w:val="000000" w:themeColor="text1"/>
          <w:sz w:val="24"/>
          <w:szCs w:val="24"/>
        </w:rPr>
        <w:t xml:space="preserve"> the need for fewer organisations than the number of participating agencies that were deployed in reality, even for a scenario with higher demand than the real instance. This result is consistent with the findings from the first case study and</w:t>
      </w:r>
      <w:r w:rsidRPr="00464A54">
        <w:rPr>
          <w:rFonts w:ascii="Times New Roman" w:hAnsi="Times New Roman" w:cs="Times New Roman"/>
          <w:sz w:val="24"/>
          <w:szCs w:val="24"/>
        </w:rPr>
        <w:t xml:space="preserve"> questions the efficiency in the use of resources.</w:t>
      </w:r>
      <w:r>
        <w:rPr>
          <w:rFonts w:ascii="Times New Roman" w:hAnsi="Times New Roman" w:cs="Times New Roman"/>
          <w:sz w:val="24"/>
          <w:szCs w:val="24"/>
        </w:rPr>
        <w:t xml:space="preserve"> </w:t>
      </w:r>
      <w:r w:rsidRPr="00464A54">
        <w:rPr>
          <w:rFonts w:ascii="Times New Roman" w:hAnsi="Times New Roman" w:cs="Times New Roman"/>
          <w:sz w:val="24"/>
          <w:szCs w:val="24"/>
        </w:rPr>
        <w:t xml:space="preserve">In both </w:t>
      </w:r>
      <w:r w:rsidRPr="00464A54">
        <w:rPr>
          <w:rFonts w:ascii="Times New Roman" w:hAnsi="Times New Roman" w:cs="Times New Roman"/>
          <w:sz w:val="24"/>
          <w:szCs w:val="24"/>
        </w:rPr>
        <w:lastRenderedPageBreak/>
        <w:t>cases</w:t>
      </w:r>
      <w:r>
        <w:rPr>
          <w:rFonts w:ascii="Times New Roman" w:hAnsi="Times New Roman" w:cs="Times New Roman"/>
          <w:sz w:val="24"/>
          <w:szCs w:val="24"/>
        </w:rPr>
        <w:t>,</w:t>
      </w:r>
      <w:r w:rsidRPr="00464A54">
        <w:rPr>
          <w:rFonts w:ascii="Times New Roman" w:hAnsi="Times New Roman" w:cs="Times New Roman"/>
          <w:sz w:val="24"/>
          <w:szCs w:val="24"/>
        </w:rPr>
        <w:t xml:space="preserve"> the model was able to increase and decrease the number of organisations required at every scenario depending on the scale of the event and the period. The results </w:t>
      </w:r>
      <w:r>
        <w:rPr>
          <w:rFonts w:ascii="Times New Roman" w:hAnsi="Times New Roman" w:cs="Times New Roman"/>
          <w:sz w:val="24"/>
          <w:szCs w:val="24"/>
        </w:rPr>
        <w:t>highlight</w:t>
      </w:r>
      <w:r w:rsidRPr="00464A54">
        <w:rPr>
          <w:rFonts w:ascii="Times New Roman" w:hAnsi="Times New Roman" w:cs="Times New Roman"/>
          <w:sz w:val="24"/>
          <w:szCs w:val="24"/>
        </w:rPr>
        <w:t xml:space="preserve"> the potential of the model to keep only necessary resources in the field. </w:t>
      </w:r>
    </w:p>
    <w:p w14:paraId="0822D796" w14:textId="77777777" w:rsidR="00744A7A" w:rsidRDefault="00744A7A" w:rsidP="00744A7A">
      <w:pPr>
        <w:spacing w:after="120" w:line="480" w:lineRule="auto"/>
        <w:rPr>
          <w:rFonts w:ascii="Times New Roman" w:hAnsi="Times New Roman" w:cs="Times New Roman"/>
          <w:color w:val="000000" w:themeColor="text1"/>
          <w:sz w:val="24"/>
          <w:szCs w:val="24"/>
        </w:rPr>
      </w:pPr>
      <w:r w:rsidRPr="00741848">
        <w:rPr>
          <w:rFonts w:ascii="Times New Roman" w:hAnsi="Times New Roman" w:cs="Times New Roman"/>
          <w:noProof/>
          <w:sz w:val="24"/>
          <w:szCs w:val="24"/>
          <w:highlight w:val="green"/>
          <w:lang w:eastAsia="en-GB"/>
        </w:rPr>
        <w:drawing>
          <wp:inline distT="0" distB="0" distL="0" distR="0" wp14:anchorId="32953C99" wp14:editId="27F8F0C7">
            <wp:extent cx="5886450" cy="33432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B53A95" w14:textId="77777777" w:rsidR="00744A7A" w:rsidRPr="00464A54" w:rsidRDefault="00744A7A" w:rsidP="009D7B8D">
      <w:pPr>
        <w:spacing w:after="120" w:line="480" w:lineRule="auto"/>
        <w:jc w:val="center"/>
        <w:rPr>
          <w:rFonts w:ascii="Times New Roman" w:hAnsi="Times New Roman" w:cs="Times New Roman"/>
          <w:sz w:val="24"/>
          <w:szCs w:val="24"/>
        </w:rPr>
      </w:pPr>
      <w:r w:rsidRPr="009E147E">
        <w:rPr>
          <w:rFonts w:ascii="Times New Roman" w:hAnsi="Times New Roman" w:cs="Times New Roman"/>
          <w:b/>
          <w:color w:val="000000" w:themeColor="text1"/>
          <w:sz w:val="20"/>
          <w:szCs w:val="20"/>
          <w:highlight w:val="green"/>
        </w:rPr>
        <w:t xml:space="preserve">Fig. 7. </w:t>
      </w:r>
      <w:r w:rsidRPr="009E147E">
        <w:rPr>
          <w:rFonts w:ascii="Times New Roman" w:hAnsi="Times New Roman" w:cs="Times New Roman"/>
          <w:color w:val="000000" w:themeColor="text1"/>
          <w:sz w:val="20"/>
          <w:szCs w:val="20"/>
          <w:highlight w:val="green"/>
        </w:rPr>
        <w:t>Organisations deployed by the model in the flood of 1.5 meters in Acapulco</w:t>
      </w:r>
    </w:p>
    <w:p w14:paraId="10961D07" w14:textId="13F574A2" w:rsidR="008B75BD" w:rsidRPr="00464A54" w:rsidRDefault="008B75BD" w:rsidP="008B75BD">
      <w:pPr>
        <w:spacing w:before="200" w:after="120" w:line="480" w:lineRule="auto"/>
        <w:rPr>
          <w:rFonts w:ascii="Times New Roman" w:hAnsi="Times New Roman" w:cs="Times New Roman"/>
          <w:b/>
          <w:sz w:val="20"/>
          <w:szCs w:val="20"/>
        </w:rPr>
      </w:pPr>
      <w:r w:rsidRPr="00464A54">
        <w:rPr>
          <w:rFonts w:ascii="Times New Roman" w:hAnsi="Times New Roman" w:cs="Times New Roman"/>
          <w:b/>
          <w:sz w:val="20"/>
          <w:szCs w:val="20"/>
        </w:rPr>
        <w:t xml:space="preserve">Table </w:t>
      </w:r>
      <w:r w:rsidR="007E2FB1">
        <w:rPr>
          <w:rFonts w:ascii="Times New Roman" w:hAnsi="Times New Roman" w:cs="Times New Roman"/>
          <w:b/>
          <w:sz w:val="20"/>
          <w:szCs w:val="20"/>
        </w:rPr>
        <w:t>4</w:t>
      </w:r>
    </w:p>
    <w:p w14:paraId="08B7908E" w14:textId="69E44858" w:rsidR="008B75BD" w:rsidRPr="00464A54" w:rsidRDefault="008B75BD" w:rsidP="008B75BD">
      <w:pPr>
        <w:spacing w:before="200" w:after="120" w:line="480" w:lineRule="auto"/>
        <w:rPr>
          <w:rFonts w:ascii="Times New Roman" w:hAnsi="Times New Roman" w:cs="Times New Roman"/>
          <w:sz w:val="24"/>
          <w:szCs w:val="24"/>
        </w:rPr>
      </w:pPr>
      <w:r w:rsidRPr="00464A54">
        <w:rPr>
          <w:rFonts w:ascii="Times New Roman" w:hAnsi="Times New Roman" w:cs="Times New Roman"/>
          <w:sz w:val="20"/>
          <w:szCs w:val="20"/>
        </w:rPr>
        <w:t>Performance measures of the results obtained for the three scenarios in Acapulco.</w:t>
      </w:r>
    </w:p>
    <w:tbl>
      <w:tblPr>
        <w:tblStyle w:val="TableGrid"/>
        <w:tblW w:w="5000" w:type="pct"/>
        <w:tblLook w:val="04A0" w:firstRow="1" w:lastRow="0" w:firstColumn="1" w:lastColumn="0" w:noHBand="0" w:noVBand="1"/>
      </w:tblPr>
      <w:tblGrid>
        <w:gridCol w:w="1092"/>
        <w:gridCol w:w="1162"/>
        <w:gridCol w:w="1165"/>
        <w:gridCol w:w="1362"/>
        <w:gridCol w:w="683"/>
        <w:gridCol w:w="686"/>
        <w:gridCol w:w="686"/>
        <w:gridCol w:w="686"/>
        <w:gridCol w:w="685"/>
        <w:gridCol w:w="625"/>
        <w:gridCol w:w="520"/>
      </w:tblGrid>
      <w:tr w:rsidR="000C0093" w:rsidRPr="00464A54" w14:paraId="5CDE8B80" w14:textId="77777777" w:rsidTr="003D119B">
        <w:trPr>
          <w:trHeight w:val="401"/>
        </w:trPr>
        <w:tc>
          <w:tcPr>
            <w:tcW w:w="584" w:type="pct"/>
            <w:vMerge w:val="restart"/>
          </w:tcPr>
          <w:p w14:paraId="24496363" w14:textId="2C127409" w:rsidR="000C0093" w:rsidRPr="00464A54" w:rsidRDefault="000C0093" w:rsidP="00927398">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Flood depth</w:t>
            </w:r>
            <w:r w:rsidR="00F74951" w:rsidRPr="00464A54">
              <w:rPr>
                <w:rFonts w:ascii="Times New Roman" w:hAnsi="Times New Roman" w:cs="Times New Roman"/>
                <w:b/>
                <w:sz w:val="20"/>
                <w:szCs w:val="20"/>
              </w:rPr>
              <w:t xml:space="preserve"> (m)</w:t>
            </w:r>
          </w:p>
        </w:tc>
        <w:tc>
          <w:tcPr>
            <w:tcW w:w="1244" w:type="pct"/>
            <w:gridSpan w:val="2"/>
          </w:tcPr>
          <w:p w14:paraId="2E768876" w14:textId="77777777" w:rsidR="000C0093" w:rsidRPr="00464A54" w:rsidRDefault="000C0093" w:rsidP="00927398">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Cost (MXN)</w:t>
            </w:r>
          </w:p>
        </w:tc>
        <w:tc>
          <w:tcPr>
            <w:tcW w:w="728" w:type="pct"/>
            <w:vMerge w:val="restart"/>
          </w:tcPr>
          <w:p w14:paraId="145DD2E3" w14:textId="063D9651" w:rsidR="000C0093" w:rsidRPr="00464A54" w:rsidRDefault="000C0093" w:rsidP="00927398">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Max</w:t>
            </w:r>
            <w:r w:rsidR="00F74951" w:rsidRPr="00464A54">
              <w:rPr>
                <w:rFonts w:ascii="Times New Roman" w:hAnsi="Times New Roman" w:cs="Times New Roman"/>
                <w:b/>
                <w:sz w:val="20"/>
                <w:szCs w:val="20"/>
              </w:rPr>
              <w:t>imum</w:t>
            </w:r>
            <w:r w:rsidRPr="00464A54">
              <w:rPr>
                <w:rFonts w:ascii="Times New Roman" w:hAnsi="Times New Roman" w:cs="Times New Roman"/>
                <w:b/>
                <w:sz w:val="20"/>
                <w:szCs w:val="20"/>
              </w:rPr>
              <w:t xml:space="preserve"> </w:t>
            </w:r>
            <w:r w:rsidR="00F74951" w:rsidRPr="00464A54">
              <w:rPr>
                <w:rFonts w:ascii="Times New Roman" w:hAnsi="Times New Roman" w:cs="Times New Roman"/>
                <w:b/>
                <w:sz w:val="20"/>
                <w:szCs w:val="20"/>
              </w:rPr>
              <w:t>organisations</w:t>
            </w:r>
            <w:r w:rsidRPr="00464A54">
              <w:rPr>
                <w:rFonts w:ascii="Times New Roman" w:hAnsi="Times New Roman" w:cs="Times New Roman"/>
                <w:b/>
                <w:sz w:val="20"/>
                <w:szCs w:val="20"/>
              </w:rPr>
              <w:t xml:space="preserve"> p/period</w:t>
            </w:r>
          </w:p>
        </w:tc>
        <w:tc>
          <w:tcPr>
            <w:tcW w:w="2444" w:type="pct"/>
            <w:gridSpan w:val="7"/>
          </w:tcPr>
          <w:p w14:paraId="6E7014E5" w14:textId="77777777" w:rsidR="000C0093" w:rsidRPr="00464A54" w:rsidRDefault="000C0093" w:rsidP="00927398">
            <w:pPr>
              <w:spacing w:line="480" w:lineRule="auto"/>
              <w:jc w:val="center"/>
              <w:rPr>
                <w:rFonts w:ascii="Times New Roman" w:hAnsi="Times New Roman" w:cs="Times New Roman"/>
                <w:b/>
                <w:sz w:val="20"/>
                <w:szCs w:val="20"/>
              </w:rPr>
            </w:pPr>
            <w:r w:rsidRPr="00464A54">
              <w:rPr>
                <w:rFonts w:ascii="Times New Roman" w:hAnsi="Times New Roman" w:cs="Times New Roman"/>
                <w:b/>
                <w:sz w:val="20"/>
                <w:szCs w:val="20"/>
              </w:rPr>
              <w:t>Maximum Fill Rate (%)</w:t>
            </w:r>
          </w:p>
        </w:tc>
      </w:tr>
      <w:tr w:rsidR="000C0093" w:rsidRPr="00464A54" w14:paraId="4FCFE434" w14:textId="77777777" w:rsidTr="003D119B">
        <w:tc>
          <w:tcPr>
            <w:tcW w:w="584" w:type="pct"/>
            <w:vMerge/>
          </w:tcPr>
          <w:p w14:paraId="609AA682" w14:textId="77777777" w:rsidR="000C0093" w:rsidRPr="00464A54" w:rsidRDefault="000C0093" w:rsidP="00927398">
            <w:pPr>
              <w:spacing w:line="480" w:lineRule="auto"/>
              <w:jc w:val="center"/>
              <w:rPr>
                <w:rFonts w:ascii="Times New Roman" w:hAnsi="Times New Roman" w:cs="Times New Roman"/>
                <w:sz w:val="20"/>
                <w:szCs w:val="20"/>
              </w:rPr>
            </w:pPr>
          </w:p>
        </w:tc>
        <w:tc>
          <w:tcPr>
            <w:tcW w:w="621" w:type="pct"/>
          </w:tcPr>
          <w:p w14:paraId="27F2B07B" w14:textId="77777777" w:rsidR="000C0093" w:rsidRPr="00464A54" w:rsidRDefault="000C0093" w:rsidP="00927398">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Min</w:t>
            </w:r>
          </w:p>
        </w:tc>
        <w:tc>
          <w:tcPr>
            <w:tcW w:w="623" w:type="pct"/>
          </w:tcPr>
          <w:p w14:paraId="24691DB3" w14:textId="77777777" w:rsidR="000C0093" w:rsidRPr="00464A54" w:rsidRDefault="000C0093" w:rsidP="00927398">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Max</w:t>
            </w:r>
          </w:p>
        </w:tc>
        <w:tc>
          <w:tcPr>
            <w:tcW w:w="728" w:type="pct"/>
            <w:vMerge/>
          </w:tcPr>
          <w:p w14:paraId="6FA52CA6" w14:textId="77777777" w:rsidR="000C0093" w:rsidRPr="00464A54" w:rsidRDefault="000C0093" w:rsidP="00927398">
            <w:pPr>
              <w:spacing w:line="480" w:lineRule="auto"/>
              <w:jc w:val="center"/>
              <w:rPr>
                <w:rFonts w:ascii="Times New Roman" w:hAnsi="Times New Roman" w:cs="Times New Roman"/>
                <w:i/>
                <w:sz w:val="20"/>
                <w:szCs w:val="20"/>
              </w:rPr>
            </w:pPr>
          </w:p>
        </w:tc>
        <w:tc>
          <w:tcPr>
            <w:tcW w:w="365" w:type="pct"/>
          </w:tcPr>
          <w:p w14:paraId="2EAEC73B" w14:textId="77777777" w:rsidR="000C0093" w:rsidRPr="00464A54" w:rsidRDefault="000C0093"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Food</w:t>
            </w:r>
          </w:p>
        </w:tc>
        <w:tc>
          <w:tcPr>
            <w:tcW w:w="367" w:type="pct"/>
          </w:tcPr>
          <w:p w14:paraId="021DDDB5" w14:textId="77777777" w:rsidR="000C0093" w:rsidRPr="00464A54" w:rsidRDefault="000C0093"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Med</w:t>
            </w:r>
          </w:p>
        </w:tc>
        <w:tc>
          <w:tcPr>
            <w:tcW w:w="367" w:type="pct"/>
          </w:tcPr>
          <w:p w14:paraId="4ECF0FDE" w14:textId="77777777" w:rsidR="000C0093" w:rsidRPr="00464A54" w:rsidRDefault="000C0093"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Ckit</w:t>
            </w:r>
          </w:p>
        </w:tc>
        <w:tc>
          <w:tcPr>
            <w:tcW w:w="367" w:type="pct"/>
          </w:tcPr>
          <w:p w14:paraId="78A08A72" w14:textId="77777777" w:rsidR="000C0093" w:rsidRPr="00464A54" w:rsidRDefault="000C0093"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Pkit</w:t>
            </w:r>
          </w:p>
        </w:tc>
        <w:tc>
          <w:tcPr>
            <w:tcW w:w="366" w:type="pct"/>
          </w:tcPr>
          <w:p w14:paraId="41EC1D3E" w14:textId="77777777" w:rsidR="000C0093" w:rsidRPr="00464A54" w:rsidRDefault="000C0093"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Hkit</w:t>
            </w:r>
          </w:p>
        </w:tc>
        <w:tc>
          <w:tcPr>
            <w:tcW w:w="334" w:type="pct"/>
          </w:tcPr>
          <w:p w14:paraId="1A2AA7AC" w14:textId="1B104473" w:rsidR="000C0093" w:rsidRPr="00464A54" w:rsidRDefault="00651701"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NH</w:t>
            </w:r>
          </w:p>
        </w:tc>
        <w:tc>
          <w:tcPr>
            <w:tcW w:w="278" w:type="pct"/>
          </w:tcPr>
          <w:p w14:paraId="716F2448" w14:textId="56964BAD" w:rsidR="000C0093" w:rsidRPr="00464A54" w:rsidRDefault="00651701" w:rsidP="00927398">
            <w:pPr>
              <w:spacing w:line="480" w:lineRule="auto"/>
              <w:jc w:val="center"/>
              <w:rPr>
                <w:rFonts w:ascii="Times New Roman" w:hAnsi="Times New Roman" w:cs="Times New Roman"/>
                <w:i/>
                <w:sz w:val="20"/>
                <w:szCs w:val="20"/>
                <w:u w:val="single"/>
              </w:rPr>
            </w:pPr>
            <w:r w:rsidRPr="00464A54">
              <w:rPr>
                <w:rFonts w:ascii="Times New Roman" w:hAnsi="Times New Roman" w:cs="Times New Roman"/>
                <w:i/>
                <w:sz w:val="20"/>
                <w:szCs w:val="20"/>
                <w:u w:val="single"/>
              </w:rPr>
              <w:t>NS</w:t>
            </w:r>
          </w:p>
        </w:tc>
      </w:tr>
      <w:tr w:rsidR="000C0093" w:rsidRPr="00464A54" w14:paraId="500CD1C4" w14:textId="77777777" w:rsidTr="003D119B">
        <w:tc>
          <w:tcPr>
            <w:tcW w:w="584" w:type="pct"/>
          </w:tcPr>
          <w:p w14:paraId="75727714" w14:textId="77777777" w:rsidR="000C0093" w:rsidRPr="00464A54" w:rsidRDefault="000C0093" w:rsidP="00927398">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0.5 </w:t>
            </w:r>
          </w:p>
        </w:tc>
        <w:tc>
          <w:tcPr>
            <w:tcW w:w="621" w:type="pct"/>
          </w:tcPr>
          <w:p w14:paraId="434F3273"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728,638</w:t>
            </w:r>
          </w:p>
        </w:tc>
        <w:tc>
          <w:tcPr>
            <w:tcW w:w="623" w:type="pct"/>
          </w:tcPr>
          <w:p w14:paraId="504F4D1A"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9,998,733</w:t>
            </w:r>
          </w:p>
        </w:tc>
        <w:tc>
          <w:tcPr>
            <w:tcW w:w="728" w:type="pct"/>
          </w:tcPr>
          <w:p w14:paraId="0D4DCACC"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6</w:t>
            </w:r>
          </w:p>
        </w:tc>
        <w:tc>
          <w:tcPr>
            <w:tcW w:w="365" w:type="pct"/>
            <w:vAlign w:val="bottom"/>
          </w:tcPr>
          <w:p w14:paraId="7C699A3F"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7A4F4E2E"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4F773F1C"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2CBCED84"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6" w:type="pct"/>
            <w:vAlign w:val="bottom"/>
          </w:tcPr>
          <w:p w14:paraId="66F09A59" w14:textId="77777777" w:rsidR="000C0093" w:rsidRPr="00464A54" w:rsidRDefault="000C0093" w:rsidP="00927398">
            <w:pPr>
              <w:spacing w:line="480" w:lineRule="auto"/>
              <w:jc w:val="center"/>
              <w:rPr>
                <w:rFonts w:ascii="Times New Roman" w:hAnsi="Times New Roman" w:cs="Times New Roman"/>
                <w:bCs/>
                <w:sz w:val="20"/>
                <w:szCs w:val="20"/>
              </w:rPr>
            </w:pPr>
            <w:r w:rsidRPr="00464A54">
              <w:rPr>
                <w:rFonts w:ascii="Times New Roman" w:hAnsi="Times New Roman" w:cs="Times New Roman"/>
                <w:bCs/>
                <w:sz w:val="20"/>
                <w:szCs w:val="20"/>
              </w:rPr>
              <w:t>100</w:t>
            </w:r>
          </w:p>
        </w:tc>
        <w:tc>
          <w:tcPr>
            <w:tcW w:w="334" w:type="pct"/>
          </w:tcPr>
          <w:p w14:paraId="375E276B"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78" w:type="pct"/>
          </w:tcPr>
          <w:p w14:paraId="321AFA9B"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r w:rsidR="000C0093" w:rsidRPr="00464A54" w14:paraId="32A5D1BB" w14:textId="77777777" w:rsidTr="003D119B">
        <w:tc>
          <w:tcPr>
            <w:tcW w:w="584" w:type="pct"/>
          </w:tcPr>
          <w:p w14:paraId="16D834A8" w14:textId="77777777" w:rsidR="000C0093" w:rsidRPr="00464A54" w:rsidRDefault="000C0093" w:rsidP="00927398">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1.5 </w:t>
            </w:r>
          </w:p>
        </w:tc>
        <w:tc>
          <w:tcPr>
            <w:tcW w:w="621" w:type="pct"/>
          </w:tcPr>
          <w:p w14:paraId="7F68CC72"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3,855,340</w:t>
            </w:r>
          </w:p>
        </w:tc>
        <w:tc>
          <w:tcPr>
            <w:tcW w:w="623" w:type="pct"/>
          </w:tcPr>
          <w:p w14:paraId="72783330"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46,725,583</w:t>
            </w:r>
          </w:p>
        </w:tc>
        <w:tc>
          <w:tcPr>
            <w:tcW w:w="728" w:type="pct"/>
          </w:tcPr>
          <w:p w14:paraId="0850A95C"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8</w:t>
            </w:r>
          </w:p>
        </w:tc>
        <w:tc>
          <w:tcPr>
            <w:tcW w:w="365" w:type="pct"/>
            <w:vAlign w:val="bottom"/>
          </w:tcPr>
          <w:p w14:paraId="197DD7B6"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0BC917D1"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3CA37755"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6625B984"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6" w:type="pct"/>
            <w:vAlign w:val="bottom"/>
          </w:tcPr>
          <w:p w14:paraId="504ADB4A" w14:textId="77777777" w:rsidR="000C0093" w:rsidRPr="00464A54" w:rsidRDefault="000C0093" w:rsidP="00927398">
            <w:pPr>
              <w:spacing w:line="480" w:lineRule="auto"/>
              <w:jc w:val="center"/>
              <w:rPr>
                <w:rFonts w:ascii="Times New Roman" w:hAnsi="Times New Roman" w:cs="Times New Roman"/>
                <w:bCs/>
                <w:sz w:val="20"/>
                <w:szCs w:val="20"/>
              </w:rPr>
            </w:pPr>
            <w:r w:rsidRPr="00464A54">
              <w:rPr>
                <w:rFonts w:ascii="Times New Roman" w:hAnsi="Times New Roman" w:cs="Times New Roman"/>
                <w:bCs/>
                <w:sz w:val="20"/>
                <w:szCs w:val="20"/>
              </w:rPr>
              <w:t>100</w:t>
            </w:r>
          </w:p>
        </w:tc>
        <w:tc>
          <w:tcPr>
            <w:tcW w:w="334" w:type="pct"/>
          </w:tcPr>
          <w:p w14:paraId="62CB73A8"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78" w:type="pct"/>
          </w:tcPr>
          <w:p w14:paraId="3220E2B4"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r w:rsidR="000C0093" w:rsidRPr="00464A54" w14:paraId="13CC7C51" w14:textId="77777777" w:rsidTr="003D119B">
        <w:tc>
          <w:tcPr>
            <w:tcW w:w="584" w:type="pct"/>
          </w:tcPr>
          <w:p w14:paraId="1E6BD192" w14:textId="77777777" w:rsidR="000C0093" w:rsidRPr="00464A54" w:rsidRDefault="000C0093" w:rsidP="00927398">
            <w:pPr>
              <w:spacing w:line="480" w:lineRule="auto"/>
              <w:jc w:val="center"/>
              <w:rPr>
                <w:rFonts w:ascii="Times New Roman" w:hAnsi="Times New Roman" w:cs="Times New Roman"/>
                <w:i/>
                <w:sz w:val="20"/>
                <w:szCs w:val="20"/>
              </w:rPr>
            </w:pPr>
            <w:r w:rsidRPr="00464A54">
              <w:rPr>
                <w:rFonts w:ascii="Times New Roman" w:hAnsi="Times New Roman" w:cs="Times New Roman"/>
                <w:i/>
                <w:sz w:val="20"/>
                <w:szCs w:val="20"/>
              </w:rPr>
              <w:t xml:space="preserve">2.5 </w:t>
            </w:r>
          </w:p>
        </w:tc>
        <w:tc>
          <w:tcPr>
            <w:tcW w:w="621" w:type="pct"/>
          </w:tcPr>
          <w:p w14:paraId="29539154"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4,658,644</w:t>
            </w:r>
          </w:p>
        </w:tc>
        <w:tc>
          <w:tcPr>
            <w:tcW w:w="623" w:type="pct"/>
          </w:tcPr>
          <w:p w14:paraId="05FAFB57"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48,777,316</w:t>
            </w:r>
          </w:p>
        </w:tc>
        <w:tc>
          <w:tcPr>
            <w:tcW w:w="728" w:type="pct"/>
          </w:tcPr>
          <w:p w14:paraId="0888F873"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7</w:t>
            </w:r>
          </w:p>
        </w:tc>
        <w:tc>
          <w:tcPr>
            <w:tcW w:w="365" w:type="pct"/>
            <w:vAlign w:val="bottom"/>
          </w:tcPr>
          <w:p w14:paraId="09AFFDF7"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3FAEAA52"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2AC8F178"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7" w:type="pct"/>
            <w:vAlign w:val="bottom"/>
          </w:tcPr>
          <w:p w14:paraId="79E44EB9"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366" w:type="pct"/>
            <w:vAlign w:val="bottom"/>
          </w:tcPr>
          <w:p w14:paraId="46AD1002"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97.3</w:t>
            </w:r>
          </w:p>
        </w:tc>
        <w:tc>
          <w:tcPr>
            <w:tcW w:w="334" w:type="pct"/>
          </w:tcPr>
          <w:p w14:paraId="784BFFDB"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c>
          <w:tcPr>
            <w:tcW w:w="278" w:type="pct"/>
          </w:tcPr>
          <w:p w14:paraId="16A35A50" w14:textId="77777777" w:rsidR="000C0093" w:rsidRPr="00464A54" w:rsidRDefault="000C0093" w:rsidP="00927398">
            <w:pPr>
              <w:spacing w:line="480" w:lineRule="auto"/>
              <w:jc w:val="center"/>
              <w:rPr>
                <w:rFonts w:ascii="Times New Roman" w:hAnsi="Times New Roman" w:cs="Times New Roman"/>
                <w:sz w:val="20"/>
                <w:szCs w:val="20"/>
              </w:rPr>
            </w:pPr>
            <w:r w:rsidRPr="00464A54">
              <w:rPr>
                <w:rFonts w:ascii="Times New Roman" w:hAnsi="Times New Roman" w:cs="Times New Roman"/>
                <w:sz w:val="20"/>
                <w:szCs w:val="20"/>
              </w:rPr>
              <w:t>100</w:t>
            </w:r>
          </w:p>
        </w:tc>
      </w:tr>
    </w:tbl>
    <w:p w14:paraId="577D38E8" w14:textId="77777777" w:rsidR="0056306C" w:rsidRPr="0056306C" w:rsidRDefault="0056306C" w:rsidP="0056306C">
      <w:pPr>
        <w:spacing w:after="120" w:line="480" w:lineRule="auto"/>
        <w:rPr>
          <w:rFonts w:ascii="Times New Roman" w:hAnsi="Times New Roman" w:cs="Times New Roman"/>
          <w:b/>
          <w:sz w:val="24"/>
          <w:szCs w:val="24"/>
        </w:rPr>
      </w:pPr>
    </w:p>
    <w:p w14:paraId="086FD092" w14:textId="77777777" w:rsidR="0061614C" w:rsidRPr="00464A54" w:rsidRDefault="0061614C" w:rsidP="00B40BCC">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EVALUATION OF THE MODEL</w:t>
      </w:r>
    </w:p>
    <w:p w14:paraId="72D506B6" w14:textId="4231EE05" w:rsidR="0061614C" w:rsidRPr="00464A54" w:rsidRDefault="00676F0A"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Most of the articles </w:t>
      </w:r>
      <w:r w:rsidR="00BC09DB" w:rsidRPr="00464A54">
        <w:rPr>
          <w:rFonts w:ascii="Times New Roman" w:hAnsi="Times New Roman" w:cs="Times New Roman"/>
          <w:sz w:val="24"/>
          <w:szCs w:val="24"/>
        </w:rPr>
        <w:t xml:space="preserve">focused on </w:t>
      </w:r>
      <w:r w:rsidR="00F14B5A" w:rsidRPr="00464A54">
        <w:rPr>
          <w:rFonts w:ascii="Times New Roman" w:hAnsi="Times New Roman" w:cs="Times New Roman"/>
          <w:sz w:val="24"/>
          <w:szCs w:val="24"/>
        </w:rPr>
        <w:t>relief distribution</w:t>
      </w:r>
      <w:r w:rsidR="00BC09DB" w:rsidRPr="00464A54">
        <w:rPr>
          <w:rFonts w:ascii="Times New Roman" w:hAnsi="Times New Roman" w:cs="Times New Roman"/>
          <w:sz w:val="24"/>
          <w:szCs w:val="24"/>
        </w:rPr>
        <w:t xml:space="preserve"> </w:t>
      </w:r>
      <w:r w:rsidR="00F14B5A" w:rsidRPr="00464A54">
        <w:rPr>
          <w:rFonts w:ascii="Times New Roman" w:hAnsi="Times New Roman" w:cs="Times New Roman"/>
          <w:sz w:val="24"/>
          <w:szCs w:val="24"/>
        </w:rPr>
        <w:t>assume</w:t>
      </w:r>
      <w:r w:rsidRPr="00464A54">
        <w:rPr>
          <w:rFonts w:ascii="Times New Roman" w:hAnsi="Times New Roman" w:cs="Times New Roman"/>
          <w:sz w:val="24"/>
          <w:szCs w:val="24"/>
        </w:rPr>
        <w:t xml:space="preserve"> </w:t>
      </w:r>
      <w:r w:rsidR="009F1F3E" w:rsidRPr="00464A54">
        <w:rPr>
          <w:rFonts w:ascii="Times New Roman" w:hAnsi="Times New Roman" w:cs="Times New Roman"/>
          <w:sz w:val="24"/>
          <w:szCs w:val="24"/>
        </w:rPr>
        <w:t>a single</w:t>
      </w:r>
      <w:r w:rsidRPr="00464A54">
        <w:rPr>
          <w:rFonts w:ascii="Times New Roman" w:hAnsi="Times New Roman" w:cs="Times New Roman"/>
          <w:sz w:val="24"/>
          <w:szCs w:val="24"/>
        </w:rPr>
        <w:t xml:space="preserve"> </w:t>
      </w:r>
      <w:r w:rsidR="002D510F">
        <w:rPr>
          <w:rFonts w:ascii="Times New Roman" w:hAnsi="Times New Roman" w:cs="Times New Roman"/>
          <w:sz w:val="24"/>
          <w:szCs w:val="24"/>
        </w:rPr>
        <w:t>organisation</w:t>
      </w:r>
      <w:r w:rsidR="00F14B5A" w:rsidRPr="00464A54">
        <w:rPr>
          <w:rFonts w:ascii="Times New Roman" w:hAnsi="Times New Roman" w:cs="Times New Roman"/>
          <w:sz w:val="24"/>
          <w:szCs w:val="24"/>
        </w:rPr>
        <w:t xml:space="preserve">. The implications of that approach are </w:t>
      </w:r>
      <w:r w:rsidR="004C6831" w:rsidRPr="00464A54">
        <w:rPr>
          <w:rFonts w:ascii="Times New Roman" w:hAnsi="Times New Roman" w:cs="Times New Roman"/>
          <w:sz w:val="24"/>
          <w:szCs w:val="24"/>
        </w:rPr>
        <w:t xml:space="preserve">that </w:t>
      </w:r>
      <w:r w:rsidR="00FF6EEB" w:rsidRPr="00464A54">
        <w:rPr>
          <w:rFonts w:ascii="Times New Roman" w:hAnsi="Times New Roman" w:cs="Times New Roman"/>
          <w:sz w:val="24"/>
          <w:szCs w:val="24"/>
        </w:rPr>
        <w:t xml:space="preserve">either </w:t>
      </w:r>
      <w:r w:rsidR="004C6831" w:rsidRPr="00464A54">
        <w:rPr>
          <w:rFonts w:ascii="Times New Roman" w:hAnsi="Times New Roman" w:cs="Times New Roman"/>
          <w:sz w:val="24"/>
          <w:szCs w:val="24"/>
        </w:rPr>
        <w:t>each</w:t>
      </w:r>
      <w:r w:rsidR="00F14B5A" w:rsidRPr="00464A54">
        <w:rPr>
          <w:rFonts w:ascii="Times New Roman" w:hAnsi="Times New Roman" w:cs="Times New Roman"/>
          <w:sz w:val="24"/>
          <w:szCs w:val="24"/>
        </w:rPr>
        <w:t xml:space="preserve"> participant </w:t>
      </w:r>
      <w:r w:rsidR="004C6831" w:rsidRPr="00464A54">
        <w:rPr>
          <w:rFonts w:ascii="Times New Roman" w:hAnsi="Times New Roman" w:cs="Times New Roman"/>
          <w:sz w:val="24"/>
          <w:szCs w:val="24"/>
        </w:rPr>
        <w:t>acts</w:t>
      </w:r>
      <w:r w:rsidR="00F14B5A" w:rsidRPr="00464A54">
        <w:rPr>
          <w:rFonts w:ascii="Times New Roman" w:hAnsi="Times New Roman" w:cs="Times New Roman"/>
          <w:sz w:val="24"/>
          <w:szCs w:val="24"/>
        </w:rPr>
        <w:t xml:space="preserve"> independently, or </w:t>
      </w:r>
      <w:r w:rsidR="004C6831" w:rsidRPr="00464A54">
        <w:rPr>
          <w:rFonts w:ascii="Times New Roman" w:hAnsi="Times New Roman" w:cs="Times New Roman"/>
          <w:sz w:val="24"/>
          <w:szCs w:val="24"/>
        </w:rPr>
        <w:t xml:space="preserve">resources are </w:t>
      </w:r>
      <w:r w:rsidR="00F14B5A" w:rsidRPr="00464A54">
        <w:rPr>
          <w:rFonts w:ascii="Times New Roman" w:hAnsi="Times New Roman" w:cs="Times New Roman"/>
          <w:sz w:val="24"/>
          <w:szCs w:val="24"/>
        </w:rPr>
        <w:t>aggregated</w:t>
      </w:r>
      <w:r w:rsidR="008C67E4">
        <w:rPr>
          <w:rFonts w:ascii="Times New Roman" w:hAnsi="Times New Roman" w:cs="Times New Roman"/>
          <w:sz w:val="24"/>
          <w:szCs w:val="24"/>
        </w:rPr>
        <w:t>,</w:t>
      </w:r>
      <w:r w:rsidR="00F14B5A" w:rsidRPr="00464A54">
        <w:rPr>
          <w:rFonts w:ascii="Times New Roman" w:hAnsi="Times New Roman" w:cs="Times New Roman"/>
          <w:sz w:val="24"/>
          <w:szCs w:val="24"/>
        </w:rPr>
        <w:t xml:space="preserve"> </w:t>
      </w:r>
      <w:r w:rsidR="004C6831" w:rsidRPr="00464A54">
        <w:rPr>
          <w:rFonts w:ascii="Times New Roman" w:hAnsi="Times New Roman" w:cs="Times New Roman"/>
          <w:sz w:val="24"/>
          <w:szCs w:val="24"/>
        </w:rPr>
        <w:t xml:space="preserve">leaving </w:t>
      </w:r>
      <w:r w:rsidR="00F14B5A" w:rsidRPr="00464A54">
        <w:rPr>
          <w:rFonts w:ascii="Times New Roman" w:hAnsi="Times New Roman" w:cs="Times New Roman"/>
          <w:sz w:val="24"/>
          <w:szCs w:val="24"/>
        </w:rPr>
        <w:t xml:space="preserve">allocation </w:t>
      </w:r>
      <w:r w:rsidR="004C6831" w:rsidRPr="00464A54">
        <w:rPr>
          <w:rFonts w:ascii="Times New Roman" w:hAnsi="Times New Roman" w:cs="Times New Roman"/>
          <w:sz w:val="24"/>
          <w:szCs w:val="24"/>
        </w:rPr>
        <w:t>to be</w:t>
      </w:r>
      <w:r w:rsidR="00F14B5A" w:rsidRPr="00464A54">
        <w:rPr>
          <w:rFonts w:ascii="Times New Roman" w:hAnsi="Times New Roman" w:cs="Times New Roman"/>
          <w:sz w:val="24"/>
          <w:szCs w:val="24"/>
        </w:rPr>
        <w:t xml:space="preserve"> </w:t>
      </w:r>
      <w:r w:rsidR="002A66EA" w:rsidRPr="00464A54">
        <w:rPr>
          <w:rFonts w:ascii="Times New Roman" w:hAnsi="Times New Roman" w:cs="Times New Roman"/>
          <w:sz w:val="24"/>
          <w:szCs w:val="24"/>
        </w:rPr>
        <w:t>decided</w:t>
      </w:r>
      <w:r w:rsidR="00F14B5A" w:rsidRPr="00464A54">
        <w:rPr>
          <w:rFonts w:ascii="Times New Roman" w:hAnsi="Times New Roman" w:cs="Times New Roman"/>
          <w:sz w:val="24"/>
          <w:szCs w:val="24"/>
        </w:rPr>
        <w:t xml:space="preserve"> by other means</w:t>
      </w:r>
      <w:r w:rsidR="00864ECD" w:rsidRPr="00464A54">
        <w:rPr>
          <w:rFonts w:ascii="Times New Roman" w:hAnsi="Times New Roman" w:cs="Times New Roman"/>
          <w:sz w:val="24"/>
          <w:szCs w:val="24"/>
        </w:rPr>
        <w:t>.</w:t>
      </w:r>
      <w:r w:rsidR="008A06CE" w:rsidRPr="00464A54">
        <w:rPr>
          <w:rFonts w:ascii="Times New Roman" w:hAnsi="Times New Roman" w:cs="Times New Roman"/>
          <w:sz w:val="24"/>
          <w:szCs w:val="24"/>
        </w:rPr>
        <w:t xml:space="preserve"> </w:t>
      </w:r>
      <w:r w:rsidR="00DB0DF6" w:rsidRPr="00464A54">
        <w:rPr>
          <w:rFonts w:ascii="Times New Roman" w:hAnsi="Times New Roman" w:cs="Times New Roman"/>
          <w:sz w:val="24"/>
          <w:szCs w:val="24"/>
        </w:rPr>
        <w:t>T</w:t>
      </w:r>
      <w:r w:rsidR="000A63E5" w:rsidRPr="00464A54">
        <w:rPr>
          <w:rFonts w:ascii="Times New Roman" w:hAnsi="Times New Roman" w:cs="Times New Roman"/>
          <w:sz w:val="24"/>
          <w:szCs w:val="24"/>
        </w:rPr>
        <w:t xml:space="preserve">his research </w:t>
      </w:r>
      <w:r w:rsidR="00BC09DB" w:rsidRPr="00464A54">
        <w:rPr>
          <w:rFonts w:ascii="Times New Roman" w:hAnsi="Times New Roman" w:cs="Times New Roman"/>
          <w:sz w:val="24"/>
          <w:szCs w:val="24"/>
        </w:rPr>
        <w:t>analyse</w:t>
      </w:r>
      <w:r w:rsidR="002A66EA" w:rsidRPr="00464A54">
        <w:rPr>
          <w:rFonts w:ascii="Times New Roman" w:hAnsi="Times New Roman" w:cs="Times New Roman"/>
          <w:sz w:val="24"/>
          <w:szCs w:val="24"/>
        </w:rPr>
        <w:t>s</w:t>
      </w:r>
      <w:r w:rsidR="000A63E5" w:rsidRPr="00464A54">
        <w:rPr>
          <w:rFonts w:ascii="Times New Roman" w:hAnsi="Times New Roman" w:cs="Times New Roman"/>
          <w:sz w:val="24"/>
          <w:szCs w:val="24"/>
        </w:rPr>
        <w:t xml:space="preserve"> </w:t>
      </w:r>
      <w:r w:rsidR="00D4680E" w:rsidRPr="00464A54">
        <w:rPr>
          <w:rFonts w:ascii="Times New Roman" w:hAnsi="Times New Roman" w:cs="Times New Roman"/>
          <w:sz w:val="24"/>
          <w:szCs w:val="24"/>
        </w:rPr>
        <w:t xml:space="preserve">the </w:t>
      </w:r>
      <w:r w:rsidR="003D2C94" w:rsidRPr="00464A54">
        <w:rPr>
          <w:rFonts w:ascii="Times New Roman" w:hAnsi="Times New Roman" w:cs="Times New Roman"/>
          <w:sz w:val="24"/>
          <w:szCs w:val="24"/>
        </w:rPr>
        <w:t>two</w:t>
      </w:r>
      <w:r w:rsidR="000A63E5" w:rsidRPr="00464A54">
        <w:rPr>
          <w:rFonts w:ascii="Times New Roman" w:hAnsi="Times New Roman" w:cs="Times New Roman"/>
          <w:sz w:val="24"/>
          <w:szCs w:val="24"/>
        </w:rPr>
        <w:t xml:space="preserve"> possibilities</w:t>
      </w:r>
      <w:r w:rsidR="00D4680E" w:rsidRPr="00464A54">
        <w:rPr>
          <w:rFonts w:ascii="Times New Roman" w:hAnsi="Times New Roman" w:cs="Times New Roman"/>
          <w:sz w:val="24"/>
          <w:szCs w:val="24"/>
        </w:rPr>
        <w:t xml:space="preserve"> </w:t>
      </w:r>
      <w:r w:rsidR="00DB0DF6" w:rsidRPr="00464A54">
        <w:rPr>
          <w:rFonts w:ascii="Times New Roman" w:hAnsi="Times New Roman" w:cs="Times New Roman"/>
          <w:sz w:val="24"/>
          <w:szCs w:val="24"/>
        </w:rPr>
        <w:t>using real information</w:t>
      </w:r>
      <w:r w:rsidR="000A63E5" w:rsidRPr="00464A54">
        <w:rPr>
          <w:rFonts w:ascii="Times New Roman" w:hAnsi="Times New Roman" w:cs="Times New Roman"/>
          <w:sz w:val="24"/>
          <w:szCs w:val="24"/>
        </w:rPr>
        <w:t xml:space="preserve">. </w:t>
      </w:r>
      <w:r w:rsidR="009F4036" w:rsidRPr="00464A54">
        <w:rPr>
          <w:rFonts w:ascii="Times New Roman" w:hAnsi="Times New Roman" w:cs="Times New Roman"/>
          <w:sz w:val="24"/>
          <w:szCs w:val="24"/>
        </w:rPr>
        <w:t>The first instance considers</w:t>
      </w:r>
      <w:r w:rsidR="0061614C" w:rsidRPr="00464A54">
        <w:rPr>
          <w:rFonts w:ascii="Times New Roman" w:hAnsi="Times New Roman" w:cs="Times New Roman"/>
          <w:sz w:val="24"/>
          <w:szCs w:val="24"/>
        </w:rPr>
        <w:t xml:space="preserve"> </w:t>
      </w:r>
      <w:r w:rsidR="008C67E4">
        <w:rPr>
          <w:rFonts w:ascii="Times New Roman" w:hAnsi="Times New Roman" w:cs="Times New Roman"/>
          <w:sz w:val="24"/>
          <w:szCs w:val="24"/>
        </w:rPr>
        <w:t xml:space="preserve">the </w:t>
      </w:r>
      <w:r w:rsidR="0061614C" w:rsidRPr="00464A54">
        <w:rPr>
          <w:rFonts w:ascii="Times New Roman" w:hAnsi="Times New Roman" w:cs="Times New Roman"/>
          <w:sz w:val="24"/>
          <w:szCs w:val="24"/>
        </w:rPr>
        <w:t xml:space="preserve">independent participation </w:t>
      </w:r>
      <w:r w:rsidR="00DB0DF6" w:rsidRPr="00464A54">
        <w:rPr>
          <w:rFonts w:ascii="Times New Roman" w:hAnsi="Times New Roman" w:cs="Times New Roman"/>
          <w:sz w:val="24"/>
          <w:szCs w:val="24"/>
        </w:rPr>
        <w:t>of</w:t>
      </w:r>
      <w:r w:rsidRPr="00464A54">
        <w:rPr>
          <w:rFonts w:ascii="Times New Roman" w:hAnsi="Times New Roman" w:cs="Times New Roman"/>
          <w:sz w:val="24"/>
          <w:szCs w:val="24"/>
        </w:rPr>
        <w:t xml:space="preserve"> all</w:t>
      </w:r>
      <w:r w:rsidR="0061614C" w:rsidRPr="00464A54">
        <w:rPr>
          <w:rFonts w:ascii="Times New Roman" w:hAnsi="Times New Roman" w:cs="Times New Roman"/>
          <w:sz w:val="24"/>
          <w:szCs w:val="24"/>
        </w:rPr>
        <w:t xml:space="preserve"> the organisations </w:t>
      </w:r>
      <w:r w:rsidRPr="00464A54">
        <w:rPr>
          <w:rFonts w:ascii="Times New Roman" w:hAnsi="Times New Roman" w:cs="Times New Roman"/>
          <w:sz w:val="24"/>
          <w:szCs w:val="24"/>
        </w:rPr>
        <w:t xml:space="preserve">involved, </w:t>
      </w:r>
      <w:r w:rsidR="009F4036" w:rsidRPr="00464A54">
        <w:rPr>
          <w:rFonts w:ascii="Times New Roman" w:hAnsi="Times New Roman" w:cs="Times New Roman"/>
          <w:sz w:val="24"/>
          <w:szCs w:val="24"/>
        </w:rPr>
        <w:t>whereas the second reconstructs</w:t>
      </w:r>
      <w:r w:rsidR="0061614C" w:rsidRPr="00464A54">
        <w:rPr>
          <w:rFonts w:ascii="Times New Roman" w:hAnsi="Times New Roman" w:cs="Times New Roman"/>
          <w:sz w:val="24"/>
          <w:szCs w:val="24"/>
        </w:rPr>
        <w:t xml:space="preserve"> the </w:t>
      </w:r>
      <w:r w:rsidRPr="00464A54">
        <w:rPr>
          <w:rFonts w:ascii="Times New Roman" w:hAnsi="Times New Roman" w:cs="Times New Roman"/>
          <w:sz w:val="24"/>
          <w:szCs w:val="24"/>
        </w:rPr>
        <w:t xml:space="preserve">real </w:t>
      </w:r>
      <w:r w:rsidR="0061614C" w:rsidRPr="00464A54">
        <w:rPr>
          <w:rFonts w:ascii="Times New Roman" w:hAnsi="Times New Roman" w:cs="Times New Roman"/>
          <w:sz w:val="24"/>
          <w:szCs w:val="24"/>
        </w:rPr>
        <w:t>decisions taken by Mexican authorities</w:t>
      </w:r>
      <w:r w:rsidR="00F14B5A" w:rsidRPr="00464A54">
        <w:rPr>
          <w:rFonts w:ascii="Times New Roman" w:hAnsi="Times New Roman" w:cs="Times New Roman"/>
          <w:sz w:val="24"/>
          <w:szCs w:val="24"/>
        </w:rPr>
        <w:t>,</w:t>
      </w:r>
      <w:r w:rsidR="009F4036" w:rsidRPr="00464A54">
        <w:rPr>
          <w:rFonts w:ascii="Times New Roman" w:hAnsi="Times New Roman" w:cs="Times New Roman"/>
          <w:sz w:val="24"/>
          <w:szCs w:val="24"/>
        </w:rPr>
        <w:t xml:space="preserve"> assuming coordination among participants</w:t>
      </w:r>
      <w:r w:rsidR="0061614C" w:rsidRPr="00464A54">
        <w:rPr>
          <w:rFonts w:ascii="Times New Roman" w:hAnsi="Times New Roman" w:cs="Times New Roman"/>
          <w:sz w:val="24"/>
          <w:szCs w:val="24"/>
        </w:rPr>
        <w:t>.</w:t>
      </w:r>
      <w:r w:rsidR="00992E1C" w:rsidRPr="00464A54">
        <w:rPr>
          <w:rFonts w:ascii="Times New Roman" w:hAnsi="Times New Roman" w:cs="Times New Roman"/>
          <w:sz w:val="24"/>
          <w:szCs w:val="24"/>
        </w:rPr>
        <w:t xml:space="preserve"> </w:t>
      </w:r>
      <w:r w:rsidR="00D81605" w:rsidRPr="0056306C">
        <w:rPr>
          <w:rFonts w:ascii="Times New Roman" w:hAnsi="Times New Roman" w:cs="Times New Roman"/>
          <w:sz w:val="24"/>
          <w:szCs w:val="24"/>
          <w:highlight w:val="green"/>
        </w:rPr>
        <w:t xml:space="preserve">In this section, all the instances compared </w:t>
      </w:r>
      <w:r w:rsidR="008C67E4">
        <w:rPr>
          <w:rFonts w:ascii="Times New Roman" w:hAnsi="Times New Roman" w:cs="Times New Roman"/>
          <w:sz w:val="24"/>
          <w:szCs w:val="24"/>
          <w:highlight w:val="green"/>
        </w:rPr>
        <w:t>consider</w:t>
      </w:r>
      <w:r w:rsidR="00D81605" w:rsidRPr="0056306C">
        <w:rPr>
          <w:rFonts w:ascii="Times New Roman" w:hAnsi="Times New Roman" w:cs="Times New Roman"/>
          <w:sz w:val="24"/>
          <w:szCs w:val="24"/>
          <w:highlight w:val="green"/>
        </w:rPr>
        <w:t xml:space="preserve"> floods of 1.5 meters in both Veracruz and Acapulco.</w:t>
      </w:r>
      <w:r w:rsidR="00D81605">
        <w:rPr>
          <w:rFonts w:ascii="Times New Roman" w:hAnsi="Times New Roman" w:cs="Times New Roman"/>
          <w:sz w:val="24"/>
          <w:szCs w:val="24"/>
        </w:rPr>
        <w:t xml:space="preserve"> </w:t>
      </w:r>
    </w:p>
    <w:p w14:paraId="716F6DB9" w14:textId="75FF0748" w:rsidR="0061614C" w:rsidRPr="00464A54" w:rsidRDefault="00A569E8" w:rsidP="00B40BCC">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Scenario with i</w:t>
      </w:r>
      <w:r w:rsidR="000A63E5" w:rsidRPr="00464A54">
        <w:rPr>
          <w:rFonts w:ascii="Times New Roman" w:hAnsi="Times New Roman" w:cs="Times New Roman"/>
          <w:b/>
          <w:sz w:val="24"/>
          <w:szCs w:val="24"/>
        </w:rPr>
        <w:t xml:space="preserve">ndependent participation of </w:t>
      </w:r>
      <w:r w:rsidR="003D2C94" w:rsidRPr="00464A54">
        <w:rPr>
          <w:rFonts w:ascii="Times New Roman" w:hAnsi="Times New Roman" w:cs="Times New Roman"/>
          <w:b/>
          <w:sz w:val="24"/>
          <w:szCs w:val="24"/>
        </w:rPr>
        <w:t>each</w:t>
      </w:r>
      <w:r w:rsidR="000A63E5" w:rsidRPr="00464A54">
        <w:rPr>
          <w:rFonts w:ascii="Times New Roman" w:hAnsi="Times New Roman" w:cs="Times New Roman"/>
          <w:b/>
          <w:sz w:val="24"/>
          <w:szCs w:val="24"/>
        </w:rPr>
        <w:t xml:space="preserve"> or</w:t>
      </w:r>
      <w:r w:rsidR="003D2C94" w:rsidRPr="00464A54">
        <w:rPr>
          <w:rFonts w:ascii="Times New Roman" w:hAnsi="Times New Roman" w:cs="Times New Roman"/>
          <w:b/>
          <w:sz w:val="24"/>
          <w:szCs w:val="24"/>
        </w:rPr>
        <w:t>ganisation</w:t>
      </w:r>
    </w:p>
    <w:p w14:paraId="384C5EA4" w14:textId="1B333A51" w:rsidR="00C2513C" w:rsidRPr="00464A54" w:rsidRDefault="00187B3E" w:rsidP="00927398">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This part </w:t>
      </w:r>
      <w:r w:rsidR="008A56BA">
        <w:rPr>
          <w:rFonts w:ascii="Times New Roman" w:hAnsi="Times New Roman" w:cs="Times New Roman"/>
          <w:sz w:val="24"/>
          <w:szCs w:val="24"/>
        </w:rPr>
        <w:t>assumes that</w:t>
      </w:r>
      <w:r>
        <w:rPr>
          <w:rFonts w:ascii="Times New Roman" w:hAnsi="Times New Roman" w:cs="Times New Roman"/>
          <w:sz w:val="24"/>
          <w:szCs w:val="24"/>
        </w:rPr>
        <w:t xml:space="preserve"> </w:t>
      </w:r>
      <w:r w:rsidR="00C2513C" w:rsidRPr="00464A54">
        <w:rPr>
          <w:rFonts w:ascii="Times New Roman" w:hAnsi="Times New Roman" w:cs="Times New Roman"/>
          <w:sz w:val="24"/>
          <w:szCs w:val="24"/>
        </w:rPr>
        <w:t xml:space="preserve">each organisation </w:t>
      </w:r>
      <w:r w:rsidR="008A56BA">
        <w:rPr>
          <w:rFonts w:ascii="Times New Roman" w:hAnsi="Times New Roman" w:cs="Times New Roman"/>
          <w:sz w:val="24"/>
          <w:szCs w:val="24"/>
        </w:rPr>
        <w:t xml:space="preserve">would be </w:t>
      </w:r>
      <w:r w:rsidR="00C2513C" w:rsidRPr="00464A54">
        <w:rPr>
          <w:rFonts w:ascii="Times New Roman" w:hAnsi="Times New Roman" w:cs="Times New Roman"/>
          <w:sz w:val="24"/>
          <w:szCs w:val="24"/>
        </w:rPr>
        <w:t xml:space="preserve">solving an optimisation model individually to identify their optimal combination of activities. In this </w:t>
      </w:r>
      <w:r w:rsidR="008A56BA">
        <w:rPr>
          <w:rFonts w:ascii="Times New Roman" w:hAnsi="Times New Roman" w:cs="Times New Roman"/>
          <w:sz w:val="24"/>
          <w:szCs w:val="24"/>
        </w:rPr>
        <w:t>context</w:t>
      </w:r>
      <w:r w:rsidR="00C2513C" w:rsidRPr="00464A54">
        <w:rPr>
          <w:rFonts w:ascii="Times New Roman" w:hAnsi="Times New Roman" w:cs="Times New Roman"/>
          <w:sz w:val="24"/>
          <w:szCs w:val="24"/>
        </w:rPr>
        <w:t xml:space="preserve">, organisations are aware of the presence of other actors in the field, but they prefer to act based on their own information. For this scenario to be feasible, the organisations </w:t>
      </w:r>
      <w:r w:rsidR="00DB0DF6" w:rsidRPr="00464A54">
        <w:rPr>
          <w:rFonts w:ascii="Times New Roman" w:hAnsi="Times New Roman" w:cs="Times New Roman"/>
          <w:sz w:val="24"/>
          <w:szCs w:val="24"/>
        </w:rPr>
        <w:t>must</w:t>
      </w:r>
      <w:r w:rsidR="00D4680E" w:rsidRPr="00464A54">
        <w:rPr>
          <w:rFonts w:ascii="Times New Roman" w:hAnsi="Times New Roman" w:cs="Times New Roman"/>
          <w:sz w:val="24"/>
          <w:szCs w:val="24"/>
        </w:rPr>
        <w:t xml:space="preserve"> operate</w:t>
      </w:r>
      <w:r w:rsidR="00C2513C" w:rsidRPr="00464A54">
        <w:rPr>
          <w:rFonts w:ascii="Times New Roman" w:hAnsi="Times New Roman" w:cs="Times New Roman"/>
          <w:sz w:val="24"/>
          <w:szCs w:val="24"/>
        </w:rPr>
        <w:t xml:space="preserve"> throughout all periods to support</w:t>
      </w:r>
      <w:r w:rsidR="002A66EA" w:rsidRPr="00464A54">
        <w:rPr>
          <w:rFonts w:ascii="Times New Roman" w:hAnsi="Times New Roman" w:cs="Times New Roman"/>
          <w:sz w:val="24"/>
          <w:szCs w:val="24"/>
        </w:rPr>
        <w:t xml:space="preserve"> the</w:t>
      </w:r>
      <w:r w:rsidR="00C2513C" w:rsidRPr="00464A54">
        <w:rPr>
          <w:rFonts w:ascii="Times New Roman" w:hAnsi="Times New Roman" w:cs="Times New Roman"/>
          <w:sz w:val="24"/>
          <w:szCs w:val="24"/>
        </w:rPr>
        <w:t xml:space="preserve"> demand areas of their choosing</w:t>
      </w:r>
      <w:r w:rsidR="00D4680E" w:rsidRPr="00464A54">
        <w:rPr>
          <w:rFonts w:ascii="Times New Roman" w:hAnsi="Times New Roman" w:cs="Times New Roman"/>
          <w:sz w:val="24"/>
          <w:szCs w:val="24"/>
        </w:rPr>
        <w:t xml:space="preserve">. As </w:t>
      </w:r>
      <w:r w:rsidR="00E04DF1">
        <w:rPr>
          <w:rFonts w:ascii="Times New Roman" w:hAnsi="Times New Roman" w:cs="Times New Roman"/>
          <w:sz w:val="24"/>
          <w:szCs w:val="24"/>
        </w:rPr>
        <w:t>occurred</w:t>
      </w:r>
      <w:r w:rsidR="00E04DF1" w:rsidRPr="00464A54">
        <w:rPr>
          <w:rFonts w:ascii="Times New Roman" w:hAnsi="Times New Roman" w:cs="Times New Roman"/>
          <w:sz w:val="24"/>
          <w:szCs w:val="24"/>
        </w:rPr>
        <w:t xml:space="preserve"> </w:t>
      </w:r>
      <w:r w:rsidR="00D4680E" w:rsidRPr="00464A54">
        <w:rPr>
          <w:rFonts w:ascii="Times New Roman" w:hAnsi="Times New Roman" w:cs="Times New Roman"/>
          <w:sz w:val="24"/>
          <w:szCs w:val="24"/>
        </w:rPr>
        <w:t>in reality, m</w:t>
      </w:r>
      <w:r w:rsidR="00C2513C" w:rsidRPr="00464A54">
        <w:rPr>
          <w:rFonts w:ascii="Times New Roman" w:hAnsi="Times New Roman" w:cs="Times New Roman"/>
          <w:sz w:val="24"/>
          <w:szCs w:val="24"/>
        </w:rPr>
        <w:t xml:space="preserve">ore than one organisation </w:t>
      </w:r>
      <w:r w:rsidR="00D4680E" w:rsidRPr="00464A54">
        <w:rPr>
          <w:rFonts w:ascii="Times New Roman" w:hAnsi="Times New Roman" w:cs="Times New Roman"/>
          <w:sz w:val="24"/>
          <w:szCs w:val="24"/>
        </w:rPr>
        <w:t xml:space="preserve">could be </w:t>
      </w:r>
      <w:r w:rsidR="002A66EA" w:rsidRPr="00464A54">
        <w:rPr>
          <w:rFonts w:ascii="Times New Roman" w:hAnsi="Times New Roman" w:cs="Times New Roman"/>
          <w:sz w:val="24"/>
          <w:szCs w:val="24"/>
        </w:rPr>
        <w:t>providing support</w:t>
      </w:r>
      <w:r w:rsidR="00C2513C" w:rsidRPr="00464A54">
        <w:rPr>
          <w:rFonts w:ascii="Times New Roman" w:hAnsi="Times New Roman" w:cs="Times New Roman"/>
          <w:sz w:val="24"/>
          <w:szCs w:val="24"/>
        </w:rPr>
        <w:t xml:space="preserve"> at the same facility</w:t>
      </w:r>
      <w:r w:rsidR="00D4680E" w:rsidRPr="00464A54">
        <w:rPr>
          <w:rFonts w:ascii="Times New Roman" w:hAnsi="Times New Roman" w:cs="Times New Roman"/>
          <w:sz w:val="24"/>
          <w:szCs w:val="24"/>
        </w:rPr>
        <w:t xml:space="preserve"> at the same time</w:t>
      </w:r>
      <w:r w:rsidR="00C2513C" w:rsidRPr="00464A54">
        <w:rPr>
          <w:rFonts w:ascii="Times New Roman" w:hAnsi="Times New Roman" w:cs="Times New Roman"/>
          <w:sz w:val="24"/>
          <w:szCs w:val="24"/>
        </w:rPr>
        <w:t>.</w:t>
      </w:r>
      <w:r w:rsidR="00D81605">
        <w:rPr>
          <w:rFonts w:ascii="Times New Roman" w:hAnsi="Times New Roman" w:cs="Times New Roman"/>
          <w:sz w:val="24"/>
          <w:szCs w:val="24"/>
        </w:rPr>
        <w:t xml:space="preserve"> </w:t>
      </w:r>
      <w:r w:rsidR="00D81605" w:rsidRPr="0056306C">
        <w:rPr>
          <w:rFonts w:ascii="Times New Roman" w:hAnsi="Times New Roman" w:cs="Times New Roman"/>
          <w:sz w:val="24"/>
          <w:szCs w:val="24"/>
          <w:highlight w:val="green"/>
        </w:rPr>
        <w:t>The rest of the information is equal to the scenarios of 1.5 meters pre</w:t>
      </w:r>
      <w:r w:rsidR="00421380">
        <w:rPr>
          <w:rFonts w:ascii="Times New Roman" w:hAnsi="Times New Roman" w:cs="Times New Roman"/>
          <w:sz w:val="24"/>
          <w:szCs w:val="24"/>
          <w:highlight w:val="green"/>
        </w:rPr>
        <w:t>s</w:t>
      </w:r>
      <w:r w:rsidR="00D81605" w:rsidRPr="0056306C">
        <w:rPr>
          <w:rFonts w:ascii="Times New Roman" w:hAnsi="Times New Roman" w:cs="Times New Roman"/>
          <w:sz w:val="24"/>
          <w:szCs w:val="24"/>
          <w:highlight w:val="green"/>
        </w:rPr>
        <w:t>ented in the previous section</w:t>
      </w:r>
      <w:r w:rsidR="00421380" w:rsidRPr="0056306C">
        <w:rPr>
          <w:rFonts w:ascii="Times New Roman" w:hAnsi="Times New Roman" w:cs="Times New Roman"/>
          <w:sz w:val="24"/>
          <w:szCs w:val="24"/>
          <w:highlight w:val="green"/>
        </w:rPr>
        <w:t>, with the difference</w:t>
      </w:r>
      <w:r w:rsidR="00E04DF1">
        <w:rPr>
          <w:rFonts w:ascii="Times New Roman" w:hAnsi="Times New Roman" w:cs="Times New Roman"/>
          <w:sz w:val="24"/>
          <w:szCs w:val="24"/>
          <w:highlight w:val="green"/>
        </w:rPr>
        <w:t xml:space="preserve"> being</w:t>
      </w:r>
      <w:r w:rsidR="00421380" w:rsidRPr="0056306C">
        <w:rPr>
          <w:rFonts w:ascii="Times New Roman" w:hAnsi="Times New Roman" w:cs="Times New Roman"/>
          <w:sz w:val="24"/>
          <w:szCs w:val="24"/>
          <w:highlight w:val="green"/>
        </w:rPr>
        <w:t xml:space="preserve"> that the model is solved for each organisation independently.</w:t>
      </w:r>
    </w:p>
    <w:p w14:paraId="583B8616" w14:textId="21744887" w:rsidR="00F35B96" w:rsidRPr="00464A54" w:rsidRDefault="0004749E" w:rsidP="00927398">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Equity was a challenge in this scenario. </w:t>
      </w:r>
      <w:r w:rsidR="00F14B5A" w:rsidRPr="00464A54">
        <w:rPr>
          <w:rFonts w:ascii="Times New Roman" w:hAnsi="Times New Roman" w:cs="Times New Roman"/>
          <w:sz w:val="24"/>
          <w:szCs w:val="24"/>
        </w:rPr>
        <w:t>Constraint (5) proved</w:t>
      </w:r>
      <w:r w:rsidRPr="00464A54">
        <w:rPr>
          <w:rFonts w:ascii="Times New Roman" w:hAnsi="Times New Roman" w:cs="Times New Roman"/>
          <w:sz w:val="24"/>
          <w:szCs w:val="24"/>
        </w:rPr>
        <w:t xml:space="preserve"> unrealistic</w:t>
      </w:r>
      <w:r w:rsidR="00F14B5A" w:rsidRPr="00464A54">
        <w:rPr>
          <w:rFonts w:ascii="Times New Roman" w:hAnsi="Times New Roman" w:cs="Times New Roman"/>
          <w:sz w:val="24"/>
          <w:szCs w:val="24"/>
        </w:rPr>
        <w:t xml:space="preserve"> for a single organisation</w:t>
      </w:r>
      <w:r w:rsidRPr="00464A54">
        <w:rPr>
          <w:rFonts w:ascii="Times New Roman" w:hAnsi="Times New Roman" w:cs="Times New Roman"/>
          <w:sz w:val="24"/>
          <w:szCs w:val="24"/>
        </w:rPr>
        <w:t xml:space="preserve">, </w:t>
      </w:r>
      <w:r w:rsidR="009311EF" w:rsidRPr="00464A54">
        <w:rPr>
          <w:rFonts w:ascii="Times New Roman" w:hAnsi="Times New Roman" w:cs="Times New Roman"/>
          <w:sz w:val="24"/>
          <w:szCs w:val="24"/>
        </w:rPr>
        <w:t>causing</w:t>
      </w:r>
      <w:r w:rsidRPr="00464A54">
        <w:rPr>
          <w:rFonts w:ascii="Times New Roman" w:hAnsi="Times New Roman" w:cs="Times New Roman"/>
          <w:sz w:val="24"/>
          <w:szCs w:val="24"/>
        </w:rPr>
        <w:t xml:space="preserve"> unfeasibility. </w:t>
      </w:r>
      <w:r w:rsidR="009D76D3">
        <w:rPr>
          <w:rFonts w:ascii="Times New Roman" w:hAnsi="Times New Roman" w:cs="Times New Roman"/>
          <w:sz w:val="24"/>
          <w:szCs w:val="24"/>
        </w:rPr>
        <w:t>This</w:t>
      </w:r>
      <w:r w:rsidR="00B71342" w:rsidRPr="00464A54">
        <w:rPr>
          <w:rFonts w:ascii="Times New Roman" w:hAnsi="Times New Roman" w:cs="Times New Roman"/>
          <w:sz w:val="24"/>
          <w:szCs w:val="24"/>
        </w:rPr>
        <w:t xml:space="preserve"> was because </w:t>
      </w:r>
      <w:r w:rsidR="008A56BA">
        <w:rPr>
          <w:rFonts w:ascii="Times New Roman" w:hAnsi="Times New Roman" w:cs="Times New Roman"/>
          <w:sz w:val="24"/>
          <w:szCs w:val="24"/>
        </w:rPr>
        <w:t>each</w:t>
      </w:r>
      <w:r w:rsidR="008A56BA" w:rsidRPr="00464A54">
        <w:rPr>
          <w:rFonts w:ascii="Times New Roman" w:hAnsi="Times New Roman" w:cs="Times New Roman"/>
          <w:sz w:val="24"/>
          <w:szCs w:val="24"/>
        </w:rPr>
        <w:t xml:space="preserve"> </w:t>
      </w:r>
      <w:r w:rsidR="00B71342" w:rsidRPr="00464A54">
        <w:rPr>
          <w:rFonts w:ascii="Times New Roman" w:hAnsi="Times New Roman" w:cs="Times New Roman"/>
          <w:sz w:val="24"/>
          <w:szCs w:val="24"/>
        </w:rPr>
        <w:t xml:space="preserve">organisation </w:t>
      </w:r>
      <w:r w:rsidR="008A56BA">
        <w:rPr>
          <w:rFonts w:ascii="Times New Roman" w:hAnsi="Times New Roman" w:cs="Times New Roman"/>
          <w:sz w:val="24"/>
          <w:szCs w:val="24"/>
        </w:rPr>
        <w:t>has</w:t>
      </w:r>
      <w:r w:rsidR="00B71342" w:rsidRPr="00464A54">
        <w:rPr>
          <w:rFonts w:ascii="Times New Roman" w:hAnsi="Times New Roman" w:cs="Times New Roman"/>
          <w:sz w:val="24"/>
          <w:szCs w:val="24"/>
        </w:rPr>
        <w:t xml:space="preserve"> limited material resources, which </w:t>
      </w:r>
      <w:r w:rsidR="008A56BA">
        <w:rPr>
          <w:rFonts w:ascii="Times New Roman" w:hAnsi="Times New Roman" w:cs="Times New Roman"/>
          <w:sz w:val="24"/>
          <w:szCs w:val="24"/>
        </w:rPr>
        <w:t>prevents</w:t>
      </w:r>
      <w:r w:rsidR="008A56BA" w:rsidRPr="00464A54">
        <w:rPr>
          <w:rFonts w:ascii="Times New Roman" w:hAnsi="Times New Roman" w:cs="Times New Roman"/>
          <w:sz w:val="24"/>
          <w:szCs w:val="24"/>
        </w:rPr>
        <w:t xml:space="preserve"> </w:t>
      </w:r>
      <w:r w:rsidR="00B71342" w:rsidRPr="00464A54">
        <w:rPr>
          <w:rFonts w:ascii="Times New Roman" w:hAnsi="Times New Roman" w:cs="Times New Roman"/>
          <w:sz w:val="24"/>
          <w:szCs w:val="24"/>
        </w:rPr>
        <w:t xml:space="preserve">them from satisfying the constraint. </w:t>
      </w:r>
      <w:r w:rsidRPr="00464A54">
        <w:rPr>
          <w:rFonts w:ascii="Times New Roman" w:hAnsi="Times New Roman" w:cs="Times New Roman"/>
          <w:sz w:val="24"/>
          <w:szCs w:val="24"/>
        </w:rPr>
        <w:t xml:space="preserve">Therefore, </w:t>
      </w:r>
      <w:r w:rsidR="00EB0BC1" w:rsidRPr="00464A54">
        <w:rPr>
          <w:rFonts w:ascii="Times New Roman" w:hAnsi="Times New Roman" w:cs="Times New Roman"/>
          <w:sz w:val="24"/>
          <w:szCs w:val="24"/>
        </w:rPr>
        <w:t>this</w:t>
      </w:r>
      <w:r w:rsidRPr="00464A54">
        <w:rPr>
          <w:rFonts w:ascii="Times New Roman" w:hAnsi="Times New Roman" w:cs="Times New Roman"/>
          <w:sz w:val="24"/>
          <w:szCs w:val="24"/>
        </w:rPr>
        <w:t xml:space="preserve"> constraint was not employed for the agencies</w:t>
      </w:r>
      <w:r w:rsidR="00D4680E" w:rsidRPr="00464A54">
        <w:rPr>
          <w:rFonts w:ascii="Times New Roman" w:hAnsi="Times New Roman" w:cs="Times New Roman"/>
          <w:sz w:val="24"/>
          <w:szCs w:val="24"/>
        </w:rPr>
        <w:t xml:space="preserve">. </w:t>
      </w:r>
      <w:r w:rsidR="009311EF" w:rsidRPr="00464A54">
        <w:rPr>
          <w:rFonts w:ascii="Times New Roman" w:hAnsi="Times New Roman" w:cs="Times New Roman"/>
          <w:sz w:val="24"/>
          <w:szCs w:val="24"/>
        </w:rPr>
        <w:t>Hence, for comparability</w:t>
      </w:r>
      <w:r w:rsidR="00D4680E"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a scenario </w:t>
      </w:r>
      <w:r w:rsidR="002A66EA" w:rsidRPr="00464A54">
        <w:rPr>
          <w:rFonts w:ascii="Times New Roman" w:hAnsi="Times New Roman" w:cs="Times New Roman"/>
          <w:sz w:val="24"/>
          <w:szCs w:val="24"/>
        </w:rPr>
        <w:t>using the model proposed without</w:t>
      </w:r>
      <w:r w:rsidRPr="00464A54">
        <w:rPr>
          <w:rFonts w:ascii="Times New Roman" w:hAnsi="Times New Roman" w:cs="Times New Roman"/>
          <w:sz w:val="24"/>
          <w:szCs w:val="24"/>
        </w:rPr>
        <w:t xml:space="preserve"> </w:t>
      </w:r>
      <w:r w:rsidR="00D4680E" w:rsidRPr="00464A54">
        <w:rPr>
          <w:rFonts w:ascii="Times New Roman" w:hAnsi="Times New Roman" w:cs="Times New Roman"/>
          <w:sz w:val="24"/>
          <w:szCs w:val="24"/>
        </w:rPr>
        <w:t>the equity</w:t>
      </w:r>
      <w:r w:rsidRPr="00464A54">
        <w:rPr>
          <w:rFonts w:ascii="Times New Roman" w:hAnsi="Times New Roman" w:cs="Times New Roman"/>
          <w:sz w:val="24"/>
          <w:szCs w:val="24"/>
        </w:rPr>
        <w:t xml:space="preserve"> co</w:t>
      </w:r>
      <w:r w:rsidR="00D4680E" w:rsidRPr="00464A54">
        <w:rPr>
          <w:rFonts w:ascii="Times New Roman" w:hAnsi="Times New Roman" w:cs="Times New Roman"/>
          <w:sz w:val="24"/>
          <w:szCs w:val="24"/>
        </w:rPr>
        <w:t xml:space="preserve">nstraint was </w:t>
      </w:r>
      <w:r w:rsidR="00EB0BC1" w:rsidRPr="00464A54">
        <w:rPr>
          <w:rFonts w:ascii="Times New Roman" w:hAnsi="Times New Roman" w:cs="Times New Roman"/>
          <w:sz w:val="24"/>
          <w:szCs w:val="24"/>
        </w:rPr>
        <w:t>solved</w:t>
      </w:r>
      <w:r w:rsidR="009311EF" w:rsidRPr="00464A54">
        <w:rPr>
          <w:rFonts w:ascii="Times New Roman" w:hAnsi="Times New Roman" w:cs="Times New Roman"/>
          <w:sz w:val="24"/>
          <w:szCs w:val="24"/>
        </w:rPr>
        <w:t>.</w:t>
      </w:r>
    </w:p>
    <w:p w14:paraId="68CD2836" w14:textId="21973018" w:rsidR="00E36E96" w:rsidRPr="00464A54" w:rsidRDefault="00E36E96" w:rsidP="00E36E96">
      <w:pPr>
        <w:spacing w:line="480" w:lineRule="auto"/>
        <w:jc w:val="both"/>
        <w:rPr>
          <w:rFonts w:ascii="Times New Roman" w:hAnsi="Times New Roman" w:cs="Times New Roman"/>
          <w:sz w:val="24"/>
          <w:szCs w:val="24"/>
        </w:rPr>
      </w:pPr>
      <w:r w:rsidRPr="0056306C">
        <w:rPr>
          <w:rFonts w:ascii="Times New Roman" w:hAnsi="Times New Roman" w:cs="Times New Roman"/>
          <w:sz w:val="24"/>
          <w:szCs w:val="24"/>
          <w:highlight w:val="green"/>
        </w:rPr>
        <w:lastRenderedPageBreak/>
        <w:t xml:space="preserve">Assuming agencies would focus on the level of service, the model </w:t>
      </w:r>
      <w:r w:rsidR="00421380">
        <w:rPr>
          <w:rFonts w:ascii="Times New Roman" w:hAnsi="Times New Roman" w:cs="Times New Roman"/>
          <w:sz w:val="24"/>
          <w:szCs w:val="24"/>
          <w:highlight w:val="green"/>
        </w:rPr>
        <w:t xml:space="preserve">only </w:t>
      </w:r>
      <w:r w:rsidRPr="0056306C">
        <w:rPr>
          <w:rFonts w:ascii="Times New Roman" w:hAnsi="Times New Roman" w:cs="Times New Roman"/>
          <w:sz w:val="24"/>
          <w:szCs w:val="24"/>
          <w:highlight w:val="green"/>
        </w:rPr>
        <w:t>minimised unfulfillment. Figure</w:t>
      </w:r>
      <w:r w:rsidR="00F9465F" w:rsidRPr="0056306C">
        <w:rPr>
          <w:rFonts w:ascii="Times New Roman" w:hAnsi="Times New Roman" w:cs="Times New Roman"/>
          <w:sz w:val="24"/>
          <w:szCs w:val="24"/>
          <w:highlight w:val="green"/>
        </w:rPr>
        <w:t>s</w:t>
      </w:r>
      <w:r w:rsidRPr="0056306C">
        <w:rPr>
          <w:rFonts w:ascii="Times New Roman" w:hAnsi="Times New Roman" w:cs="Times New Roman"/>
          <w:sz w:val="24"/>
          <w:szCs w:val="24"/>
          <w:highlight w:val="green"/>
        </w:rPr>
        <w:t xml:space="preserve"> </w:t>
      </w:r>
      <w:r w:rsidR="00533DB1">
        <w:rPr>
          <w:rFonts w:ascii="Times New Roman" w:hAnsi="Times New Roman" w:cs="Times New Roman"/>
          <w:sz w:val="24"/>
          <w:szCs w:val="24"/>
          <w:highlight w:val="green"/>
        </w:rPr>
        <w:t>8</w:t>
      </w:r>
      <w:r w:rsidR="00F9465F" w:rsidRPr="0056306C">
        <w:rPr>
          <w:rFonts w:ascii="Times New Roman" w:hAnsi="Times New Roman" w:cs="Times New Roman"/>
          <w:sz w:val="24"/>
          <w:szCs w:val="24"/>
          <w:highlight w:val="green"/>
        </w:rPr>
        <w:t xml:space="preserve">(a) and </w:t>
      </w:r>
      <w:r w:rsidR="00533DB1">
        <w:rPr>
          <w:rFonts w:ascii="Times New Roman" w:hAnsi="Times New Roman" w:cs="Times New Roman"/>
          <w:sz w:val="24"/>
          <w:szCs w:val="24"/>
          <w:highlight w:val="green"/>
        </w:rPr>
        <w:t>8</w:t>
      </w:r>
      <w:r w:rsidR="00F9465F" w:rsidRPr="0056306C">
        <w:rPr>
          <w:rFonts w:ascii="Times New Roman" w:hAnsi="Times New Roman" w:cs="Times New Roman"/>
          <w:sz w:val="24"/>
          <w:szCs w:val="24"/>
          <w:highlight w:val="green"/>
        </w:rPr>
        <w:t xml:space="preserve">(b) </w:t>
      </w:r>
      <w:r w:rsidR="009D76D3">
        <w:rPr>
          <w:rFonts w:ascii="Times New Roman" w:hAnsi="Times New Roman" w:cs="Times New Roman"/>
          <w:sz w:val="24"/>
          <w:szCs w:val="24"/>
          <w:highlight w:val="green"/>
        </w:rPr>
        <w:t>illustrate</w:t>
      </w:r>
      <w:r w:rsidR="009D76D3" w:rsidRPr="0056306C">
        <w:rPr>
          <w:rFonts w:ascii="Times New Roman" w:hAnsi="Times New Roman" w:cs="Times New Roman"/>
          <w:sz w:val="24"/>
          <w:szCs w:val="24"/>
          <w:highlight w:val="green"/>
        </w:rPr>
        <w:t xml:space="preserve"> </w:t>
      </w:r>
      <w:r w:rsidR="00F9465F" w:rsidRPr="0056306C">
        <w:rPr>
          <w:rFonts w:ascii="Times New Roman" w:hAnsi="Times New Roman" w:cs="Times New Roman"/>
          <w:sz w:val="24"/>
          <w:szCs w:val="24"/>
          <w:highlight w:val="green"/>
        </w:rPr>
        <w:t>the results for the cases of Veracruz and Acapulco, respectively. Each figure</w:t>
      </w:r>
      <w:r w:rsidRPr="0056306C">
        <w:rPr>
          <w:rFonts w:ascii="Times New Roman" w:hAnsi="Times New Roman" w:cs="Times New Roman"/>
          <w:sz w:val="24"/>
          <w:szCs w:val="24"/>
          <w:highlight w:val="green"/>
        </w:rPr>
        <w:t xml:space="preserve"> shows the comparison between the Pareto frontier</w:t>
      </w:r>
      <w:r w:rsidR="00B71342" w:rsidRPr="0056306C">
        <w:rPr>
          <w:rFonts w:ascii="Times New Roman" w:hAnsi="Times New Roman" w:cs="Times New Roman"/>
          <w:sz w:val="24"/>
          <w:szCs w:val="24"/>
          <w:highlight w:val="green"/>
        </w:rPr>
        <w:t>s</w:t>
      </w:r>
      <w:r w:rsidRPr="0056306C">
        <w:rPr>
          <w:rFonts w:ascii="Times New Roman" w:hAnsi="Times New Roman" w:cs="Times New Roman"/>
          <w:sz w:val="24"/>
          <w:szCs w:val="24"/>
          <w:highlight w:val="green"/>
        </w:rPr>
        <w:t xml:space="preserve"> obtained by the model</w:t>
      </w:r>
      <w:r w:rsidR="00C13494" w:rsidRPr="0056306C">
        <w:rPr>
          <w:rFonts w:ascii="Times New Roman" w:hAnsi="Times New Roman" w:cs="Times New Roman"/>
          <w:sz w:val="24"/>
          <w:szCs w:val="24"/>
          <w:highlight w:val="green"/>
        </w:rPr>
        <w:t xml:space="preserve"> (original response)</w:t>
      </w:r>
      <w:r w:rsidRPr="0056306C">
        <w:rPr>
          <w:rFonts w:ascii="Times New Roman" w:hAnsi="Times New Roman" w:cs="Times New Roman"/>
          <w:sz w:val="24"/>
          <w:szCs w:val="24"/>
          <w:highlight w:val="green"/>
        </w:rPr>
        <w:t xml:space="preserve">, </w:t>
      </w:r>
      <w:r w:rsidR="00B71342" w:rsidRPr="0056306C">
        <w:rPr>
          <w:rFonts w:ascii="Times New Roman" w:hAnsi="Times New Roman" w:cs="Times New Roman"/>
          <w:sz w:val="24"/>
          <w:szCs w:val="24"/>
          <w:highlight w:val="green"/>
        </w:rPr>
        <w:t xml:space="preserve">the </w:t>
      </w:r>
      <w:r w:rsidRPr="0056306C">
        <w:rPr>
          <w:rFonts w:ascii="Times New Roman" w:hAnsi="Times New Roman" w:cs="Times New Roman"/>
          <w:sz w:val="24"/>
          <w:szCs w:val="24"/>
          <w:highlight w:val="green"/>
        </w:rPr>
        <w:t>model</w:t>
      </w:r>
      <w:r w:rsidR="00B71342" w:rsidRPr="0056306C">
        <w:rPr>
          <w:rFonts w:ascii="Times New Roman" w:hAnsi="Times New Roman" w:cs="Times New Roman"/>
          <w:sz w:val="24"/>
          <w:szCs w:val="24"/>
          <w:highlight w:val="green"/>
        </w:rPr>
        <w:t>s</w:t>
      </w:r>
      <w:r w:rsidRPr="0056306C">
        <w:rPr>
          <w:rFonts w:ascii="Times New Roman" w:hAnsi="Times New Roman" w:cs="Times New Roman"/>
          <w:sz w:val="24"/>
          <w:szCs w:val="24"/>
          <w:highlight w:val="green"/>
        </w:rPr>
        <w:t xml:space="preserve"> relaxing the equity constraint</w:t>
      </w:r>
      <w:r w:rsidR="00C13494" w:rsidRPr="0056306C">
        <w:rPr>
          <w:rFonts w:ascii="Times New Roman" w:hAnsi="Times New Roman" w:cs="Times New Roman"/>
          <w:sz w:val="24"/>
          <w:szCs w:val="24"/>
          <w:highlight w:val="green"/>
        </w:rPr>
        <w:t xml:space="preserve"> (no equity response)</w:t>
      </w:r>
      <w:r w:rsidR="00EB0BC1" w:rsidRPr="0056306C">
        <w:rPr>
          <w:rFonts w:ascii="Times New Roman" w:hAnsi="Times New Roman" w:cs="Times New Roman"/>
          <w:sz w:val="24"/>
          <w:szCs w:val="24"/>
          <w:highlight w:val="green"/>
        </w:rPr>
        <w:t>,</w:t>
      </w:r>
      <w:r w:rsidRPr="0056306C">
        <w:rPr>
          <w:rFonts w:ascii="Times New Roman" w:hAnsi="Times New Roman" w:cs="Times New Roman"/>
          <w:sz w:val="24"/>
          <w:szCs w:val="24"/>
          <w:highlight w:val="green"/>
        </w:rPr>
        <w:t xml:space="preserve"> and the most service-oriented solution for each one of the agencies</w:t>
      </w:r>
      <w:r w:rsidR="00C13494" w:rsidRPr="0056306C">
        <w:rPr>
          <w:rFonts w:ascii="Times New Roman" w:hAnsi="Times New Roman" w:cs="Times New Roman"/>
          <w:sz w:val="24"/>
          <w:szCs w:val="24"/>
          <w:highlight w:val="green"/>
        </w:rPr>
        <w:t xml:space="preserve"> (acronym of the agencies)</w:t>
      </w:r>
      <w:r w:rsidRPr="0056306C">
        <w:rPr>
          <w:rFonts w:ascii="Times New Roman" w:hAnsi="Times New Roman" w:cs="Times New Roman"/>
          <w:sz w:val="24"/>
          <w:szCs w:val="24"/>
          <w:highlight w:val="green"/>
        </w:rPr>
        <w:t>.</w:t>
      </w:r>
      <w:r w:rsidR="00C13494" w:rsidRPr="0056306C">
        <w:rPr>
          <w:rFonts w:ascii="Times New Roman" w:hAnsi="Times New Roman" w:cs="Times New Roman"/>
          <w:sz w:val="24"/>
          <w:szCs w:val="24"/>
          <w:highlight w:val="green"/>
        </w:rPr>
        <w:t xml:space="preserve"> The results of the agencies listed show the minimum level of unfulfillment achieved by them acting independently with their own resources alone in comparison to a coordinated response.</w:t>
      </w:r>
      <w:r w:rsidR="00973FFE">
        <w:rPr>
          <w:rFonts w:ascii="Times New Roman" w:hAnsi="Times New Roman" w:cs="Times New Roman"/>
          <w:sz w:val="24"/>
          <w:szCs w:val="24"/>
        </w:rPr>
        <w:t xml:space="preserve"> </w:t>
      </w:r>
    </w:p>
    <w:p w14:paraId="607672C2" w14:textId="2A2410ED" w:rsidR="00EB0BC1" w:rsidRPr="00464A54" w:rsidRDefault="00EB0BC1" w:rsidP="00E36E96">
      <w:pPr>
        <w:spacing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The </w:t>
      </w:r>
      <w:r w:rsidR="0056306C">
        <w:rPr>
          <w:rFonts w:ascii="Times New Roman" w:hAnsi="Times New Roman" w:cs="Times New Roman"/>
          <w:sz w:val="24"/>
          <w:szCs w:val="24"/>
        </w:rPr>
        <w:t xml:space="preserve">economic </w:t>
      </w:r>
      <w:r w:rsidRPr="00464A54">
        <w:rPr>
          <w:rFonts w:ascii="Times New Roman" w:hAnsi="Times New Roman" w:cs="Times New Roman"/>
          <w:sz w:val="24"/>
          <w:szCs w:val="24"/>
        </w:rPr>
        <w:t xml:space="preserve">impact of having </w:t>
      </w:r>
      <w:r w:rsidR="008C67E4">
        <w:rPr>
          <w:rFonts w:ascii="Times New Roman" w:hAnsi="Times New Roman" w:cs="Times New Roman"/>
          <w:sz w:val="24"/>
          <w:szCs w:val="24"/>
        </w:rPr>
        <w:t xml:space="preserve">an </w:t>
      </w:r>
      <w:r w:rsidR="0056306C">
        <w:rPr>
          <w:rFonts w:ascii="Times New Roman" w:hAnsi="Times New Roman" w:cs="Times New Roman"/>
          <w:sz w:val="24"/>
          <w:szCs w:val="24"/>
        </w:rPr>
        <w:t>excess of resources</w:t>
      </w:r>
      <w:r w:rsidRPr="00464A54">
        <w:rPr>
          <w:rFonts w:ascii="Times New Roman" w:hAnsi="Times New Roman" w:cs="Times New Roman"/>
          <w:sz w:val="24"/>
          <w:szCs w:val="24"/>
        </w:rPr>
        <w:t xml:space="preserve"> can be seen in both cases. SVERACRUZ and SGUERRERO are organisations with a large number of human resources</w:t>
      </w:r>
      <w:r w:rsidR="00A15BAB">
        <w:rPr>
          <w:rFonts w:ascii="Times New Roman" w:hAnsi="Times New Roman" w:cs="Times New Roman"/>
          <w:sz w:val="24"/>
          <w:szCs w:val="24"/>
        </w:rPr>
        <w:t xml:space="preserve"> (See Appendix)</w:t>
      </w:r>
      <w:r w:rsidRPr="00464A54">
        <w:rPr>
          <w:rFonts w:ascii="Times New Roman" w:hAnsi="Times New Roman" w:cs="Times New Roman"/>
          <w:sz w:val="24"/>
          <w:szCs w:val="24"/>
        </w:rPr>
        <w:t xml:space="preserve"> and expensive medical teams available in Veracruz and </w:t>
      </w:r>
      <w:r w:rsidR="00C13494">
        <w:rPr>
          <w:rFonts w:ascii="Times New Roman" w:hAnsi="Times New Roman" w:cs="Times New Roman"/>
          <w:sz w:val="24"/>
          <w:szCs w:val="24"/>
        </w:rPr>
        <w:t>Acapulco</w:t>
      </w:r>
      <w:r w:rsidRPr="00464A54">
        <w:rPr>
          <w:rFonts w:ascii="Times New Roman" w:hAnsi="Times New Roman" w:cs="Times New Roman"/>
          <w:sz w:val="24"/>
          <w:szCs w:val="24"/>
        </w:rPr>
        <w:t>, respectively. Each one of these organisations had more than enough medical personnel to satisfy the needs of the emergency, but they lacked resources for other activities. Organisations such as DIF, SEDENA</w:t>
      </w:r>
      <w:r w:rsidR="00CE1215"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SEMAR had a more balanced response, but they lacked the specialist </w:t>
      </w:r>
      <w:r w:rsidR="00CB7E1C">
        <w:rPr>
          <w:rFonts w:ascii="Times New Roman" w:hAnsi="Times New Roman" w:cs="Times New Roman"/>
          <w:sz w:val="24"/>
          <w:szCs w:val="24"/>
        </w:rPr>
        <w:t>expertise</w:t>
      </w:r>
      <w:r w:rsidR="00CB7E1C"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of other organisations. </w:t>
      </w:r>
    </w:p>
    <w:p w14:paraId="7C00FEB8" w14:textId="77777777" w:rsidR="00F964E5" w:rsidRPr="00464A54" w:rsidRDefault="00F964E5" w:rsidP="00F964E5">
      <w:pPr>
        <w:spacing w:after="0" w:line="480" w:lineRule="auto"/>
        <w:rPr>
          <w:rFonts w:ascii="Times New Roman" w:hAnsi="Times New Roman" w:cs="Times New Roman"/>
          <w:sz w:val="24"/>
          <w:szCs w:val="24"/>
        </w:rPr>
      </w:pPr>
      <w:r>
        <w:rPr>
          <w:noProof/>
          <w:lang w:eastAsia="en-GB"/>
        </w:rPr>
        <w:drawing>
          <wp:inline distT="0" distB="0" distL="0" distR="0" wp14:anchorId="571E2DAC" wp14:editId="3BCB13A0">
            <wp:extent cx="5944870" cy="3098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4870" cy="3098800"/>
                    </a:xfrm>
                    <a:prstGeom prst="rect">
                      <a:avLst/>
                    </a:prstGeom>
                  </pic:spPr>
                </pic:pic>
              </a:graphicData>
            </a:graphic>
          </wp:inline>
        </w:drawing>
      </w:r>
    </w:p>
    <w:p w14:paraId="4D38DD17" w14:textId="63F4B3C0" w:rsidR="00F964E5" w:rsidRDefault="00F964E5" w:rsidP="00F964E5">
      <w:pPr>
        <w:spacing w:after="120" w:line="480" w:lineRule="auto"/>
        <w:jc w:val="center"/>
        <w:rPr>
          <w:rFonts w:ascii="Times New Roman" w:hAnsi="Times New Roman" w:cs="Times New Roman"/>
          <w:sz w:val="20"/>
          <w:szCs w:val="20"/>
        </w:rPr>
      </w:pPr>
      <w:r w:rsidRPr="00CB7E1C">
        <w:rPr>
          <w:rFonts w:ascii="Times New Roman" w:hAnsi="Times New Roman" w:cs="Times New Roman"/>
          <w:b/>
          <w:sz w:val="20"/>
          <w:szCs w:val="20"/>
          <w:highlight w:val="green"/>
        </w:rPr>
        <w:t xml:space="preserve">Fig. </w:t>
      </w:r>
      <w:r w:rsidR="00533DB1" w:rsidRPr="00CB7E1C">
        <w:rPr>
          <w:rFonts w:ascii="Times New Roman" w:hAnsi="Times New Roman" w:cs="Times New Roman"/>
          <w:b/>
          <w:sz w:val="20"/>
          <w:szCs w:val="20"/>
          <w:highlight w:val="green"/>
        </w:rPr>
        <w:t>8</w:t>
      </w:r>
      <w:r w:rsidRPr="00CB7E1C">
        <w:rPr>
          <w:rFonts w:ascii="Times New Roman" w:hAnsi="Times New Roman" w:cs="Times New Roman"/>
          <w:b/>
          <w:sz w:val="20"/>
          <w:szCs w:val="20"/>
          <w:highlight w:val="green"/>
        </w:rPr>
        <w:t>(a).</w:t>
      </w:r>
      <w:r w:rsidRPr="00CB7E1C">
        <w:rPr>
          <w:rFonts w:ascii="Times New Roman" w:hAnsi="Times New Roman" w:cs="Times New Roman"/>
          <w:sz w:val="20"/>
          <w:szCs w:val="20"/>
          <w:highlight w:val="green"/>
        </w:rPr>
        <w:t xml:space="preserve"> Comparison of the results for individual agencies in the case of Veracruz</w:t>
      </w:r>
    </w:p>
    <w:p w14:paraId="1986AC20" w14:textId="77777777" w:rsidR="00F964E5" w:rsidRPr="00464A54" w:rsidRDefault="00F964E5" w:rsidP="00F964E5">
      <w:pPr>
        <w:spacing w:after="0" w:line="480" w:lineRule="auto"/>
        <w:jc w:val="center"/>
        <w:rPr>
          <w:rFonts w:ascii="Times New Roman" w:hAnsi="Times New Roman" w:cs="Times New Roman"/>
          <w:sz w:val="20"/>
          <w:szCs w:val="20"/>
        </w:rPr>
      </w:pPr>
      <w:r>
        <w:rPr>
          <w:noProof/>
          <w:lang w:eastAsia="en-GB"/>
        </w:rPr>
        <w:lastRenderedPageBreak/>
        <w:drawing>
          <wp:inline distT="0" distB="0" distL="0" distR="0" wp14:anchorId="78BCA96D" wp14:editId="78BCC5A9">
            <wp:extent cx="5944870" cy="3432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4870" cy="3432810"/>
                    </a:xfrm>
                    <a:prstGeom prst="rect">
                      <a:avLst/>
                    </a:prstGeom>
                  </pic:spPr>
                </pic:pic>
              </a:graphicData>
            </a:graphic>
          </wp:inline>
        </w:drawing>
      </w:r>
    </w:p>
    <w:p w14:paraId="5E860943" w14:textId="0B94DBE5" w:rsidR="00F964E5" w:rsidRPr="00464A54" w:rsidRDefault="00F964E5" w:rsidP="00F964E5">
      <w:pPr>
        <w:spacing w:line="480" w:lineRule="auto"/>
        <w:jc w:val="center"/>
        <w:rPr>
          <w:rFonts w:ascii="Times New Roman" w:hAnsi="Times New Roman" w:cs="Times New Roman"/>
          <w:sz w:val="20"/>
          <w:szCs w:val="20"/>
        </w:rPr>
      </w:pPr>
      <w:r w:rsidRPr="00CB7E1C">
        <w:rPr>
          <w:rFonts w:ascii="Times New Roman" w:hAnsi="Times New Roman" w:cs="Times New Roman"/>
          <w:b/>
          <w:sz w:val="20"/>
          <w:szCs w:val="20"/>
          <w:highlight w:val="green"/>
        </w:rPr>
        <w:t xml:space="preserve">Fig. </w:t>
      </w:r>
      <w:r w:rsidR="00533DB1" w:rsidRPr="00CB7E1C">
        <w:rPr>
          <w:rFonts w:ascii="Times New Roman" w:hAnsi="Times New Roman" w:cs="Times New Roman"/>
          <w:b/>
          <w:sz w:val="20"/>
          <w:szCs w:val="20"/>
          <w:highlight w:val="green"/>
        </w:rPr>
        <w:t>8</w:t>
      </w:r>
      <w:r w:rsidRPr="00CB7E1C">
        <w:rPr>
          <w:rFonts w:ascii="Times New Roman" w:hAnsi="Times New Roman" w:cs="Times New Roman"/>
          <w:b/>
          <w:sz w:val="20"/>
          <w:szCs w:val="20"/>
          <w:highlight w:val="green"/>
        </w:rPr>
        <w:t>(b).</w:t>
      </w:r>
      <w:r w:rsidRPr="00CB7E1C">
        <w:rPr>
          <w:rFonts w:ascii="Times New Roman" w:hAnsi="Times New Roman" w:cs="Times New Roman"/>
          <w:sz w:val="20"/>
          <w:szCs w:val="20"/>
          <w:highlight w:val="green"/>
        </w:rPr>
        <w:t xml:space="preserve"> Comparison of the results for individual agencies in the case of Acapulco</w:t>
      </w:r>
    </w:p>
    <w:p w14:paraId="437D67BE" w14:textId="77777777" w:rsidR="003A7ED2" w:rsidRDefault="003A7ED2" w:rsidP="003A7ED2">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cases </w:t>
      </w:r>
      <w:r>
        <w:rPr>
          <w:rFonts w:ascii="Times New Roman" w:hAnsi="Times New Roman" w:cs="Times New Roman"/>
          <w:sz w:val="24"/>
          <w:szCs w:val="24"/>
        </w:rPr>
        <w:t xml:space="preserve">demonstrate </w:t>
      </w:r>
      <w:r w:rsidRPr="00464A54">
        <w:rPr>
          <w:rFonts w:ascii="Times New Roman" w:hAnsi="Times New Roman" w:cs="Times New Roman"/>
          <w:sz w:val="24"/>
          <w:szCs w:val="24"/>
        </w:rPr>
        <w:t xml:space="preserve">that ignoring the interdependence between organisations can result in sub-optimal solutions, even using optimisation models. </w:t>
      </w:r>
      <w:r w:rsidRPr="00A15BAB">
        <w:rPr>
          <w:rFonts w:ascii="Times New Roman" w:hAnsi="Times New Roman" w:cs="Times New Roman"/>
          <w:sz w:val="24"/>
          <w:szCs w:val="24"/>
          <w:highlight w:val="green"/>
        </w:rPr>
        <w:t>The comparison of the performance of individual agencies with the performance of the coordinated response shows</w:t>
      </w:r>
      <w:r>
        <w:rPr>
          <w:rFonts w:ascii="Times New Roman" w:hAnsi="Times New Roman" w:cs="Times New Roman"/>
          <w:sz w:val="24"/>
          <w:szCs w:val="24"/>
          <w:highlight w:val="green"/>
        </w:rPr>
        <w:t xml:space="preserve"> a </w:t>
      </w:r>
      <w:r w:rsidRPr="00A15BAB">
        <w:rPr>
          <w:rFonts w:ascii="Times New Roman" w:hAnsi="Times New Roman" w:cs="Times New Roman"/>
          <w:sz w:val="24"/>
          <w:szCs w:val="24"/>
          <w:highlight w:val="green"/>
        </w:rPr>
        <w:t xml:space="preserve">high level of </w:t>
      </w:r>
      <w:proofErr w:type="spellStart"/>
      <w:r w:rsidRPr="00A15BAB">
        <w:rPr>
          <w:rFonts w:ascii="Times New Roman" w:hAnsi="Times New Roman" w:cs="Times New Roman"/>
          <w:sz w:val="24"/>
          <w:szCs w:val="24"/>
          <w:highlight w:val="green"/>
        </w:rPr>
        <w:t>unfulfillment</w:t>
      </w:r>
      <w:proofErr w:type="spellEnd"/>
      <w:r w:rsidRPr="00A15BAB">
        <w:rPr>
          <w:rFonts w:ascii="Times New Roman" w:hAnsi="Times New Roman" w:cs="Times New Roman"/>
          <w:sz w:val="24"/>
          <w:szCs w:val="24"/>
          <w:highlight w:val="green"/>
        </w:rPr>
        <w:t xml:space="preserve"> and excessive cost.</w:t>
      </w:r>
      <w:r>
        <w:rPr>
          <w:rFonts w:ascii="Times New Roman" w:hAnsi="Times New Roman" w:cs="Times New Roman"/>
          <w:sz w:val="24"/>
          <w:szCs w:val="24"/>
        </w:rPr>
        <w:t xml:space="preserve"> </w:t>
      </w:r>
      <w:r w:rsidRPr="00464A54">
        <w:rPr>
          <w:rFonts w:ascii="Times New Roman" w:hAnsi="Times New Roman" w:cs="Times New Roman"/>
          <w:sz w:val="24"/>
          <w:szCs w:val="24"/>
        </w:rPr>
        <w:t xml:space="preserve">None of the organisations involved in the flood could have handled the emergency on their own. The reason </w:t>
      </w:r>
      <w:r>
        <w:rPr>
          <w:rFonts w:ascii="Times New Roman" w:hAnsi="Times New Roman" w:cs="Times New Roman"/>
          <w:sz w:val="24"/>
          <w:szCs w:val="24"/>
        </w:rPr>
        <w:t xml:space="preserve">for this </w:t>
      </w:r>
      <w:r w:rsidRPr="00464A54">
        <w:rPr>
          <w:rFonts w:ascii="Times New Roman" w:hAnsi="Times New Roman" w:cs="Times New Roman"/>
          <w:sz w:val="24"/>
          <w:szCs w:val="24"/>
        </w:rPr>
        <w:t xml:space="preserve">is the absence of resources </w:t>
      </w:r>
      <w:r>
        <w:rPr>
          <w:rFonts w:ascii="Times New Roman" w:hAnsi="Times New Roman" w:cs="Times New Roman"/>
          <w:sz w:val="24"/>
          <w:szCs w:val="24"/>
        </w:rPr>
        <w:t>for providing</w:t>
      </w:r>
      <w:r w:rsidRPr="00464A54">
        <w:rPr>
          <w:rFonts w:ascii="Times New Roman" w:hAnsi="Times New Roman" w:cs="Times New Roman"/>
          <w:sz w:val="24"/>
          <w:szCs w:val="24"/>
        </w:rPr>
        <w:t xml:space="preserve"> both products and services at most organisations, which highlights the importance of interoperability among organisations to complement and support each other. </w:t>
      </w:r>
    </w:p>
    <w:p w14:paraId="2A9E312F" w14:textId="7AF8C106" w:rsidR="00182140" w:rsidRDefault="00182140" w:rsidP="00182140">
      <w:pPr>
        <w:spacing w:line="480" w:lineRule="auto"/>
        <w:rPr>
          <w:rFonts w:ascii="Times New Roman" w:hAnsi="Times New Roman" w:cs="Times New Roman"/>
          <w:sz w:val="24"/>
          <w:szCs w:val="24"/>
        </w:rPr>
      </w:pPr>
      <w:r w:rsidRPr="00464A54">
        <w:rPr>
          <w:rFonts w:ascii="Times New Roman" w:hAnsi="Times New Roman" w:cs="Times New Roman"/>
          <w:sz w:val="24"/>
          <w:szCs w:val="24"/>
        </w:rPr>
        <w:t>The effect of the equity constraint can be seen on low-cost solutions in both cases, where the results of the original model and the model relaxing the equity constraint</w:t>
      </w:r>
      <w:r w:rsidR="008A56BA">
        <w:rPr>
          <w:rFonts w:ascii="Times New Roman" w:hAnsi="Times New Roman" w:cs="Times New Roman"/>
          <w:sz w:val="24"/>
          <w:szCs w:val="24"/>
        </w:rPr>
        <w:t xml:space="preserve"> </w:t>
      </w:r>
      <w:r w:rsidRPr="00464A54">
        <w:rPr>
          <w:rFonts w:ascii="Times New Roman" w:hAnsi="Times New Roman" w:cs="Times New Roman"/>
          <w:sz w:val="24"/>
          <w:szCs w:val="24"/>
        </w:rPr>
        <w:t xml:space="preserve">vary. The reason for the difference </w:t>
      </w:r>
      <w:r w:rsidR="003A7ED2">
        <w:rPr>
          <w:rFonts w:ascii="Times New Roman" w:hAnsi="Times New Roman" w:cs="Times New Roman"/>
          <w:sz w:val="24"/>
          <w:szCs w:val="24"/>
        </w:rPr>
        <w:t>in these results</w:t>
      </w:r>
      <w:r w:rsidRPr="00464A54">
        <w:rPr>
          <w:rFonts w:ascii="Times New Roman" w:hAnsi="Times New Roman" w:cs="Times New Roman"/>
          <w:sz w:val="24"/>
          <w:szCs w:val="24"/>
        </w:rPr>
        <w:t xml:space="preserve"> is because equation (5) makes several cost-effective solutions unfeasible. The constraint forces the model to find alternatives to serve all demand areas, disregarding size or location, which can render several cost-efficient solution</w:t>
      </w:r>
      <w:r w:rsidR="008C67E4">
        <w:rPr>
          <w:rFonts w:ascii="Times New Roman" w:hAnsi="Times New Roman" w:cs="Times New Roman"/>
          <w:sz w:val="24"/>
          <w:szCs w:val="24"/>
        </w:rPr>
        <w:t>s</w:t>
      </w:r>
      <w:r w:rsidRPr="00464A54">
        <w:rPr>
          <w:rFonts w:ascii="Times New Roman" w:hAnsi="Times New Roman" w:cs="Times New Roman"/>
          <w:sz w:val="24"/>
          <w:szCs w:val="24"/>
        </w:rPr>
        <w:t xml:space="preserve"> unfeasible.</w:t>
      </w:r>
    </w:p>
    <w:p w14:paraId="4D7F1999" w14:textId="5044031A" w:rsidR="0061614C" w:rsidRPr="00464A54" w:rsidRDefault="00A569E8" w:rsidP="00B40BCC">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lastRenderedPageBreak/>
        <w:t>Scenario based on the</w:t>
      </w:r>
      <w:r w:rsidR="0061614C" w:rsidRPr="00464A54">
        <w:rPr>
          <w:rFonts w:ascii="Times New Roman" w:hAnsi="Times New Roman" w:cs="Times New Roman"/>
          <w:b/>
          <w:sz w:val="24"/>
          <w:szCs w:val="24"/>
        </w:rPr>
        <w:t xml:space="preserve"> real </w:t>
      </w:r>
      <w:r w:rsidRPr="00464A54">
        <w:rPr>
          <w:rFonts w:ascii="Times New Roman" w:hAnsi="Times New Roman" w:cs="Times New Roman"/>
          <w:b/>
          <w:sz w:val="24"/>
          <w:szCs w:val="24"/>
        </w:rPr>
        <w:t>activities performed by authorities</w:t>
      </w:r>
    </w:p>
    <w:p w14:paraId="77CB5F68" w14:textId="7ACAE5E6" w:rsidR="00F45547" w:rsidRPr="00464A54" w:rsidRDefault="00427C7F" w:rsidP="00927398">
      <w:pPr>
        <w:spacing w:after="120" w:line="480" w:lineRule="auto"/>
        <w:rPr>
          <w:rFonts w:ascii="Times New Roman" w:hAnsi="Times New Roman" w:cs="Times New Roman"/>
          <w:sz w:val="24"/>
          <w:szCs w:val="24"/>
        </w:rPr>
      </w:pPr>
      <w:r w:rsidRPr="009E147E">
        <w:rPr>
          <w:rFonts w:ascii="Times New Roman" w:hAnsi="Times New Roman" w:cs="Times New Roman"/>
          <w:sz w:val="24"/>
          <w:szCs w:val="24"/>
          <w:highlight w:val="green"/>
        </w:rPr>
        <w:t>The second part of the experimentation includes a comparison between the results from the model and the actual decisions made by authorities. To perform the comparison, an instance including information about the decisions made by authorities was created</w:t>
      </w:r>
      <w:r w:rsidR="00421380" w:rsidRPr="009E147E">
        <w:rPr>
          <w:rFonts w:ascii="Times New Roman" w:hAnsi="Times New Roman" w:cs="Times New Roman"/>
          <w:sz w:val="24"/>
          <w:szCs w:val="24"/>
          <w:highlight w:val="green"/>
        </w:rPr>
        <w:t xml:space="preserve"> for the case of Veracruz and another was prepared for the case of Acapulco</w:t>
      </w:r>
      <w:r w:rsidRPr="009E147E">
        <w:rPr>
          <w:rFonts w:ascii="Times New Roman" w:hAnsi="Times New Roman" w:cs="Times New Roman"/>
          <w:sz w:val="24"/>
          <w:szCs w:val="24"/>
          <w:highlight w:val="green"/>
        </w:rPr>
        <w:t xml:space="preserve">. </w:t>
      </w:r>
      <w:r w:rsidR="00F45547" w:rsidRPr="009E147E">
        <w:rPr>
          <w:rFonts w:ascii="Times New Roman" w:hAnsi="Times New Roman" w:cs="Times New Roman"/>
          <w:sz w:val="24"/>
          <w:szCs w:val="24"/>
          <w:highlight w:val="green"/>
        </w:rPr>
        <w:t>Most of the parameters</w:t>
      </w:r>
      <w:r w:rsidR="003A3827" w:rsidRPr="009E147E">
        <w:rPr>
          <w:rFonts w:ascii="Times New Roman" w:hAnsi="Times New Roman" w:cs="Times New Roman"/>
          <w:sz w:val="24"/>
          <w:szCs w:val="24"/>
          <w:highlight w:val="green"/>
        </w:rPr>
        <w:t xml:space="preserve"> related to the decision-maker, organisations, initial conditions</w:t>
      </w:r>
      <w:r w:rsidR="00CE1215" w:rsidRPr="009E147E">
        <w:rPr>
          <w:rFonts w:ascii="Times New Roman" w:hAnsi="Times New Roman" w:cs="Times New Roman"/>
          <w:sz w:val="24"/>
          <w:szCs w:val="24"/>
          <w:highlight w:val="green"/>
        </w:rPr>
        <w:t>,</w:t>
      </w:r>
      <w:r w:rsidR="003A3827" w:rsidRPr="009E147E">
        <w:rPr>
          <w:rFonts w:ascii="Times New Roman" w:hAnsi="Times New Roman" w:cs="Times New Roman"/>
          <w:sz w:val="24"/>
          <w:szCs w:val="24"/>
          <w:highlight w:val="green"/>
        </w:rPr>
        <w:t xml:space="preserve"> and the context of the disaster </w:t>
      </w:r>
      <w:r w:rsidR="00F45547" w:rsidRPr="009E147E">
        <w:rPr>
          <w:rFonts w:ascii="Times New Roman" w:hAnsi="Times New Roman" w:cs="Times New Roman"/>
          <w:sz w:val="24"/>
          <w:szCs w:val="24"/>
          <w:highlight w:val="green"/>
        </w:rPr>
        <w:t xml:space="preserve">were </w:t>
      </w:r>
      <w:r w:rsidR="004E2FBF" w:rsidRPr="009E147E">
        <w:rPr>
          <w:rFonts w:ascii="Times New Roman" w:hAnsi="Times New Roman" w:cs="Times New Roman"/>
          <w:sz w:val="24"/>
          <w:szCs w:val="24"/>
          <w:highlight w:val="green"/>
        </w:rPr>
        <w:t xml:space="preserve">directly </w:t>
      </w:r>
      <w:r w:rsidR="00F45547" w:rsidRPr="009E147E">
        <w:rPr>
          <w:rFonts w:ascii="Times New Roman" w:hAnsi="Times New Roman" w:cs="Times New Roman"/>
          <w:sz w:val="24"/>
          <w:szCs w:val="24"/>
          <w:highlight w:val="green"/>
        </w:rPr>
        <w:t>obtained</w:t>
      </w:r>
      <w:r w:rsidR="003A3827" w:rsidRPr="009E147E">
        <w:rPr>
          <w:rFonts w:ascii="Times New Roman" w:hAnsi="Times New Roman" w:cs="Times New Roman"/>
          <w:sz w:val="24"/>
          <w:szCs w:val="24"/>
          <w:highlight w:val="green"/>
        </w:rPr>
        <w:t xml:space="preserve"> from authorities.</w:t>
      </w:r>
      <w:r w:rsidR="00F45547" w:rsidRPr="009E147E">
        <w:rPr>
          <w:rFonts w:ascii="Times New Roman" w:hAnsi="Times New Roman" w:cs="Times New Roman"/>
          <w:sz w:val="24"/>
          <w:szCs w:val="24"/>
          <w:highlight w:val="green"/>
        </w:rPr>
        <w:t xml:space="preserve"> </w:t>
      </w:r>
      <w:r w:rsidR="00D81605" w:rsidRPr="009E147E">
        <w:rPr>
          <w:rFonts w:ascii="Times New Roman" w:hAnsi="Times New Roman" w:cs="Times New Roman"/>
          <w:sz w:val="24"/>
          <w:szCs w:val="24"/>
          <w:highlight w:val="green"/>
        </w:rPr>
        <w:t>The decisions gathered from the data that were included exclusively in the real instances</w:t>
      </w:r>
      <w:r w:rsidR="00973FFE" w:rsidRPr="009E147E">
        <w:rPr>
          <w:rFonts w:ascii="Times New Roman" w:hAnsi="Times New Roman" w:cs="Times New Roman"/>
          <w:sz w:val="24"/>
          <w:szCs w:val="24"/>
          <w:highlight w:val="green"/>
        </w:rPr>
        <w:t xml:space="preserve"> </w:t>
      </w:r>
      <w:r w:rsidR="003A3827" w:rsidRPr="009E147E">
        <w:rPr>
          <w:rFonts w:ascii="Times New Roman" w:hAnsi="Times New Roman" w:cs="Times New Roman"/>
          <w:sz w:val="24"/>
          <w:szCs w:val="24"/>
          <w:highlight w:val="green"/>
        </w:rPr>
        <w:t>included</w:t>
      </w:r>
      <w:r w:rsidR="005449FC" w:rsidRPr="009E147E">
        <w:rPr>
          <w:rFonts w:ascii="Times New Roman" w:hAnsi="Times New Roman" w:cs="Times New Roman"/>
          <w:sz w:val="24"/>
          <w:szCs w:val="24"/>
          <w:highlight w:val="green"/>
        </w:rPr>
        <w:t xml:space="preserve"> facilities </w:t>
      </w:r>
      <w:r w:rsidR="0080793F" w:rsidRPr="009E147E">
        <w:rPr>
          <w:rFonts w:ascii="Times New Roman" w:hAnsi="Times New Roman" w:cs="Times New Roman"/>
          <w:sz w:val="24"/>
          <w:szCs w:val="24"/>
          <w:highlight w:val="green"/>
        </w:rPr>
        <w:t xml:space="preserve">actually </w:t>
      </w:r>
      <w:r w:rsidR="005449FC" w:rsidRPr="009E147E">
        <w:rPr>
          <w:rFonts w:ascii="Times New Roman" w:hAnsi="Times New Roman" w:cs="Times New Roman"/>
          <w:sz w:val="24"/>
          <w:szCs w:val="24"/>
          <w:highlight w:val="green"/>
        </w:rPr>
        <w:t>used</w:t>
      </w:r>
      <w:r w:rsidR="0080793F" w:rsidRPr="009E147E">
        <w:rPr>
          <w:rFonts w:ascii="Times New Roman" w:hAnsi="Times New Roman" w:cs="Times New Roman"/>
          <w:sz w:val="24"/>
          <w:szCs w:val="24"/>
          <w:highlight w:val="green"/>
        </w:rPr>
        <w:t xml:space="preserve"> during the event</w:t>
      </w:r>
      <w:r w:rsidR="005449FC" w:rsidRPr="009E147E">
        <w:rPr>
          <w:rFonts w:ascii="Times New Roman" w:hAnsi="Times New Roman" w:cs="Times New Roman"/>
          <w:sz w:val="24"/>
          <w:szCs w:val="24"/>
          <w:highlight w:val="green"/>
        </w:rPr>
        <w:t xml:space="preserve">, amount of relief shipped, number of personnel employed per activity, </w:t>
      </w:r>
      <w:r w:rsidR="00A13F02" w:rsidRPr="009E147E">
        <w:rPr>
          <w:rFonts w:ascii="Times New Roman" w:hAnsi="Times New Roman" w:cs="Times New Roman"/>
          <w:sz w:val="24"/>
          <w:szCs w:val="24"/>
          <w:highlight w:val="green"/>
        </w:rPr>
        <w:t>the upper bound of products available for purchasing</w:t>
      </w:r>
      <w:r w:rsidR="003A3827" w:rsidRPr="009E147E">
        <w:rPr>
          <w:rFonts w:ascii="Times New Roman" w:hAnsi="Times New Roman" w:cs="Times New Roman"/>
          <w:sz w:val="24"/>
          <w:szCs w:val="24"/>
          <w:highlight w:val="green"/>
        </w:rPr>
        <w:t xml:space="preserve">, </w:t>
      </w:r>
      <w:r w:rsidR="005449FC" w:rsidRPr="009E147E">
        <w:rPr>
          <w:rFonts w:ascii="Times New Roman" w:hAnsi="Times New Roman" w:cs="Times New Roman"/>
          <w:sz w:val="24"/>
          <w:szCs w:val="24"/>
          <w:highlight w:val="green"/>
        </w:rPr>
        <w:t>number and type of vehicles deployed</w:t>
      </w:r>
      <w:r w:rsidR="00CE1215" w:rsidRPr="009E147E">
        <w:rPr>
          <w:rFonts w:ascii="Times New Roman" w:hAnsi="Times New Roman" w:cs="Times New Roman"/>
          <w:sz w:val="24"/>
          <w:szCs w:val="24"/>
          <w:highlight w:val="green"/>
        </w:rPr>
        <w:t>,</w:t>
      </w:r>
      <w:r w:rsidR="005449FC" w:rsidRPr="009E147E">
        <w:rPr>
          <w:rFonts w:ascii="Times New Roman" w:hAnsi="Times New Roman" w:cs="Times New Roman"/>
          <w:sz w:val="24"/>
          <w:szCs w:val="24"/>
          <w:highlight w:val="green"/>
        </w:rPr>
        <w:t xml:space="preserve"> and </w:t>
      </w:r>
      <w:r w:rsidR="00866E1C" w:rsidRPr="009E147E">
        <w:rPr>
          <w:rFonts w:ascii="Times New Roman" w:hAnsi="Times New Roman" w:cs="Times New Roman"/>
          <w:sz w:val="24"/>
          <w:szCs w:val="24"/>
          <w:highlight w:val="green"/>
        </w:rPr>
        <w:t>demand per facility.</w:t>
      </w:r>
      <w:r w:rsidR="003A3827" w:rsidRPr="00464A54">
        <w:rPr>
          <w:rFonts w:ascii="Times New Roman" w:hAnsi="Times New Roman" w:cs="Times New Roman"/>
          <w:sz w:val="24"/>
          <w:szCs w:val="24"/>
        </w:rPr>
        <w:t xml:space="preserve"> </w:t>
      </w:r>
      <w:r w:rsidR="00F45547" w:rsidRPr="00464A54">
        <w:rPr>
          <w:rFonts w:ascii="Times New Roman" w:hAnsi="Times New Roman" w:cs="Times New Roman"/>
          <w:sz w:val="24"/>
          <w:szCs w:val="24"/>
        </w:rPr>
        <w:t xml:space="preserve">Data </w:t>
      </w:r>
      <w:r w:rsidR="008C67E4">
        <w:rPr>
          <w:rFonts w:ascii="Times New Roman" w:hAnsi="Times New Roman" w:cs="Times New Roman"/>
          <w:sz w:val="24"/>
          <w:szCs w:val="24"/>
        </w:rPr>
        <w:t>regarding</w:t>
      </w:r>
      <w:r w:rsidR="008C67E4" w:rsidRPr="00464A54">
        <w:rPr>
          <w:rFonts w:ascii="Times New Roman" w:hAnsi="Times New Roman" w:cs="Times New Roman"/>
          <w:sz w:val="24"/>
          <w:szCs w:val="24"/>
        </w:rPr>
        <w:t xml:space="preserve"> </w:t>
      </w:r>
      <w:r w:rsidR="00F45547" w:rsidRPr="00464A54">
        <w:rPr>
          <w:rFonts w:ascii="Times New Roman" w:hAnsi="Times New Roman" w:cs="Times New Roman"/>
          <w:sz w:val="24"/>
          <w:szCs w:val="24"/>
        </w:rPr>
        <w:t xml:space="preserve">the number of non-medical and medical items delivered per period per city </w:t>
      </w:r>
      <w:r w:rsidR="004E2FBF" w:rsidRPr="00464A54">
        <w:rPr>
          <w:rFonts w:ascii="Times New Roman" w:hAnsi="Times New Roman" w:cs="Times New Roman"/>
          <w:sz w:val="24"/>
          <w:szCs w:val="24"/>
        </w:rPr>
        <w:t>were</w:t>
      </w:r>
      <w:r w:rsidR="00F45547" w:rsidRPr="00464A54">
        <w:rPr>
          <w:rFonts w:ascii="Times New Roman" w:hAnsi="Times New Roman" w:cs="Times New Roman"/>
          <w:sz w:val="24"/>
          <w:szCs w:val="24"/>
        </w:rPr>
        <w:t xml:space="preserve"> provided by the Ministry of Interior. </w:t>
      </w:r>
      <w:r w:rsidR="002E0966" w:rsidRPr="00464A54">
        <w:rPr>
          <w:rFonts w:ascii="Times New Roman" w:hAnsi="Times New Roman" w:cs="Times New Roman"/>
          <w:sz w:val="24"/>
          <w:szCs w:val="24"/>
        </w:rPr>
        <w:t>T</w:t>
      </w:r>
      <w:r w:rsidR="00F45547" w:rsidRPr="00464A54">
        <w:rPr>
          <w:rFonts w:ascii="Times New Roman" w:hAnsi="Times New Roman" w:cs="Times New Roman"/>
          <w:sz w:val="24"/>
          <w:szCs w:val="24"/>
        </w:rPr>
        <w:t xml:space="preserve">he information was corroborated with data publicly available from </w:t>
      </w:r>
      <w:r w:rsidR="002E0966" w:rsidRPr="00464A54">
        <w:rPr>
          <w:rFonts w:ascii="Times New Roman" w:hAnsi="Times New Roman" w:cs="Times New Roman"/>
          <w:sz w:val="24"/>
          <w:szCs w:val="24"/>
        </w:rPr>
        <w:t xml:space="preserve">FONDEN. </w:t>
      </w:r>
      <w:r w:rsidR="003D2C94" w:rsidRPr="00464A54">
        <w:rPr>
          <w:rFonts w:ascii="Times New Roman" w:hAnsi="Times New Roman" w:cs="Times New Roman"/>
          <w:sz w:val="24"/>
          <w:szCs w:val="24"/>
        </w:rPr>
        <w:t>P</w:t>
      </w:r>
      <w:r w:rsidR="00895623" w:rsidRPr="00464A54">
        <w:rPr>
          <w:rFonts w:ascii="Times New Roman" w:hAnsi="Times New Roman" w:cs="Times New Roman"/>
          <w:sz w:val="24"/>
          <w:szCs w:val="24"/>
        </w:rPr>
        <w:t xml:space="preserve">erfect coverage, </w:t>
      </w:r>
      <w:r w:rsidR="00EB0BC1" w:rsidRPr="00464A54">
        <w:rPr>
          <w:rFonts w:ascii="Times New Roman" w:hAnsi="Times New Roman" w:cs="Times New Roman"/>
          <w:sz w:val="24"/>
          <w:szCs w:val="24"/>
        </w:rPr>
        <w:t xml:space="preserve">perfect </w:t>
      </w:r>
      <w:r w:rsidR="00F45547" w:rsidRPr="00464A54">
        <w:rPr>
          <w:rFonts w:ascii="Times New Roman" w:hAnsi="Times New Roman" w:cs="Times New Roman"/>
          <w:sz w:val="24"/>
          <w:szCs w:val="24"/>
        </w:rPr>
        <w:t>connectivity</w:t>
      </w:r>
      <w:r w:rsidR="00895623" w:rsidRPr="00464A54">
        <w:rPr>
          <w:rFonts w:ascii="Times New Roman" w:hAnsi="Times New Roman" w:cs="Times New Roman"/>
          <w:sz w:val="24"/>
          <w:szCs w:val="24"/>
        </w:rPr>
        <w:t xml:space="preserve">, and the absence of the equity constraint were </w:t>
      </w:r>
      <w:r w:rsidR="004510AE" w:rsidRPr="00464A54">
        <w:rPr>
          <w:rFonts w:ascii="Times New Roman" w:hAnsi="Times New Roman" w:cs="Times New Roman"/>
          <w:sz w:val="24"/>
          <w:szCs w:val="24"/>
        </w:rPr>
        <w:t>incorporated in</w:t>
      </w:r>
      <w:r w:rsidR="008C67E4">
        <w:rPr>
          <w:rFonts w:ascii="Times New Roman" w:hAnsi="Times New Roman" w:cs="Times New Roman"/>
          <w:sz w:val="24"/>
          <w:szCs w:val="24"/>
        </w:rPr>
        <w:t>to</w:t>
      </w:r>
      <w:r w:rsidR="004510AE" w:rsidRPr="00464A54">
        <w:rPr>
          <w:rFonts w:ascii="Times New Roman" w:hAnsi="Times New Roman" w:cs="Times New Roman"/>
          <w:sz w:val="24"/>
          <w:szCs w:val="24"/>
        </w:rPr>
        <w:t xml:space="preserve"> the reconstructed scenarios</w:t>
      </w:r>
      <w:r w:rsidR="00895623" w:rsidRPr="00464A54">
        <w:rPr>
          <w:rFonts w:ascii="Times New Roman" w:hAnsi="Times New Roman" w:cs="Times New Roman"/>
          <w:sz w:val="24"/>
          <w:szCs w:val="24"/>
        </w:rPr>
        <w:t xml:space="preserve"> to avoid unfeasibility</w:t>
      </w:r>
      <w:r w:rsidR="009B136F" w:rsidRPr="00464A54">
        <w:rPr>
          <w:rFonts w:ascii="Times New Roman" w:hAnsi="Times New Roman" w:cs="Times New Roman"/>
          <w:sz w:val="24"/>
          <w:szCs w:val="24"/>
        </w:rPr>
        <w:t>.</w:t>
      </w:r>
      <w:r w:rsidR="004510AE" w:rsidRPr="00464A54">
        <w:rPr>
          <w:rFonts w:ascii="Times New Roman" w:hAnsi="Times New Roman" w:cs="Times New Roman"/>
          <w:sz w:val="24"/>
          <w:szCs w:val="24"/>
        </w:rPr>
        <w:t xml:space="preserve"> </w:t>
      </w:r>
    </w:p>
    <w:p w14:paraId="175B8CCF" w14:textId="0E739391" w:rsidR="0061614C" w:rsidRPr="00464A54" w:rsidRDefault="007D7221" w:rsidP="00A15BAB">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In cases where data about resources was available for a single period, the information was assumed </w:t>
      </w:r>
      <w:r w:rsidR="008C67E4">
        <w:rPr>
          <w:rFonts w:ascii="Times New Roman" w:hAnsi="Times New Roman" w:cs="Times New Roman"/>
          <w:sz w:val="24"/>
          <w:szCs w:val="24"/>
        </w:rPr>
        <w:t xml:space="preserve">to be </w:t>
      </w:r>
      <w:r w:rsidRPr="00464A54">
        <w:rPr>
          <w:rFonts w:ascii="Times New Roman" w:hAnsi="Times New Roman" w:cs="Times New Roman"/>
          <w:sz w:val="24"/>
          <w:szCs w:val="24"/>
        </w:rPr>
        <w:t>constant for every interval. This assumption was considered sensible because</w:t>
      </w:r>
      <w:r w:rsidR="008C67E4">
        <w:rPr>
          <w:rFonts w:ascii="Times New Roman" w:hAnsi="Times New Roman" w:cs="Times New Roman"/>
          <w:sz w:val="24"/>
          <w:szCs w:val="24"/>
        </w:rPr>
        <w:t>,</w:t>
      </w:r>
      <w:r w:rsidRPr="00464A54">
        <w:rPr>
          <w:rFonts w:ascii="Times New Roman" w:hAnsi="Times New Roman" w:cs="Times New Roman"/>
          <w:sz w:val="24"/>
          <w:szCs w:val="24"/>
        </w:rPr>
        <w:t xml:space="preserve"> in the current system</w:t>
      </w:r>
      <w:r w:rsidR="008C67E4">
        <w:rPr>
          <w:rFonts w:ascii="Times New Roman" w:hAnsi="Times New Roman" w:cs="Times New Roman"/>
          <w:sz w:val="24"/>
          <w:szCs w:val="24"/>
        </w:rPr>
        <w:t>,</w:t>
      </w:r>
      <w:r w:rsidRPr="00464A54">
        <w:rPr>
          <w:rFonts w:ascii="Times New Roman" w:hAnsi="Times New Roman" w:cs="Times New Roman"/>
          <w:sz w:val="24"/>
          <w:szCs w:val="24"/>
        </w:rPr>
        <w:t xml:space="preserve"> all resources should be available for deployment at different periods. </w:t>
      </w:r>
      <w:r w:rsidR="00D512F4" w:rsidRPr="00464A54">
        <w:rPr>
          <w:rFonts w:ascii="Times New Roman" w:hAnsi="Times New Roman" w:cs="Times New Roman"/>
          <w:sz w:val="24"/>
          <w:szCs w:val="24"/>
        </w:rPr>
        <w:t xml:space="preserve">As decisions related to the allocation of resources were not recorded by authorities, these decisions were optimised to obtain the </w:t>
      </w:r>
      <w:r w:rsidR="00D512F4" w:rsidRPr="00464A54">
        <w:rPr>
          <w:rFonts w:ascii="Times New Roman" w:hAnsi="Times New Roman" w:cs="Times New Roman"/>
          <w:i/>
          <w:sz w:val="24"/>
          <w:szCs w:val="24"/>
        </w:rPr>
        <w:t>best possible outcom</w:t>
      </w:r>
      <w:r w:rsidR="00D512F4" w:rsidRPr="00464A54">
        <w:rPr>
          <w:rFonts w:ascii="Times New Roman" w:hAnsi="Times New Roman" w:cs="Times New Roman"/>
          <w:sz w:val="24"/>
          <w:szCs w:val="24"/>
        </w:rPr>
        <w:t xml:space="preserve">e of the decisions made by </w:t>
      </w:r>
      <w:r>
        <w:rPr>
          <w:rFonts w:ascii="Times New Roman" w:hAnsi="Times New Roman" w:cs="Times New Roman"/>
          <w:sz w:val="24"/>
          <w:szCs w:val="24"/>
        </w:rPr>
        <w:t>them</w:t>
      </w:r>
      <w:r w:rsidR="00D512F4" w:rsidRPr="00464A54">
        <w:rPr>
          <w:rFonts w:ascii="Times New Roman" w:hAnsi="Times New Roman" w:cs="Times New Roman"/>
          <w:sz w:val="24"/>
          <w:szCs w:val="24"/>
        </w:rPr>
        <w:t xml:space="preserve">. </w:t>
      </w:r>
    </w:p>
    <w:p w14:paraId="28821D7C" w14:textId="6B1C0530" w:rsidR="009D5E90" w:rsidRDefault="00501E15" w:rsidP="00927398">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ideal points </w:t>
      </w:r>
      <w:r w:rsidR="004E2FBF" w:rsidRPr="00464A54">
        <w:rPr>
          <w:rFonts w:ascii="Times New Roman" w:hAnsi="Times New Roman" w:cs="Times New Roman"/>
          <w:sz w:val="24"/>
          <w:szCs w:val="24"/>
        </w:rPr>
        <w:t>of</w:t>
      </w:r>
      <w:r w:rsidRPr="00464A54">
        <w:rPr>
          <w:rFonts w:ascii="Times New Roman" w:hAnsi="Times New Roman" w:cs="Times New Roman"/>
          <w:sz w:val="24"/>
          <w:szCs w:val="24"/>
        </w:rPr>
        <w:t xml:space="preserve"> both performance measures for </w:t>
      </w:r>
      <w:r w:rsidR="0070329A" w:rsidRPr="00464A54">
        <w:rPr>
          <w:rFonts w:ascii="Times New Roman" w:hAnsi="Times New Roman" w:cs="Times New Roman"/>
          <w:sz w:val="24"/>
          <w:szCs w:val="24"/>
        </w:rPr>
        <w:t>the</w:t>
      </w:r>
      <w:r w:rsidRPr="00464A54">
        <w:rPr>
          <w:rFonts w:ascii="Times New Roman" w:hAnsi="Times New Roman" w:cs="Times New Roman"/>
          <w:sz w:val="24"/>
          <w:szCs w:val="24"/>
        </w:rPr>
        <w:t xml:space="preserve"> scenarios are </w:t>
      </w:r>
      <w:r w:rsidR="008C67E4">
        <w:rPr>
          <w:rFonts w:ascii="Times New Roman" w:hAnsi="Times New Roman" w:cs="Times New Roman"/>
          <w:sz w:val="24"/>
          <w:szCs w:val="24"/>
        </w:rPr>
        <w:t>listed</w:t>
      </w:r>
      <w:r w:rsidR="008C67E4" w:rsidRPr="00464A54">
        <w:rPr>
          <w:rFonts w:ascii="Times New Roman" w:hAnsi="Times New Roman" w:cs="Times New Roman"/>
          <w:sz w:val="24"/>
          <w:szCs w:val="24"/>
        </w:rPr>
        <w:t xml:space="preserve"> </w:t>
      </w:r>
      <w:r w:rsidR="008C67E4">
        <w:rPr>
          <w:rFonts w:ascii="Times New Roman" w:hAnsi="Times New Roman" w:cs="Times New Roman"/>
          <w:sz w:val="24"/>
          <w:szCs w:val="24"/>
        </w:rPr>
        <w:t>in</w:t>
      </w:r>
      <w:r w:rsidRPr="00464A54">
        <w:rPr>
          <w:rFonts w:ascii="Times New Roman" w:hAnsi="Times New Roman" w:cs="Times New Roman"/>
          <w:sz w:val="24"/>
          <w:szCs w:val="24"/>
        </w:rPr>
        <w:t xml:space="preserve"> Table </w:t>
      </w:r>
      <w:r w:rsidR="007E2FB1">
        <w:rPr>
          <w:rFonts w:ascii="Times New Roman" w:hAnsi="Times New Roman" w:cs="Times New Roman"/>
          <w:sz w:val="24"/>
          <w:szCs w:val="24"/>
        </w:rPr>
        <w:t>5</w:t>
      </w:r>
      <w:r w:rsidRPr="00464A54">
        <w:rPr>
          <w:rFonts w:ascii="Times New Roman" w:hAnsi="Times New Roman" w:cs="Times New Roman"/>
          <w:sz w:val="24"/>
          <w:szCs w:val="24"/>
        </w:rPr>
        <w:t xml:space="preserve">. </w:t>
      </w:r>
      <w:r w:rsidR="009D5E90" w:rsidRPr="00464A54">
        <w:rPr>
          <w:rFonts w:ascii="Times New Roman" w:hAnsi="Times New Roman" w:cs="Times New Roman"/>
          <w:sz w:val="24"/>
          <w:szCs w:val="24"/>
        </w:rPr>
        <w:t xml:space="preserve">There is a small </w:t>
      </w:r>
      <w:r w:rsidR="009F1F3E" w:rsidRPr="00464A54">
        <w:rPr>
          <w:rFonts w:ascii="Times New Roman" w:hAnsi="Times New Roman" w:cs="Times New Roman"/>
          <w:sz w:val="24"/>
          <w:szCs w:val="24"/>
        </w:rPr>
        <w:t>variation</w:t>
      </w:r>
      <w:r w:rsidR="009D5E90" w:rsidRPr="00464A54">
        <w:rPr>
          <w:rFonts w:ascii="Times New Roman" w:hAnsi="Times New Roman" w:cs="Times New Roman"/>
          <w:sz w:val="24"/>
          <w:szCs w:val="24"/>
        </w:rPr>
        <w:t xml:space="preserve"> of cost between the solution of the </w:t>
      </w:r>
      <w:r w:rsidR="00142850" w:rsidRPr="00464A54">
        <w:rPr>
          <w:rFonts w:ascii="Times New Roman" w:hAnsi="Times New Roman" w:cs="Times New Roman"/>
          <w:sz w:val="24"/>
          <w:szCs w:val="24"/>
        </w:rPr>
        <w:t xml:space="preserve">individual </w:t>
      </w:r>
      <w:r w:rsidR="009D5E90" w:rsidRPr="00464A54">
        <w:rPr>
          <w:rFonts w:ascii="Times New Roman" w:hAnsi="Times New Roman" w:cs="Times New Roman"/>
          <w:sz w:val="24"/>
          <w:szCs w:val="24"/>
        </w:rPr>
        <w:t xml:space="preserve">minimisation of cost and the </w:t>
      </w:r>
      <w:r w:rsidR="00142850" w:rsidRPr="00464A54">
        <w:rPr>
          <w:rFonts w:ascii="Times New Roman" w:hAnsi="Times New Roman" w:cs="Times New Roman"/>
          <w:sz w:val="24"/>
          <w:szCs w:val="24"/>
        </w:rPr>
        <w:t xml:space="preserve">individual </w:t>
      </w:r>
      <w:r w:rsidR="009D5E90" w:rsidRPr="00464A54">
        <w:rPr>
          <w:rFonts w:ascii="Times New Roman" w:hAnsi="Times New Roman" w:cs="Times New Roman"/>
          <w:sz w:val="24"/>
          <w:szCs w:val="24"/>
        </w:rPr>
        <w:t>minimisation of unfulfillment in both instances. T</w:t>
      </w:r>
      <w:r w:rsidR="008C67E4">
        <w:rPr>
          <w:rFonts w:ascii="Times New Roman" w:hAnsi="Times New Roman" w:cs="Times New Roman"/>
          <w:sz w:val="24"/>
          <w:szCs w:val="24"/>
        </w:rPr>
        <w:t>his is</w:t>
      </w:r>
      <w:r w:rsidR="009D5E90" w:rsidRPr="00464A54">
        <w:rPr>
          <w:rFonts w:ascii="Times New Roman" w:hAnsi="Times New Roman" w:cs="Times New Roman"/>
          <w:sz w:val="24"/>
          <w:szCs w:val="24"/>
        </w:rPr>
        <w:t xml:space="preserve"> because </w:t>
      </w:r>
      <w:r w:rsidR="00DA58E1">
        <w:rPr>
          <w:rFonts w:ascii="Times New Roman" w:hAnsi="Times New Roman" w:cs="Times New Roman"/>
          <w:sz w:val="24"/>
          <w:szCs w:val="24"/>
        </w:rPr>
        <w:t>most of the decisions were obtained from the information given by authorities</w:t>
      </w:r>
      <w:r w:rsidR="009D5E90" w:rsidRPr="00464A54">
        <w:rPr>
          <w:rFonts w:ascii="Times New Roman" w:hAnsi="Times New Roman" w:cs="Times New Roman"/>
          <w:sz w:val="24"/>
          <w:szCs w:val="24"/>
        </w:rPr>
        <w:t xml:space="preserve">. As the organisations involved and the </w:t>
      </w:r>
      <w:r w:rsidR="009D5E90" w:rsidRPr="00464A54">
        <w:rPr>
          <w:rFonts w:ascii="Times New Roman" w:hAnsi="Times New Roman" w:cs="Times New Roman"/>
          <w:sz w:val="24"/>
          <w:szCs w:val="24"/>
        </w:rPr>
        <w:lastRenderedPageBreak/>
        <w:t xml:space="preserve">amount of relief delivered during both disasters were recorded by </w:t>
      </w:r>
      <w:r w:rsidR="0080793F">
        <w:rPr>
          <w:rFonts w:ascii="Times New Roman" w:hAnsi="Times New Roman" w:cs="Times New Roman"/>
          <w:sz w:val="24"/>
          <w:szCs w:val="24"/>
        </w:rPr>
        <w:t>them</w:t>
      </w:r>
      <w:r w:rsidR="009D5E90" w:rsidRPr="00464A54">
        <w:rPr>
          <w:rFonts w:ascii="Times New Roman" w:hAnsi="Times New Roman" w:cs="Times New Roman"/>
          <w:sz w:val="24"/>
          <w:szCs w:val="24"/>
        </w:rPr>
        <w:t>, only the transportation cost was optimised.</w:t>
      </w:r>
      <w:r w:rsidR="00142850" w:rsidRPr="00464A54">
        <w:rPr>
          <w:rFonts w:ascii="Times New Roman" w:hAnsi="Times New Roman" w:cs="Times New Roman"/>
          <w:sz w:val="24"/>
          <w:szCs w:val="24"/>
        </w:rPr>
        <w:t xml:space="preserve"> </w:t>
      </w:r>
      <w:r w:rsidR="007D7221" w:rsidRPr="00464A54">
        <w:rPr>
          <w:rFonts w:ascii="Times New Roman" w:hAnsi="Times New Roman" w:cs="Times New Roman"/>
          <w:sz w:val="24"/>
          <w:szCs w:val="24"/>
        </w:rPr>
        <w:t xml:space="preserve">Based on that variation of cost and </w:t>
      </w:r>
      <w:r w:rsidR="0080793F">
        <w:rPr>
          <w:rFonts w:ascii="Times New Roman" w:hAnsi="Times New Roman" w:cs="Times New Roman"/>
          <w:sz w:val="24"/>
          <w:szCs w:val="24"/>
        </w:rPr>
        <w:t>focusing</w:t>
      </w:r>
      <w:r w:rsidR="007D7221" w:rsidRPr="00464A54">
        <w:rPr>
          <w:rFonts w:ascii="Times New Roman" w:hAnsi="Times New Roman" w:cs="Times New Roman"/>
          <w:sz w:val="24"/>
          <w:szCs w:val="24"/>
        </w:rPr>
        <w:t xml:space="preserve"> on providing the best possible care for the victims, the solution with the highest fill rate in both cases was used for comparison.</w:t>
      </w:r>
    </w:p>
    <w:p w14:paraId="367D05C6" w14:textId="0B1F25AF" w:rsidR="00C57485" w:rsidRPr="00464A54" w:rsidRDefault="008B75BD" w:rsidP="00927398">
      <w:pPr>
        <w:spacing w:line="480" w:lineRule="auto"/>
        <w:rPr>
          <w:rFonts w:ascii="Times New Roman" w:hAnsi="Times New Roman" w:cs="Times New Roman"/>
          <w:b/>
          <w:sz w:val="20"/>
          <w:szCs w:val="20"/>
        </w:rPr>
      </w:pPr>
      <w:r w:rsidRPr="00464A54">
        <w:rPr>
          <w:rFonts w:ascii="Times New Roman" w:hAnsi="Times New Roman" w:cs="Times New Roman"/>
          <w:b/>
          <w:sz w:val="20"/>
          <w:szCs w:val="20"/>
        </w:rPr>
        <w:t xml:space="preserve">Table </w:t>
      </w:r>
      <w:r w:rsidR="007E2FB1">
        <w:rPr>
          <w:rFonts w:ascii="Times New Roman" w:hAnsi="Times New Roman" w:cs="Times New Roman"/>
          <w:b/>
          <w:sz w:val="20"/>
          <w:szCs w:val="20"/>
        </w:rPr>
        <w:t>5</w:t>
      </w:r>
    </w:p>
    <w:p w14:paraId="5DB24EE1" w14:textId="75535651" w:rsidR="008B75BD" w:rsidRPr="00464A54" w:rsidRDefault="008B75BD" w:rsidP="00927398">
      <w:pPr>
        <w:spacing w:line="480" w:lineRule="auto"/>
        <w:rPr>
          <w:rFonts w:ascii="Times New Roman" w:hAnsi="Times New Roman" w:cs="Times New Roman"/>
          <w:sz w:val="24"/>
          <w:szCs w:val="24"/>
        </w:rPr>
      </w:pPr>
      <w:r w:rsidRPr="00464A54">
        <w:rPr>
          <w:rFonts w:ascii="Times New Roman" w:hAnsi="Times New Roman" w:cs="Times New Roman"/>
          <w:sz w:val="20"/>
          <w:szCs w:val="20"/>
        </w:rPr>
        <w:t>Ideal points for each one of the cases under real circumstances in Veracruz and Acapulco</w:t>
      </w:r>
    </w:p>
    <w:tbl>
      <w:tblPr>
        <w:tblStyle w:val="TableGrid"/>
        <w:tblW w:w="8685" w:type="dxa"/>
        <w:jc w:val="center"/>
        <w:tblLook w:val="04A0" w:firstRow="1" w:lastRow="0" w:firstColumn="1" w:lastColumn="0" w:noHBand="0" w:noVBand="1"/>
      </w:tblPr>
      <w:tblGrid>
        <w:gridCol w:w="2122"/>
        <w:gridCol w:w="1275"/>
        <w:gridCol w:w="1985"/>
        <w:gridCol w:w="1417"/>
        <w:gridCol w:w="1886"/>
      </w:tblGrid>
      <w:tr w:rsidR="00501E15" w:rsidRPr="00464A54" w14:paraId="06196A4D" w14:textId="77777777" w:rsidTr="00B265B7">
        <w:trPr>
          <w:trHeight w:val="300"/>
          <w:jc w:val="center"/>
        </w:trPr>
        <w:tc>
          <w:tcPr>
            <w:tcW w:w="2122" w:type="dxa"/>
            <w:vMerge w:val="restart"/>
            <w:noWrap/>
            <w:vAlign w:val="center"/>
            <w:hideMark/>
          </w:tcPr>
          <w:p w14:paraId="7F20393E"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Objective</w:t>
            </w:r>
          </w:p>
        </w:tc>
        <w:tc>
          <w:tcPr>
            <w:tcW w:w="3260" w:type="dxa"/>
            <w:gridSpan w:val="2"/>
            <w:noWrap/>
            <w:vAlign w:val="center"/>
          </w:tcPr>
          <w:p w14:paraId="1240EF05"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Veracruz</w:t>
            </w:r>
          </w:p>
        </w:tc>
        <w:tc>
          <w:tcPr>
            <w:tcW w:w="3303" w:type="dxa"/>
            <w:gridSpan w:val="2"/>
            <w:vAlign w:val="center"/>
          </w:tcPr>
          <w:p w14:paraId="601E5115"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Acapulco</w:t>
            </w:r>
          </w:p>
        </w:tc>
      </w:tr>
      <w:tr w:rsidR="00501E15" w:rsidRPr="00464A54" w14:paraId="75741B39" w14:textId="77777777" w:rsidTr="00B265B7">
        <w:trPr>
          <w:trHeight w:val="300"/>
          <w:jc w:val="center"/>
        </w:trPr>
        <w:tc>
          <w:tcPr>
            <w:tcW w:w="2122" w:type="dxa"/>
            <w:vMerge/>
            <w:noWrap/>
            <w:vAlign w:val="center"/>
          </w:tcPr>
          <w:p w14:paraId="180FAD05"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p>
        </w:tc>
        <w:tc>
          <w:tcPr>
            <w:tcW w:w="1275" w:type="dxa"/>
            <w:noWrap/>
            <w:vAlign w:val="center"/>
          </w:tcPr>
          <w:p w14:paraId="2C6D5044"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Cost (MXN)</w:t>
            </w:r>
          </w:p>
        </w:tc>
        <w:tc>
          <w:tcPr>
            <w:tcW w:w="1985" w:type="dxa"/>
            <w:noWrap/>
            <w:vAlign w:val="center"/>
          </w:tcPr>
          <w:p w14:paraId="78AD040F"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Total unfulfillment</w:t>
            </w:r>
          </w:p>
        </w:tc>
        <w:tc>
          <w:tcPr>
            <w:tcW w:w="1417" w:type="dxa"/>
            <w:vAlign w:val="center"/>
          </w:tcPr>
          <w:p w14:paraId="2081BEF8"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Cost (MXN)</w:t>
            </w:r>
          </w:p>
        </w:tc>
        <w:tc>
          <w:tcPr>
            <w:tcW w:w="1886" w:type="dxa"/>
            <w:vAlign w:val="center"/>
          </w:tcPr>
          <w:p w14:paraId="2C87EBF7" w14:textId="77777777" w:rsidR="00501E15" w:rsidRPr="00464A54" w:rsidRDefault="00501E15" w:rsidP="00927398">
            <w:pPr>
              <w:spacing w:line="480" w:lineRule="auto"/>
              <w:jc w:val="center"/>
              <w:rPr>
                <w:rFonts w:ascii="Times New Roman" w:eastAsia="Times New Roman" w:hAnsi="Times New Roman" w:cs="Times New Roman"/>
                <w:b/>
                <w:color w:val="000000"/>
                <w:sz w:val="20"/>
                <w:szCs w:val="20"/>
                <w:lang w:eastAsia="en-GB"/>
              </w:rPr>
            </w:pPr>
            <w:r w:rsidRPr="00464A54">
              <w:rPr>
                <w:rFonts w:ascii="Times New Roman" w:eastAsia="Times New Roman" w:hAnsi="Times New Roman" w:cs="Times New Roman"/>
                <w:b/>
                <w:color w:val="000000"/>
                <w:sz w:val="20"/>
                <w:szCs w:val="20"/>
                <w:lang w:eastAsia="en-GB"/>
              </w:rPr>
              <w:t>Total unfulfillment</w:t>
            </w:r>
          </w:p>
        </w:tc>
      </w:tr>
      <w:tr w:rsidR="00501E15" w:rsidRPr="00464A54" w14:paraId="37432151" w14:textId="77777777" w:rsidTr="00B265B7">
        <w:trPr>
          <w:trHeight w:val="300"/>
          <w:jc w:val="center"/>
        </w:trPr>
        <w:tc>
          <w:tcPr>
            <w:tcW w:w="2122" w:type="dxa"/>
            <w:noWrap/>
            <w:vAlign w:val="center"/>
            <w:hideMark/>
          </w:tcPr>
          <w:p w14:paraId="02455844" w14:textId="3AEBA206"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Min</w:t>
            </w:r>
            <w:r w:rsidR="00B265B7" w:rsidRPr="00464A54">
              <w:rPr>
                <w:rFonts w:ascii="Times New Roman" w:eastAsia="Times New Roman" w:hAnsi="Times New Roman" w:cs="Times New Roman"/>
                <w:color w:val="000000"/>
                <w:sz w:val="20"/>
                <w:szCs w:val="20"/>
                <w:lang w:eastAsia="en-GB"/>
              </w:rPr>
              <w:t>imise</w:t>
            </w:r>
            <w:r w:rsidRPr="00464A54">
              <w:rPr>
                <w:rFonts w:ascii="Times New Roman" w:eastAsia="Times New Roman" w:hAnsi="Times New Roman" w:cs="Times New Roman"/>
                <w:color w:val="000000"/>
                <w:sz w:val="20"/>
                <w:szCs w:val="20"/>
                <w:lang w:eastAsia="en-GB"/>
              </w:rPr>
              <w:t xml:space="preserve"> cost</w:t>
            </w:r>
          </w:p>
        </w:tc>
        <w:tc>
          <w:tcPr>
            <w:tcW w:w="1275" w:type="dxa"/>
            <w:noWrap/>
            <w:vAlign w:val="center"/>
            <w:hideMark/>
          </w:tcPr>
          <w:p w14:paraId="3957D43D" w14:textId="77777777"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81,552,000</w:t>
            </w:r>
          </w:p>
        </w:tc>
        <w:tc>
          <w:tcPr>
            <w:tcW w:w="1985" w:type="dxa"/>
            <w:noWrap/>
            <w:vAlign w:val="center"/>
            <w:hideMark/>
          </w:tcPr>
          <w:p w14:paraId="7975F017" w14:textId="77777777"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38,570</w:t>
            </w:r>
          </w:p>
        </w:tc>
        <w:tc>
          <w:tcPr>
            <w:tcW w:w="1417" w:type="dxa"/>
            <w:vAlign w:val="center"/>
          </w:tcPr>
          <w:p w14:paraId="3C88A196" w14:textId="77777777" w:rsidR="00501E15" w:rsidRPr="00464A54" w:rsidRDefault="00501E15" w:rsidP="00927398">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114,350,000</w:t>
            </w:r>
          </w:p>
        </w:tc>
        <w:tc>
          <w:tcPr>
            <w:tcW w:w="1886" w:type="dxa"/>
            <w:vAlign w:val="center"/>
          </w:tcPr>
          <w:p w14:paraId="60ABBB73" w14:textId="77777777" w:rsidR="00501E15" w:rsidRPr="00464A54" w:rsidRDefault="00501E15" w:rsidP="00927398">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101,990</w:t>
            </w:r>
          </w:p>
        </w:tc>
      </w:tr>
      <w:tr w:rsidR="00501E15" w:rsidRPr="00464A54" w14:paraId="77461692" w14:textId="77777777" w:rsidTr="00B265B7">
        <w:trPr>
          <w:trHeight w:val="300"/>
          <w:jc w:val="center"/>
        </w:trPr>
        <w:tc>
          <w:tcPr>
            <w:tcW w:w="2122" w:type="dxa"/>
            <w:noWrap/>
            <w:vAlign w:val="center"/>
            <w:hideMark/>
          </w:tcPr>
          <w:p w14:paraId="2561E18A" w14:textId="6D3EE7CB"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Min</w:t>
            </w:r>
            <w:r w:rsidR="00B265B7" w:rsidRPr="00464A54">
              <w:rPr>
                <w:rFonts w:ascii="Times New Roman" w:eastAsia="Times New Roman" w:hAnsi="Times New Roman" w:cs="Times New Roman"/>
                <w:color w:val="000000"/>
                <w:sz w:val="20"/>
                <w:szCs w:val="20"/>
                <w:lang w:eastAsia="en-GB"/>
              </w:rPr>
              <w:t>imise</w:t>
            </w:r>
            <w:r w:rsidRPr="00464A54">
              <w:rPr>
                <w:rFonts w:ascii="Times New Roman" w:eastAsia="Times New Roman" w:hAnsi="Times New Roman" w:cs="Times New Roman"/>
                <w:color w:val="000000"/>
                <w:sz w:val="20"/>
                <w:szCs w:val="20"/>
                <w:lang w:eastAsia="en-GB"/>
              </w:rPr>
              <w:t xml:space="preserve"> unfulfillment</w:t>
            </w:r>
          </w:p>
        </w:tc>
        <w:tc>
          <w:tcPr>
            <w:tcW w:w="1275" w:type="dxa"/>
            <w:noWrap/>
            <w:vAlign w:val="center"/>
            <w:hideMark/>
          </w:tcPr>
          <w:p w14:paraId="37163F0E" w14:textId="77777777"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81,575,576</w:t>
            </w:r>
          </w:p>
        </w:tc>
        <w:tc>
          <w:tcPr>
            <w:tcW w:w="1985" w:type="dxa"/>
            <w:noWrap/>
            <w:vAlign w:val="center"/>
            <w:hideMark/>
          </w:tcPr>
          <w:p w14:paraId="6B7DC058" w14:textId="77777777" w:rsidR="00501E15" w:rsidRPr="00464A54" w:rsidRDefault="00501E15" w:rsidP="00927398">
            <w:pPr>
              <w:spacing w:line="480" w:lineRule="auto"/>
              <w:jc w:val="center"/>
              <w:rPr>
                <w:rFonts w:ascii="Times New Roman" w:eastAsia="Times New Roman" w:hAnsi="Times New Roman" w:cs="Times New Roman"/>
                <w:color w:val="000000"/>
                <w:sz w:val="20"/>
                <w:szCs w:val="20"/>
                <w:lang w:eastAsia="en-GB"/>
              </w:rPr>
            </w:pPr>
            <w:r w:rsidRPr="00464A54">
              <w:rPr>
                <w:rFonts w:ascii="Times New Roman" w:eastAsia="Times New Roman" w:hAnsi="Times New Roman" w:cs="Times New Roman"/>
                <w:color w:val="000000"/>
                <w:sz w:val="20"/>
                <w:szCs w:val="20"/>
                <w:lang w:eastAsia="en-GB"/>
              </w:rPr>
              <w:t>4,490</w:t>
            </w:r>
          </w:p>
        </w:tc>
        <w:tc>
          <w:tcPr>
            <w:tcW w:w="1417" w:type="dxa"/>
            <w:vAlign w:val="center"/>
          </w:tcPr>
          <w:p w14:paraId="5248DC04" w14:textId="77777777" w:rsidR="00501E15" w:rsidRPr="00464A54" w:rsidRDefault="00501E15" w:rsidP="00927398">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114,530,000</w:t>
            </w:r>
          </w:p>
        </w:tc>
        <w:tc>
          <w:tcPr>
            <w:tcW w:w="1886" w:type="dxa"/>
            <w:vAlign w:val="center"/>
          </w:tcPr>
          <w:p w14:paraId="502D5C98" w14:textId="77777777" w:rsidR="00501E15" w:rsidRPr="00464A54" w:rsidRDefault="00501E15" w:rsidP="00927398">
            <w:pPr>
              <w:spacing w:line="480" w:lineRule="auto"/>
              <w:jc w:val="center"/>
              <w:rPr>
                <w:rFonts w:ascii="Times New Roman" w:hAnsi="Times New Roman" w:cs="Times New Roman"/>
                <w:color w:val="000000"/>
                <w:sz w:val="20"/>
                <w:szCs w:val="20"/>
              </w:rPr>
            </w:pPr>
            <w:r w:rsidRPr="00464A54">
              <w:rPr>
                <w:rFonts w:ascii="Times New Roman" w:hAnsi="Times New Roman" w:cs="Times New Roman"/>
                <w:color w:val="000000"/>
                <w:sz w:val="20"/>
                <w:szCs w:val="20"/>
              </w:rPr>
              <w:t>5,800</w:t>
            </w:r>
          </w:p>
        </w:tc>
      </w:tr>
    </w:tbl>
    <w:p w14:paraId="31A25F2E" w14:textId="19F487FF" w:rsidR="0075566D" w:rsidRPr="00464A54" w:rsidRDefault="0075566D" w:rsidP="0075566D">
      <w:pPr>
        <w:spacing w:line="480" w:lineRule="auto"/>
        <w:jc w:val="both"/>
        <w:rPr>
          <w:rFonts w:ascii="Times New Roman" w:hAnsi="Times New Roman" w:cs="Times New Roman"/>
          <w:sz w:val="24"/>
          <w:szCs w:val="24"/>
        </w:rPr>
      </w:pPr>
      <w:r w:rsidRPr="00464A54">
        <w:rPr>
          <w:rFonts w:ascii="Times New Roman" w:hAnsi="Times New Roman" w:cs="Times New Roman"/>
          <w:sz w:val="24"/>
          <w:szCs w:val="24"/>
        </w:rPr>
        <w:t xml:space="preserve">The representation of the </w:t>
      </w:r>
      <w:r w:rsidRPr="00464A54">
        <w:rPr>
          <w:rFonts w:ascii="Times New Roman" w:hAnsi="Times New Roman" w:cs="Times New Roman"/>
          <w:i/>
          <w:sz w:val="24"/>
          <w:szCs w:val="24"/>
        </w:rPr>
        <w:t>best possible outcome</w:t>
      </w:r>
      <w:r w:rsidRPr="00464A54">
        <w:rPr>
          <w:rFonts w:ascii="Times New Roman" w:hAnsi="Times New Roman" w:cs="Times New Roman"/>
          <w:sz w:val="24"/>
          <w:szCs w:val="24"/>
        </w:rPr>
        <w:t xml:space="preserve"> of the decisions taken by authorities in </w:t>
      </w:r>
      <w:r w:rsidR="00A31900">
        <w:rPr>
          <w:rFonts w:ascii="Times New Roman" w:hAnsi="Times New Roman" w:cs="Times New Roman"/>
          <w:sz w:val="24"/>
          <w:szCs w:val="24"/>
        </w:rPr>
        <w:t>Veracruz</w:t>
      </w:r>
      <w:r w:rsidR="00A31900"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and </w:t>
      </w:r>
      <w:r w:rsidR="00A31900">
        <w:rPr>
          <w:rFonts w:ascii="Times New Roman" w:hAnsi="Times New Roman" w:cs="Times New Roman"/>
          <w:sz w:val="24"/>
          <w:szCs w:val="24"/>
        </w:rPr>
        <w:t>Acapulco</w:t>
      </w:r>
      <w:r w:rsidR="00A31900" w:rsidRPr="00464A54">
        <w:rPr>
          <w:rFonts w:ascii="Times New Roman" w:hAnsi="Times New Roman" w:cs="Times New Roman"/>
          <w:sz w:val="24"/>
          <w:szCs w:val="24"/>
        </w:rPr>
        <w:t xml:space="preserve"> </w:t>
      </w:r>
      <w:r w:rsidRPr="00464A54">
        <w:rPr>
          <w:rFonts w:ascii="Times New Roman" w:hAnsi="Times New Roman" w:cs="Times New Roman"/>
          <w:sz w:val="24"/>
          <w:szCs w:val="24"/>
        </w:rPr>
        <w:t>are compared to the Pareto frontiers obtained from the model in Figure</w:t>
      </w:r>
      <w:r w:rsidR="00A31900">
        <w:rPr>
          <w:rFonts w:ascii="Times New Roman" w:hAnsi="Times New Roman" w:cs="Times New Roman"/>
          <w:sz w:val="24"/>
          <w:szCs w:val="24"/>
        </w:rPr>
        <w:t>s</w:t>
      </w:r>
      <w:r w:rsidRPr="00464A54">
        <w:rPr>
          <w:rFonts w:ascii="Times New Roman" w:hAnsi="Times New Roman" w:cs="Times New Roman"/>
          <w:sz w:val="24"/>
          <w:szCs w:val="24"/>
        </w:rPr>
        <w:t xml:space="preserve"> </w:t>
      </w:r>
      <w:r w:rsidR="00533DB1">
        <w:rPr>
          <w:rFonts w:ascii="Times New Roman" w:hAnsi="Times New Roman" w:cs="Times New Roman"/>
          <w:sz w:val="24"/>
          <w:szCs w:val="24"/>
        </w:rPr>
        <w:t>9</w:t>
      </w:r>
      <w:r w:rsidR="00A31900">
        <w:rPr>
          <w:rFonts w:ascii="Times New Roman" w:hAnsi="Times New Roman" w:cs="Times New Roman"/>
          <w:sz w:val="24"/>
          <w:szCs w:val="24"/>
        </w:rPr>
        <w:t xml:space="preserve">(a) and </w:t>
      </w:r>
      <w:r w:rsidR="00533DB1">
        <w:rPr>
          <w:rFonts w:ascii="Times New Roman" w:hAnsi="Times New Roman" w:cs="Times New Roman"/>
          <w:sz w:val="24"/>
          <w:szCs w:val="24"/>
        </w:rPr>
        <w:t>9</w:t>
      </w:r>
      <w:r w:rsidR="00A31900">
        <w:rPr>
          <w:rFonts w:ascii="Times New Roman" w:hAnsi="Times New Roman" w:cs="Times New Roman"/>
          <w:sz w:val="24"/>
          <w:szCs w:val="24"/>
        </w:rPr>
        <w:t>(b), respectively</w:t>
      </w:r>
      <w:r w:rsidRPr="00464A54">
        <w:rPr>
          <w:rFonts w:ascii="Times New Roman" w:hAnsi="Times New Roman" w:cs="Times New Roman"/>
          <w:sz w:val="24"/>
          <w:szCs w:val="24"/>
        </w:rPr>
        <w:t xml:space="preserve">. In both cases, there was a significant overflow of </w:t>
      </w:r>
      <w:r w:rsidR="00AC402E" w:rsidRPr="00464A54">
        <w:rPr>
          <w:rFonts w:ascii="Times New Roman" w:hAnsi="Times New Roman" w:cs="Times New Roman"/>
          <w:sz w:val="24"/>
          <w:szCs w:val="24"/>
        </w:rPr>
        <w:t>food and human resources</w:t>
      </w:r>
      <w:r w:rsidRPr="00464A54">
        <w:rPr>
          <w:rFonts w:ascii="Times New Roman" w:hAnsi="Times New Roman" w:cs="Times New Roman"/>
          <w:sz w:val="24"/>
          <w:szCs w:val="24"/>
        </w:rPr>
        <w:t xml:space="preserve">, </w:t>
      </w:r>
      <w:r w:rsidR="00AC402E" w:rsidRPr="00464A54">
        <w:rPr>
          <w:rFonts w:ascii="Times New Roman" w:hAnsi="Times New Roman" w:cs="Times New Roman"/>
          <w:sz w:val="24"/>
          <w:szCs w:val="24"/>
        </w:rPr>
        <w:t>which led</w:t>
      </w:r>
      <w:r w:rsidRPr="00464A54">
        <w:rPr>
          <w:rFonts w:ascii="Times New Roman" w:hAnsi="Times New Roman" w:cs="Times New Roman"/>
          <w:sz w:val="24"/>
          <w:szCs w:val="24"/>
        </w:rPr>
        <w:t xml:space="preserve"> to a considerable difference in terms of cost. </w:t>
      </w:r>
      <w:r w:rsidR="00762A49">
        <w:rPr>
          <w:rFonts w:ascii="Times New Roman" w:hAnsi="Times New Roman" w:cs="Times New Roman"/>
          <w:sz w:val="24"/>
          <w:szCs w:val="24"/>
        </w:rPr>
        <w:t>Conversely</w:t>
      </w:r>
      <w:r w:rsidRPr="00464A54">
        <w:rPr>
          <w:rFonts w:ascii="Times New Roman" w:hAnsi="Times New Roman" w:cs="Times New Roman"/>
          <w:sz w:val="24"/>
          <w:szCs w:val="24"/>
        </w:rPr>
        <w:t>, not enough hygiene kits were sent to the areas</w:t>
      </w:r>
      <w:r w:rsidR="00762A49">
        <w:rPr>
          <w:rFonts w:ascii="Times New Roman" w:hAnsi="Times New Roman" w:cs="Times New Roman"/>
          <w:sz w:val="24"/>
          <w:szCs w:val="24"/>
        </w:rPr>
        <w:t>,</w:t>
      </w:r>
      <w:r w:rsidRPr="00464A54">
        <w:rPr>
          <w:rFonts w:ascii="Times New Roman" w:hAnsi="Times New Roman" w:cs="Times New Roman"/>
          <w:sz w:val="24"/>
          <w:szCs w:val="24"/>
        </w:rPr>
        <w:t xml:space="preserve"> </w:t>
      </w:r>
      <w:r w:rsidR="00CE1215" w:rsidRPr="00464A54">
        <w:rPr>
          <w:rFonts w:ascii="Times New Roman" w:hAnsi="Times New Roman" w:cs="Times New Roman"/>
          <w:sz w:val="24"/>
          <w:szCs w:val="24"/>
        </w:rPr>
        <w:t>which led to</w:t>
      </w:r>
      <w:r w:rsidRPr="00464A54">
        <w:rPr>
          <w:rFonts w:ascii="Times New Roman" w:hAnsi="Times New Roman" w:cs="Times New Roman"/>
          <w:sz w:val="24"/>
          <w:szCs w:val="24"/>
        </w:rPr>
        <w:t xml:space="preserve"> a delay in the delivery of medical kits. </w:t>
      </w:r>
    </w:p>
    <w:p w14:paraId="2144B1E1" w14:textId="77777777" w:rsidR="00A31900" w:rsidRDefault="0075566D" w:rsidP="0075566D">
      <w:pPr>
        <w:spacing w:after="0" w:line="480" w:lineRule="auto"/>
        <w:jc w:val="center"/>
        <w:rPr>
          <w:rFonts w:ascii="Times New Roman" w:hAnsi="Times New Roman" w:cs="Times New Roman"/>
          <w:i/>
          <w:sz w:val="24"/>
          <w:szCs w:val="24"/>
        </w:rPr>
      </w:pPr>
      <w:r w:rsidRPr="00464A54">
        <w:rPr>
          <w:rFonts w:ascii="Times New Roman" w:hAnsi="Times New Roman" w:cs="Times New Roman"/>
          <w:noProof/>
          <w:lang w:eastAsia="en-GB"/>
        </w:rPr>
        <w:drawing>
          <wp:inline distT="0" distB="0" distL="0" distR="0" wp14:anchorId="19DE6EAF" wp14:editId="64497C70">
            <wp:extent cx="5467350" cy="2828925"/>
            <wp:effectExtent l="0" t="0" r="0" b="9525"/>
            <wp:docPr id="400"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2A794F" w14:textId="2461AE28" w:rsidR="00A31900" w:rsidRPr="00464A54" w:rsidRDefault="00A31900" w:rsidP="00A31900">
      <w:pPr>
        <w:spacing w:after="120" w:line="480" w:lineRule="auto"/>
        <w:jc w:val="center"/>
        <w:rPr>
          <w:rFonts w:ascii="Times New Roman" w:hAnsi="Times New Roman" w:cs="Times New Roman"/>
          <w:sz w:val="20"/>
          <w:szCs w:val="20"/>
        </w:rPr>
      </w:pPr>
      <w:r w:rsidRPr="00A15BAB">
        <w:rPr>
          <w:rFonts w:ascii="Times New Roman" w:hAnsi="Times New Roman" w:cs="Times New Roman"/>
          <w:b/>
          <w:sz w:val="20"/>
          <w:szCs w:val="20"/>
          <w:highlight w:val="green"/>
        </w:rPr>
        <w:t xml:space="preserve">Fig. </w:t>
      </w:r>
      <w:r w:rsidR="00533DB1" w:rsidRPr="00A15BAB">
        <w:rPr>
          <w:rFonts w:ascii="Times New Roman" w:hAnsi="Times New Roman" w:cs="Times New Roman"/>
          <w:b/>
          <w:sz w:val="20"/>
          <w:szCs w:val="20"/>
          <w:highlight w:val="green"/>
        </w:rPr>
        <w:t>9</w:t>
      </w:r>
      <w:r w:rsidRPr="00A15BAB">
        <w:rPr>
          <w:rFonts w:ascii="Times New Roman" w:hAnsi="Times New Roman" w:cs="Times New Roman"/>
          <w:b/>
          <w:sz w:val="20"/>
          <w:szCs w:val="20"/>
          <w:highlight w:val="green"/>
        </w:rPr>
        <w:t>(a).</w:t>
      </w:r>
      <w:r w:rsidRPr="00A15BAB">
        <w:rPr>
          <w:rFonts w:ascii="Times New Roman" w:hAnsi="Times New Roman" w:cs="Times New Roman"/>
          <w:sz w:val="20"/>
          <w:szCs w:val="20"/>
          <w:highlight w:val="green"/>
        </w:rPr>
        <w:t xml:space="preserve"> Comparison of the real activities in Veracruz with the Pareto frontier of the model</w:t>
      </w:r>
    </w:p>
    <w:p w14:paraId="14AC633D" w14:textId="6368C10E" w:rsidR="0075566D" w:rsidRPr="00464A54" w:rsidRDefault="0075566D" w:rsidP="0075566D">
      <w:pPr>
        <w:spacing w:after="0" w:line="480" w:lineRule="auto"/>
        <w:jc w:val="center"/>
        <w:rPr>
          <w:rFonts w:ascii="Times New Roman" w:hAnsi="Times New Roman" w:cs="Times New Roman"/>
          <w:i/>
          <w:sz w:val="24"/>
          <w:szCs w:val="24"/>
        </w:rPr>
      </w:pPr>
      <w:r w:rsidRPr="00464A54">
        <w:rPr>
          <w:rFonts w:ascii="Times New Roman" w:hAnsi="Times New Roman" w:cs="Times New Roman"/>
          <w:noProof/>
          <w:sz w:val="24"/>
          <w:szCs w:val="24"/>
          <w:lang w:eastAsia="en-GB"/>
        </w:rPr>
        <w:lastRenderedPageBreak/>
        <w:drawing>
          <wp:inline distT="0" distB="0" distL="0" distR="0" wp14:anchorId="5CD5C65F" wp14:editId="18919196">
            <wp:extent cx="5819775" cy="3057525"/>
            <wp:effectExtent l="0" t="0" r="9525" b="9525"/>
            <wp:docPr id="1"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67E6FD" w14:textId="3EEF1D8E" w:rsidR="0075566D" w:rsidRDefault="0075566D" w:rsidP="0075566D">
      <w:pPr>
        <w:spacing w:after="120" w:line="480" w:lineRule="auto"/>
        <w:jc w:val="center"/>
        <w:rPr>
          <w:rFonts w:ascii="Times New Roman" w:hAnsi="Times New Roman" w:cs="Times New Roman"/>
          <w:sz w:val="20"/>
          <w:szCs w:val="20"/>
        </w:rPr>
      </w:pPr>
      <w:r w:rsidRPr="00A15BAB">
        <w:rPr>
          <w:rFonts w:ascii="Times New Roman" w:hAnsi="Times New Roman" w:cs="Times New Roman"/>
          <w:b/>
          <w:sz w:val="20"/>
          <w:szCs w:val="20"/>
          <w:highlight w:val="green"/>
        </w:rPr>
        <w:t xml:space="preserve">Fig. </w:t>
      </w:r>
      <w:r w:rsidR="00533DB1" w:rsidRPr="00A15BAB">
        <w:rPr>
          <w:rFonts w:ascii="Times New Roman" w:hAnsi="Times New Roman" w:cs="Times New Roman"/>
          <w:b/>
          <w:sz w:val="20"/>
          <w:szCs w:val="20"/>
          <w:highlight w:val="green"/>
        </w:rPr>
        <w:t>9</w:t>
      </w:r>
      <w:r w:rsidR="00A31900" w:rsidRPr="00A15BAB">
        <w:rPr>
          <w:rFonts w:ascii="Times New Roman" w:hAnsi="Times New Roman" w:cs="Times New Roman"/>
          <w:b/>
          <w:sz w:val="20"/>
          <w:szCs w:val="20"/>
          <w:highlight w:val="green"/>
        </w:rPr>
        <w:t>(b)</w:t>
      </w:r>
      <w:r w:rsidRPr="00A15BAB">
        <w:rPr>
          <w:rFonts w:ascii="Times New Roman" w:hAnsi="Times New Roman" w:cs="Times New Roman"/>
          <w:b/>
          <w:sz w:val="20"/>
          <w:szCs w:val="20"/>
          <w:highlight w:val="green"/>
        </w:rPr>
        <w:t>.</w:t>
      </w:r>
      <w:r w:rsidRPr="00A15BAB">
        <w:rPr>
          <w:rFonts w:ascii="Times New Roman" w:hAnsi="Times New Roman" w:cs="Times New Roman"/>
          <w:sz w:val="20"/>
          <w:szCs w:val="20"/>
          <w:highlight w:val="green"/>
        </w:rPr>
        <w:t xml:space="preserve"> Comparison of the real activities in Acapulco with the Pareto frontier of the model</w:t>
      </w:r>
    </w:p>
    <w:p w14:paraId="65E5C0B0" w14:textId="77777777" w:rsidR="0080793F" w:rsidRPr="00464A54" w:rsidRDefault="0080793F" w:rsidP="0080793F">
      <w:pPr>
        <w:spacing w:before="20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results </w:t>
      </w:r>
      <w:r>
        <w:rPr>
          <w:rFonts w:ascii="Times New Roman" w:hAnsi="Times New Roman" w:cs="Times New Roman"/>
          <w:sz w:val="24"/>
          <w:szCs w:val="24"/>
        </w:rPr>
        <w:t xml:space="preserve">illustrate </w:t>
      </w:r>
      <w:r w:rsidRPr="00464A54">
        <w:rPr>
          <w:rFonts w:ascii="Times New Roman" w:hAnsi="Times New Roman" w:cs="Times New Roman"/>
          <w:sz w:val="24"/>
          <w:szCs w:val="24"/>
        </w:rPr>
        <w:t xml:space="preserve">that interoperability in the real activities was essential to reduce the level of </w:t>
      </w:r>
      <w:proofErr w:type="spellStart"/>
      <w:r w:rsidRPr="00464A54">
        <w:rPr>
          <w:rFonts w:ascii="Times New Roman" w:hAnsi="Times New Roman" w:cs="Times New Roman"/>
          <w:sz w:val="24"/>
          <w:szCs w:val="24"/>
        </w:rPr>
        <w:t>unfulfillment</w:t>
      </w:r>
      <w:proofErr w:type="spellEnd"/>
      <w:r w:rsidRPr="00464A54">
        <w:rPr>
          <w:rFonts w:ascii="Times New Roman" w:hAnsi="Times New Roman" w:cs="Times New Roman"/>
          <w:sz w:val="24"/>
          <w:szCs w:val="24"/>
        </w:rPr>
        <w:t xml:space="preserve"> in comparison to the cases of independent agencies. FONDEN was able to supply products and use human resources from organisations such as SEDENA and SEMAR for distribution. Healthcare organisations had enough resources in the field and operative support for shelters was provided by different organisations. </w:t>
      </w:r>
      <w:r>
        <w:rPr>
          <w:rFonts w:ascii="Times New Roman" w:hAnsi="Times New Roman" w:cs="Times New Roman"/>
          <w:sz w:val="24"/>
          <w:szCs w:val="24"/>
        </w:rPr>
        <w:t>In fact</w:t>
      </w:r>
      <w:r w:rsidRPr="00464A54">
        <w:rPr>
          <w:rFonts w:ascii="Times New Roman" w:hAnsi="Times New Roman" w:cs="Times New Roman"/>
          <w:sz w:val="24"/>
          <w:szCs w:val="24"/>
        </w:rPr>
        <w:t>, the graphs show that considerably more resources than ne</w:t>
      </w:r>
      <w:r>
        <w:rPr>
          <w:rFonts w:ascii="Times New Roman" w:hAnsi="Times New Roman" w:cs="Times New Roman"/>
          <w:sz w:val="24"/>
          <w:szCs w:val="24"/>
        </w:rPr>
        <w:t>cessary</w:t>
      </w:r>
      <w:r w:rsidRPr="00464A54">
        <w:rPr>
          <w:rFonts w:ascii="Times New Roman" w:hAnsi="Times New Roman" w:cs="Times New Roman"/>
          <w:sz w:val="24"/>
          <w:szCs w:val="24"/>
        </w:rPr>
        <w:t xml:space="preserve"> were used in both instances. This was reflected in cost, which was extremely high in comparison to the results of</w:t>
      </w:r>
      <w:r>
        <w:rPr>
          <w:rFonts w:ascii="Times New Roman" w:hAnsi="Times New Roman" w:cs="Times New Roman"/>
          <w:sz w:val="24"/>
          <w:szCs w:val="24"/>
        </w:rPr>
        <w:t xml:space="preserve"> the</w:t>
      </w:r>
      <w:r w:rsidRPr="00464A54">
        <w:rPr>
          <w:rFonts w:ascii="Times New Roman" w:hAnsi="Times New Roman" w:cs="Times New Roman"/>
          <w:sz w:val="24"/>
          <w:szCs w:val="24"/>
        </w:rPr>
        <w:t xml:space="preserve"> model. </w:t>
      </w:r>
    </w:p>
    <w:p w14:paraId="3A1E1A72" w14:textId="77777777" w:rsidR="0080793F" w:rsidRPr="00464A54" w:rsidRDefault="0080793F" w:rsidP="0080793F">
      <w:pPr>
        <w:spacing w:before="200" w:line="480" w:lineRule="auto"/>
        <w:rPr>
          <w:rFonts w:ascii="Times New Roman" w:hAnsi="Times New Roman" w:cs="Times New Roman"/>
          <w:sz w:val="24"/>
          <w:szCs w:val="24"/>
        </w:rPr>
      </w:pPr>
      <w:r w:rsidRPr="00464A54">
        <w:rPr>
          <w:rFonts w:ascii="Times New Roman" w:hAnsi="Times New Roman" w:cs="Times New Roman"/>
          <w:sz w:val="24"/>
          <w:szCs w:val="24"/>
        </w:rPr>
        <w:t>The reader could be concerned about an overestimation of cost given the assumption of uninterrupted presence. Nevertheless, c</w:t>
      </w:r>
      <w:r w:rsidRPr="00464A54">
        <w:rPr>
          <w:rFonts w:ascii="Times New Roman" w:eastAsia="Times New Roman" w:hAnsi="Times New Roman" w:cs="Times New Roman"/>
          <w:color w:val="000000"/>
          <w:sz w:val="24"/>
          <w:szCs w:val="24"/>
          <w:lang w:eastAsia="en-GB"/>
        </w:rPr>
        <w:t xml:space="preserve">ost was increased greatly by the amount of relief sent to the area, representing nearly 70% of the overall expenditure in Veracruz and </w:t>
      </w:r>
      <w:r w:rsidRPr="00464A54">
        <w:rPr>
          <w:rFonts w:ascii="Times New Roman" w:hAnsi="Times New Roman" w:cs="Times New Roman"/>
          <w:sz w:val="24"/>
          <w:szCs w:val="24"/>
        </w:rPr>
        <w:t>34% of the overall cost in Acapulco. In both cases, only the cost of the relief sent to the area would be enough to provide a higher fill rate using the optimisation model proposed</w:t>
      </w:r>
      <w:r>
        <w:rPr>
          <w:rFonts w:ascii="Times New Roman" w:hAnsi="Times New Roman" w:cs="Times New Roman"/>
          <w:sz w:val="24"/>
          <w:szCs w:val="24"/>
        </w:rPr>
        <w:t xml:space="preserve"> rather</w:t>
      </w:r>
      <w:r w:rsidRPr="00464A54">
        <w:rPr>
          <w:rFonts w:ascii="Times New Roman" w:hAnsi="Times New Roman" w:cs="Times New Roman"/>
          <w:sz w:val="24"/>
          <w:szCs w:val="24"/>
        </w:rPr>
        <w:t xml:space="preserve"> than the one achieved in reality</w:t>
      </w:r>
      <w:r w:rsidRPr="00464A54">
        <w:rPr>
          <w:rFonts w:ascii="Times New Roman" w:eastAsia="Times New Roman" w:hAnsi="Times New Roman" w:cs="Times New Roman"/>
          <w:color w:val="000000"/>
          <w:sz w:val="24"/>
          <w:szCs w:val="24"/>
          <w:lang w:eastAsia="en-GB"/>
        </w:rPr>
        <w:t xml:space="preserve">. </w:t>
      </w:r>
      <w:r w:rsidRPr="00464A54">
        <w:rPr>
          <w:rFonts w:ascii="Times New Roman" w:hAnsi="Times New Roman" w:cs="Times New Roman"/>
          <w:sz w:val="24"/>
          <w:szCs w:val="24"/>
        </w:rPr>
        <w:t xml:space="preserve">These scenarios show the capability of authorities to provide products and services to all </w:t>
      </w:r>
      <w:r w:rsidRPr="00464A54">
        <w:rPr>
          <w:rFonts w:ascii="Times New Roman" w:hAnsi="Times New Roman" w:cs="Times New Roman"/>
          <w:sz w:val="24"/>
          <w:szCs w:val="24"/>
        </w:rPr>
        <w:lastRenderedPageBreak/>
        <w:t xml:space="preserve">the victims. However, that potential was not reflected in reality. The comparison </w:t>
      </w:r>
      <w:r>
        <w:rPr>
          <w:rFonts w:ascii="Times New Roman" w:hAnsi="Times New Roman" w:cs="Times New Roman"/>
          <w:sz w:val="24"/>
          <w:szCs w:val="24"/>
        </w:rPr>
        <w:t>depicts</w:t>
      </w:r>
      <w:r w:rsidRPr="00464A54">
        <w:rPr>
          <w:rFonts w:ascii="Times New Roman" w:hAnsi="Times New Roman" w:cs="Times New Roman"/>
          <w:sz w:val="24"/>
          <w:szCs w:val="24"/>
        </w:rPr>
        <w:t xml:space="preserve"> the advantages of the optimisation model solution </w:t>
      </w:r>
      <w:r>
        <w:rPr>
          <w:rFonts w:ascii="Times New Roman" w:hAnsi="Times New Roman" w:cs="Times New Roman"/>
          <w:sz w:val="24"/>
          <w:szCs w:val="24"/>
        </w:rPr>
        <w:t>over</w:t>
      </w:r>
      <w:r w:rsidRPr="00464A54">
        <w:rPr>
          <w:rFonts w:ascii="Times New Roman" w:hAnsi="Times New Roman" w:cs="Times New Roman"/>
          <w:sz w:val="24"/>
          <w:szCs w:val="24"/>
        </w:rPr>
        <w:t xml:space="preserve"> the current approach. </w:t>
      </w:r>
    </w:p>
    <w:p w14:paraId="46675555" w14:textId="24DD1DFE" w:rsidR="00AE66F6" w:rsidRPr="00464A54" w:rsidRDefault="00124017" w:rsidP="00B40BCC">
      <w:pPr>
        <w:pStyle w:val="ListParagraph"/>
        <w:numPr>
          <w:ilvl w:val="1"/>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Analysis</w:t>
      </w:r>
      <w:r w:rsidR="0075566D" w:rsidRPr="00464A54">
        <w:rPr>
          <w:rFonts w:ascii="Times New Roman" w:hAnsi="Times New Roman" w:cs="Times New Roman"/>
          <w:b/>
          <w:sz w:val="24"/>
          <w:szCs w:val="24"/>
        </w:rPr>
        <w:t xml:space="preserve"> of results</w:t>
      </w:r>
    </w:p>
    <w:p w14:paraId="14B1148C" w14:textId="4EEFE3FC" w:rsidR="00124017" w:rsidRDefault="00124017" w:rsidP="00124017">
      <w:pPr>
        <w:spacing w:line="480" w:lineRule="auto"/>
        <w:rPr>
          <w:rFonts w:ascii="Times New Roman" w:hAnsi="Times New Roman" w:cs="Times New Roman"/>
          <w:sz w:val="24"/>
          <w:szCs w:val="24"/>
        </w:rPr>
      </w:pPr>
      <w:r w:rsidRPr="00464A54">
        <w:rPr>
          <w:rFonts w:ascii="Times New Roman" w:hAnsi="Times New Roman" w:cs="Times New Roman"/>
          <w:sz w:val="24"/>
          <w:szCs w:val="24"/>
        </w:rPr>
        <w:t xml:space="preserve">Table </w:t>
      </w:r>
      <w:r w:rsidR="007E2FB1">
        <w:rPr>
          <w:rFonts w:ascii="Times New Roman" w:hAnsi="Times New Roman" w:cs="Times New Roman"/>
          <w:sz w:val="24"/>
          <w:szCs w:val="24"/>
        </w:rPr>
        <w:t>6</w:t>
      </w:r>
      <w:r w:rsidR="007E2FB1" w:rsidRPr="00464A54">
        <w:rPr>
          <w:rFonts w:ascii="Times New Roman" w:hAnsi="Times New Roman" w:cs="Times New Roman"/>
          <w:sz w:val="24"/>
          <w:szCs w:val="24"/>
        </w:rPr>
        <w:t xml:space="preserve"> </w:t>
      </w:r>
      <w:r w:rsidR="003F73D7">
        <w:rPr>
          <w:rFonts w:ascii="Times New Roman" w:hAnsi="Times New Roman" w:cs="Times New Roman"/>
          <w:sz w:val="24"/>
          <w:szCs w:val="24"/>
        </w:rPr>
        <w:t>provides</w:t>
      </w:r>
      <w:r w:rsidR="003F73D7" w:rsidRPr="00464A54">
        <w:rPr>
          <w:rFonts w:ascii="Times New Roman" w:hAnsi="Times New Roman" w:cs="Times New Roman"/>
          <w:sz w:val="24"/>
          <w:szCs w:val="24"/>
        </w:rPr>
        <w:t xml:space="preserve"> </w:t>
      </w:r>
      <w:r w:rsidRPr="00464A54">
        <w:rPr>
          <w:rFonts w:ascii="Times New Roman" w:hAnsi="Times New Roman" w:cs="Times New Roman"/>
          <w:sz w:val="24"/>
          <w:szCs w:val="24"/>
        </w:rPr>
        <w:t>a comparison of four different solutions for the cases of Acapulco and Veracruz</w:t>
      </w:r>
      <w:r w:rsidR="00F07BAF">
        <w:rPr>
          <w:rFonts w:ascii="Times New Roman" w:hAnsi="Times New Roman" w:cs="Times New Roman"/>
          <w:sz w:val="24"/>
          <w:szCs w:val="24"/>
        </w:rPr>
        <w:t xml:space="preserve"> </w:t>
      </w:r>
      <w:r w:rsidR="00F07BAF" w:rsidRPr="00A15BAB">
        <w:rPr>
          <w:rFonts w:ascii="Times New Roman" w:hAnsi="Times New Roman" w:cs="Times New Roman"/>
          <w:sz w:val="24"/>
          <w:szCs w:val="24"/>
          <w:highlight w:val="green"/>
        </w:rPr>
        <w:t>for the floods of 1.5 meters</w:t>
      </w:r>
      <w:r w:rsidRPr="00464A54">
        <w:rPr>
          <w:rFonts w:ascii="Times New Roman" w:hAnsi="Times New Roman" w:cs="Times New Roman"/>
          <w:sz w:val="24"/>
          <w:szCs w:val="24"/>
        </w:rPr>
        <w:t xml:space="preserve">. The values </w:t>
      </w:r>
      <w:r w:rsidR="00E132BE">
        <w:rPr>
          <w:rFonts w:ascii="Times New Roman" w:hAnsi="Times New Roman" w:cs="Times New Roman"/>
          <w:sz w:val="24"/>
          <w:szCs w:val="24"/>
        </w:rPr>
        <w:t>presented</w:t>
      </w:r>
      <w:r w:rsidR="00E132BE" w:rsidRPr="00464A54">
        <w:rPr>
          <w:rFonts w:ascii="Times New Roman" w:hAnsi="Times New Roman" w:cs="Times New Roman"/>
          <w:sz w:val="24"/>
          <w:szCs w:val="24"/>
        </w:rPr>
        <w:t xml:space="preserve"> </w:t>
      </w:r>
      <w:r w:rsidRPr="00464A54">
        <w:rPr>
          <w:rFonts w:ascii="Times New Roman" w:hAnsi="Times New Roman" w:cs="Times New Roman"/>
          <w:sz w:val="24"/>
          <w:szCs w:val="24"/>
        </w:rPr>
        <w:t>for each case represent the maximum level of service from agencies working independently (Agencies), the maximum level of service from real activities (Real), the maximum level of service from the response model (MFR)</w:t>
      </w:r>
      <w:r w:rsidR="00CE1215" w:rsidRPr="00464A54">
        <w:rPr>
          <w:rFonts w:ascii="Times New Roman" w:hAnsi="Times New Roman" w:cs="Times New Roman"/>
          <w:sz w:val="24"/>
          <w:szCs w:val="24"/>
        </w:rPr>
        <w:t>,</w:t>
      </w:r>
      <w:r w:rsidRPr="00464A54">
        <w:rPr>
          <w:rFonts w:ascii="Times New Roman" w:hAnsi="Times New Roman" w:cs="Times New Roman"/>
          <w:sz w:val="24"/>
          <w:szCs w:val="24"/>
        </w:rPr>
        <w:t xml:space="preserve"> and the solution chosen by the authors of this work operating as decision-makers (R1V114/ R1A46). For comparability, the scenarios of the agencies were created from the combined results of all of the organisations acting independently on each disaster.</w:t>
      </w:r>
      <w:r w:rsidR="00F07BAF">
        <w:rPr>
          <w:rFonts w:ascii="Times New Roman" w:hAnsi="Times New Roman" w:cs="Times New Roman"/>
          <w:sz w:val="24"/>
          <w:szCs w:val="24"/>
        </w:rPr>
        <w:t xml:space="preserve"> </w:t>
      </w:r>
      <w:r w:rsidR="003F73D7">
        <w:rPr>
          <w:rFonts w:ascii="Times New Roman" w:hAnsi="Times New Roman" w:cs="Times New Roman"/>
          <w:sz w:val="24"/>
          <w:szCs w:val="24"/>
          <w:highlight w:val="green"/>
        </w:rPr>
        <w:t>T</w:t>
      </w:r>
      <w:r w:rsidR="003F73D7" w:rsidRPr="00770306">
        <w:rPr>
          <w:rFonts w:ascii="Times New Roman" w:hAnsi="Times New Roman" w:cs="Times New Roman"/>
          <w:sz w:val="24"/>
          <w:szCs w:val="24"/>
          <w:highlight w:val="green"/>
        </w:rPr>
        <w:t>o assess the performance of the model</w:t>
      </w:r>
      <w:r w:rsidR="003F73D7">
        <w:rPr>
          <w:rFonts w:ascii="Times New Roman" w:hAnsi="Times New Roman" w:cs="Times New Roman"/>
          <w:sz w:val="24"/>
          <w:szCs w:val="24"/>
          <w:highlight w:val="green"/>
        </w:rPr>
        <w:t>,</w:t>
      </w:r>
      <w:r w:rsidR="009D7B8D">
        <w:rPr>
          <w:rFonts w:ascii="Times New Roman" w:hAnsi="Times New Roman" w:cs="Times New Roman"/>
          <w:sz w:val="24"/>
          <w:szCs w:val="24"/>
        </w:rPr>
        <w:t xml:space="preserve"> </w:t>
      </w:r>
      <w:r w:rsidR="003F73D7">
        <w:rPr>
          <w:rFonts w:ascii="Times New Roman" w:hAnsi="Times New Roman" w:cs="Times New Roman"/>
          <w:sz w:val="24"/>
          <w:szCs w:val="24"/>
          <w:highlight w:val="green"/>
        </w:rPr>
        <w:t>t</w:t>
      </w:r>
      <w:r w:rsidR="00F07BAF" w:rsidRPr="00770306">
        <w:rPr>
          <w:rFonts w:ascii="Times New Roman" w:hAnsi="Times New Roman" w:cs="Times New Roman"/>
          <w:sz w:val="24"/>
          <w:szCs w:val="24"/>
          <w:highlight w:val="green"/>
        </w:rPr>
        <w:t>he table provides a summary of all the experiments presented in the articles</w:t>
      </w:r>
      <w:r w:rsidR="003F73D7">
        <w:rPr>
          <w:rFonts w:ascii="Times New Roman" w:hAnsi="Times New Roman" w:cs="Times New Roman"/>
          <w:sz w:val="24"/>
          <w:szCs w:val="24"/>
          <w:highlight w:val="green"/>
        </w:rPr>
        <w:t>.</w:t>
      </w:r>
      <w:r w:rsidR="00F07BAF" w:rsidRPr="00770306">
        <w:rPr>
          <w:rFonts w:ascii="Times New Roman" w:hAnsi="Times New Roman" w:cs="Times New Roman"/>
          <w:sz w:val="24"/>
          <w:szCs w:val="24"/>
          <w:highlight w:val="green"/>
        </w:rPr>
        <w:t xml:space="preserve"> </w:t>
      </w:r>
    </w:p>
    <w:p w14:paraId="686DEF56" w14:textId="0B2B037C" w:rsidR="00124017" w:rsidRPr="00464A54" w:rsidRDefault="00124017" w:rsidP="00124017">
      <w:pPr>
        <w:spacing w:line="480" w:lineRule="auto"/>
        <w:rPr>
          <w:rFonts w:ascii="Times New Roman" w:hAnsi="Times New Roman" w:cs="Times New Roman"/>
          <w:b/>
          <w:sz w:val="20"/>
          <w:szCs w:val="20"/>
        </w:rPr>
      </w:pPr>
      <w:r w:rsidRPr="00464A54">
        <w:rPr>
          <w:rFonts w:ascii="Times New Roman" w:hAnsi="Times New Roman" w:cs="Times New Roman"/>
          <w:b/>
          <w:sz w:val="20"/>
          <w:szCs w:val="20"/>
        </w:rPr>
        <w:t xml:space="preserve">Table </w:t>
      </w:r>
      <w:r w:rsidR="007E2FB1">
        <w:rPr>
          <w:rFonts w:ascii="Times New Roman" w:hAnsi="Times New Roman" w:cs="Times New Roman"/>
          <w:b/>
          <w:sz w:val="20"/>
          <w:szCs w:val="20"/>
        </w:rPr>
        <w:t>6</w:t>
      </w:r>
    </w:p>
    <w:p w14:paraId="5C83A416" w14:textId="77777777" w:rsidR="00124017" w:rsidRPr="00464A54" w:rsidRDefault="00124017" w:rsidP="00124017">
      <w:pPr>
        <w:spacing w:line="480" w:lineRule="auto"/>
        <w:rPr>
          <w:rFonts w:ascii="Times New Roman" w:hAnsi="Times New Roman" w:cs="Times New Roman"/>
          <w:sz w:val="24"/>
          <w:szCs w:val="24"/>
        </w:rPr>
      </w:pPr>
      <w:r w:rsidRPr="00464A54">
        <w:rPr>
          <w:rFonts w:ascii="Times New Roman" w:hAnsi="Times New Roman" w:cs="Times New Roman"/>
          <w:sz w:val="20"/>
          <w:szCs w:val="20"/>
        </w:rPr>
        <w:t>Comparison of solutions for disaster response in Veracruz-Boca del Río</w:t>
      </w:r>
    </w:p>
    <w:tbl>
      <w:tblPr>
        <w:tblStyle w:val="TableGrid"/>
        <w:tblW w:w="10197" w:type="dxa"/>
        <w:tblLayout w:type="fixed"/>
        <w:tblLook w:val="04A0" w:firstRow="1" w:lastRow="0" w:firstColumn="1" w:lastColumn="0" w:noHBand="0" w:noVBand="1"/>
      </w:tblPr>
      <w:tblGrid>
        <w:gridCol w:w="421"/>
        <w:gridCol w:w="988"/>
        <w:gridCol w:w="1134"/>
        <w:gridCol w:w="992"/>
        <w:gridCol w:w="709"/>
        <w:gridCol w:w="567"/>
        <w:gridCol w:w="567"/>
        <w:gridCol w:w="567"/>
        <w:gridCol w:w="567"/>
        <w:gridCol w:w="567"/>
        <w:gridCol w:w="567"/>
        <w:gridCol w:w="992"/>
        <w:gridCol w:w="850"/>
        <w:gridCol w:w="709"/>
      </w:tblGrid>
      <w:tr w:rsidR="00124017" w:rsidRPr="00464A54" w14:paraId="22632717" w14:textId="77777777" w:rsidTr="00CB7E1C">
        <w:trPr>
          <w:trHeight w:val="300"/>
        </w:trPr>
        <w:tc>
          <w:tcPr>
            <w:tcW w:w="421" w:type="dxa"/>
            <w:vMerge w:val="restart"/>
            <w:shd w:val="clear" w:color="auto" w:fill="C5E0B3" w:themeFill="accent6" w:themeFillTint="66"/>
          </w:tcPr>
          <w:p w14:paraId="413AC4C5" w14:textId="77777777" w:rsidR="00124017" w:rsidRPr="00464A54" w:rsidRDefault="00124017" w:rsidP="00124017">
            <w:pPr>
              <w:spacing w:line="24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CA</w:t>
            </w:r>
          </w:p>
          <w:p w14:paraId="069B9F2C" w14:textId="77777777" w:rsidR="00124017" w:rsidRPr="00464A54" w:rsidRDefault="00124017" w:rsidP="00124017">
            <w:pPr>
              <w:spacing w:line="24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S</w:t>
            </w:r>
          </w:p>
          <w:p w14:paraId="1B361A27" w14:textId="77777777" w:rsidR="00124017" w:rsidRPr="00464A54" w:rsidRDefault="00124017" w:rsidP="00124017">
            <w:pPr>
              <w:spacing w:line="24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E</w:t>
            </w:r>
          </w:p>
        </w:tc>
        <w:tc>
          <w:tcPr>
            <w:tcW w:w="988" w:type="dxa"/>
            <w:vMerge w:val="restart"/>
            <w:shd w:val="clear" w:color="auto" w:fill="C5E0B3" w:themeFill="accent6" w:themeFillTint="66"/>
            <w:noWrap/>
            <w:vAlign w:val="center"/>
          </w:tcPr>
          <w:p w14:paraId="0596025E"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Sol</w:t>
            </w:r>
          </w:p>
        </w:tc>
        <w:tc>
          <w:tcPr>
            <w:tcW w:w="1134" w:type="dxa"/>
            <w:vMerge w:val="restart"/>
            <w:shd w:val="clear" w:color="auto" w:fill="C5E0B3" w:themeFill="accent6" w:themeFillTint="66"/>
            <w:noWrap/>
            <w:vAlign w:val="center"/>
          </w:tcPr>
          <w:p w14:paraId="66E58C77"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Cost (MXN)</w:t>
            </w:r>
          </w:p>
        </w:tc>
        <w:tc>
          <w:tcPr>
            <w:tcW w:w="992" w:type="dxa"/>
            <w:vMerge w:val="restart"/>
            <w:shd w:val="clear" w:color="auto" w:fill="C5E0B3" w:themeFill="accent6" w:themeFillTint="66"/>
            <w:vAlign w:val="center"/>
          </w:tcPr>
          <w:p w14:paraId="0F4A938A"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Max agencies p/period</w:t>
            </w:r>
          </w:p>
        </w:tc>
        <w:tc>
          <w:tcPr>
            <w:tcW w:w="4111" w:type="dxa"/>
            <w:gridSpan w:val="7"/>
            <w:shd w:val="clear" w:color="auto" w:fill="C5E0B3" w:themeFill="accent6" w:themeFillTint="66"/>
            <w:noWrap/>
            <w:vAlign w:val="center"/>
          </w:tcPr>
          <w:p w14:paraId="3B0AD499"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Fill rate (%)</w:t>
            </w:r>
          </w:p>
        </w:tc>
        <w:tc>
          <w:tcPr>
            <w:tcW w:w="1842" w:type="dxa"/>
            <w:gridSpan w:val="2"/>
            <w:shd w:val="clear" w:color="auto" w:fill="C5E0B3" w:themeFill="accent6" w:themeFillTint="66"/>
            <w:noWrap/>
            <w:vAlign w:val="center"/>
          </w:tcPr>
          <w:p w14:paraId="298AC5A7"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Max personnel used per period</w:t>
            </w:r>
          </w:p>
        </w:tc>
        <w:tc>
          <w:tcPr>
            <w:tcW w:w="709" w:type="dxa"/>
            <w:vMerge w:val="restart"/>
            <w:shd w:val="clear" w:color="auto" w:fill="C5E0B3" w:themeFill="accent6" w:themeFillTint="66"/>
            <w:noWrap/>
            <w:vAlign w:val="center"/>
          </w:tcPr>
          <w:p w14:paraId="4BCD69DD"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Total trips</w:t>
            </w:r>
          </w:p>
        </w:tc>
      </w:tr>
      <w:tr w:rsidR="00124017" w:rsidRPr="00464A54" w14:paraId="282DF1C6" w14:textId="77777777" w:rsidTr="00CB7E1C">
        <w:trPr>
          <w:trHeight w:val="300"/>
        </w:trPr>
        <w:tc>
          <w:tcPr>
            <w:tcW w:w="421" w:type="dxa"/>
            <w:vMerge/>
          </w:tcPr>
          <w:p w14:paraId="50DF751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vMerge/>
            <w:noWrap/>
            <w:vAlign w:val="center"/>
          </w:tcPr>
          <w:p w14:paraId="279C0E7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1134" w:type="dxa"/>
            <w:vMerge/>
            <w:noWrap/>
            <w:vAlign w:val="center"/>
          </w:tcPr>
          <w:p w14:paraId="28E37832"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92" w:type="dxa"/>
            <w:vMerge/>
            <w:vAlign w:val="center"/>
          </w:tcPr>
          <w:p w14:paraId="3986D9E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709" w:type="dxa"/>
            <w:shd w:val="clear" w:color="auto" w:fill="C5E0B3" w:themeFill="accent6" w:themeFillTint="66"/>
            <w:noWrap/>
            <w:vAlign w:val="center"/>
          </w:tcPr>
          <w:p w14:paraId="05622E31"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Food</w:t>
            </w:r>
          </w:p>
        </w:tc>
        <w:tc>
          <w:tcPr>
            <w:tcW w:w="567" w:type="dxa"/>
            <w:shd w:val="clear" w:color="auto" w:fill="C5E0B3" w:themeFill="accent6" w:themeFillTint="66"/>
            <w:noWrap/>
            <w:vAlign w:val="center"/>
          </w:tcPr>
          <w:p w14:paraId="2292B4EA"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Med</w:t>
            </w:r>
          </w:p>
        </w:tc>
        <w:tc>
          <w:tcPr>
            <w:tcW w:w="567" w:type="dxa"/>
            <w:shd w:val="clear" w:color="auto" w:fill="C5E0B3" w:themeFill="accent6" w:themeFillTint="66"/>
            <w:noWrap/>
            <w:vAlign w:val="center"/>
          </w:tcPr>
          <w:p w14:paraId="713347CD"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Ckit</w:t>
            </w:r>
          </w:p>
        </w:tc>
        <w:tc>
          <w:tcPr>
            <w:tcW w:w="567" w:type="dxa"/>
            <w:shd w:val="clear" w:color="auto" w:fill="C5E0B3" w:themeFill="accent6" w:themeFillTint="66"/>
            <w:noWrap/>
            <w:vAlign w:val="center"/>
          </w:tcPr>
          <w:p w14:paraId="575678A9"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Pkit</w:t>
            </w:r>
          </w:p>
        </w:tc>
        <w:tc>
          <w:tcPr>
            <w:tcW w:w="567" w:type="dxa"/>
            <w:shd w:val="clear" w:color="auto" w:fill="C5E0B3" w:themeFill="accent6" w:themeFillTint="66"/>
            <w:noWrap/>
            <w:vAlign w:val="center"/>
          </w:tcPr>
          <w:p w14:paraId="2B5FC888"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Hkit</w:t>
            </w:r>
          </w:p>
        </w:tc>
        <w:tc>
          <w:tcPr>
            <w:tcW w:w="567" w:type="dxa"/>
            <w:shd w:val="clear" w:color="auto" w:fill="C5E0B3" w:themeFill="accent6" w:themeFillTint="66"/>
            <w:noWrap/>
            <w:vAlign w:val="center"/>
          </w:tcPr>
          <w:p w14:paraId="149CDAC8"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NH</w:t>
            </w:r>
          </w:p>
        </w:tc>
        <w:tc>
          <w:tcPr>
            <w:tcW w:w="567" w:type="dxa"/>
            <w:shd w:val="clear" w:color="auto" w:fill="C5E0B3" w:themeFill="accent6" w:themeFillTint="66"/>
            <w:noWrap/>
            <w:vAlign w:val="center"/>
          </w:tcPr>
          <w:p w14:paraId="6081E82C"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NS</w:t>
            </w:r>
          </w:p>
        </w:tc>
        <w:tc>
          <w:tcPr>
            <w:tcW w:w="992" w:type="dxa"/>
            <w:shd w:val="clear" w:color="auto" w:fill="C5E0B3" w:themeFill="accent6" w:themeFillTint="66"/>
            <w:noWrap/>
            <w:vAlign w:val="center"/>
          </w:tcPr>
          <w:p w14:paraId="72B4BEB1"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Operative</w:t>
            </w:r>
          </w:p>
        </w:tc>
        <w:tc>
          <w:tcPr>
            <w:tcW w:w="850" w:type="dxa"/>
            <w:shd w:val="clear" w:color="auto" w:fill="C5E0B3" w:themeFill="accent6" w:themeFillTint="66"/>
            <w:noWrap/>
            <w:vAlign w:val="center"/>
          </w:tcPr>
          <w:p w14:paraId="1B047CEC" w14:textId="77777777" w:rsidR="00124017" w:rsidRPr="00464A54" w:rsidRDefault="00124017" w:rsidP="00124017">
            <w:pPr>
              <w:spacing w:line="480" w:lineRule="auto"/>
              <w:jc w:val="center"/>
              <w:rPr>
                <w:rFonts w:ascii="Times New Roman" w:eastAsia="Times New Roman" w:hAnsi="Times New Roman" w:cs="Times New Roman"/>
                <w:b/>
                <w:color w:val="000000"/>
                <w:sz w:val="18"/>
                <w:szCs w:val="18"/>
                <w:lang w:eastAsia="en-GB"/>
              </w:rPr>
            </w:pPr>
            <w:r w:rsidRPr="00464A54">
              <w:rPr>
                <w:rFonts w:ascii="Times New Roman" w:eastAsia="Times New Roman" w:hAnsi="Times New Roman" w:cs="Times New Roman"/>
                <w:b/>
                <w:color w:val="000000"/>
                <w:sz w:val="18"/>
                <w:szCs w:val="18"/>
                <w:lang w:eastAsia="en-GB"/>
              </w:rPr>
              <w:t>Health</w:t>
            </w:r>
          </w:p>
        </w:tc>
        <w:tc>
          <w:tcPr>
            <w:tcW w:w="709" w:type="dxa"/>
            <w:vMerge/>
            <w:noWrap/>
            <w:vAlign w:val="center"/>
          </w:tcPr>
          <w:p w14:paraId="16391D8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r>
      <w:tr w:rsidR="00124017" w:rsidRPr="00464A54" w14:paraId="2F93930E" w14:textId="77777777" w:rsidTr="00CB7E1C">
        <w:trPr>
          <w:trHeight w:val="300"/>
        </w:trPr>
        <w:tc>
          <w:tcPr>
            <w:tcW w:w="421" w:type="dxa"/>
            <w:vMerge w:val="restart"/>
            <w:shd w:val="clear" w:color="auto" w:fill="F7CAAC" w:themeFill="accent2" w:themeFillTint="66"/>
          </w:tcPr>
          <w:p w14:paraId="05A101D7"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V</w:t>
            </w:r>
          </w:p>
          <w:p w14:paraId="0CD03E78"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E</w:t>
            </w:r>
          </w:p>
          <w:p w14:paraId="2BF93F43"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R</w:t>
            </w:r>
          </w:p>
          <w:p w14:paraId="13FCB3A0"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A</w:t>
            </w:r>
          </w:p>
          <w:p w14:paraId="6083C323"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C</w:t>
            </w:r>
          </w:p>
          <w:p w14:paraId="39E1F087"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R</w:t>
            </w:r>
          </w:p>
          <w:p w14:paraId="2BD54A94"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U</w:t>
            </w:r>
          </w:p>
          <w:p w14:paraId="309AD9F2"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Z</w:t>
            </w:r>
          </w:p>
        </w:tc>
        <w:tc>
          <w:tcPr>
            <w:tcW w:w="988" w:type="dxa"/>
            <w:shd w:val="clear" w:color="auto" w:fill="F7CAAC" w:themeFill="accent2" w:themeFillTint="66"/>
            <w:noWrap/>
            <w:vAlign w:val="center"/>
            <w:hideMark/>
          </w:tcPr>
          <w:p w14:paraId="3FA7EC03" w14:textId="77777777" w:rsidR="00124017" w:rsidRPr="00464A54" w:rsidRDefault="00124017" w:rsidP="00124017">
            <w:pPr>
              <w:spacing w:line="480" w:lineRule="auto"/>
              <w:jc w:val="center"/>
              <w:rPr>
                <w:rFonts w:ascii="Times New Roman" w:hAnsi="Times New Roman" w:cs="Times New Roman"/>
                <w:sz w:val="18"/>
                <w:szCs w:val="18"/>
              </w:rPr>
            </w:pPr>
            <w:r w:rsidRPr="00464A54">
              <w:rPr>
                <w:rFonts w:ascii="Times New Roman" w:hAnsi="Times New Roman" w:cs="Times New Roman"/>
                <w:sz w:val="18"/>
                <w:szCs w:val="18"/>
              </w:rPr>
              <w:t>R1V114</w:t>
            </w:r>
          </w:p>
        </w:tc>
        <w:tc>
          <w:tcPr>
            <w:tcW w:w="1134" w:type="dxa"/>
            <w:shd w:val="clear" w:color="auto" w:fill="F7CAAC" w:themeFill="accent2" w:themeFillTint="66"/>
            <w:noWrap/>
            <w:vAlign w:val="center"/>
            <w:hideMark/>
          </w:tcPr>
          <w:p w14:paraId="2815F36D" w14:textId="77777777" w:rsidR="00124017" w:rsidRPr="00464A54" w:rsidRDefault="00124017" w:rsidP="00124017">
            <w:pPr>
              <w:spacing w:line="480" w:lineRule="auto"/>
              <w:jc w:val="center"/>
              <w:rPr>
                <w:rFonts w:ascii="Times New Roman" w:hAnsi="Times New Roman" w:cs="Times New Roman"/>
                <w:sz w:val="18"/>
                <w:szCs w:val="18"/>
              </w:rPr>
            </w:pPr>
            <w:r w:rsidRPr="00464A54">
              <w:rPr>
                <w:rFonts w:ascii="Times New Roman" w:hAnsi="Times New Roman" w:cs="Times New Roman"/>
                <w:sz w:val="18"/>
                <w:szCs w:val="18"/>
              </w:rPr>
              <w:t>4,259,706</w:t>
            </w:r>
          </w:p>
        </w:tc>
        <w:tc>
          <w:tcPr>
            <w:tcW w:w="992" w:type="dxa"/>
            <w:shd w:val="clear" w:color="auto" w:fill="F7CAAC" w:themeFill="accent2" w:themeFillTint="66"/>
            <w:vAlign w:val="center"/>
          </w:tcPr>
          <w:p w14:paraId="6D28693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w:t>
            </w:r>
          </w:p>
        </w:tc>
        <w:tc>
          <w:tcPr>
            <w:tcW w:w="709" w:type="dxa"/>
            <w:shd w:val="clear" w:color="auto" w:fill="F7CAAC" w:themeFill="accent2" w:themeFillTint="66"/>
            <w:noWrap/>
            <w:vAlign w:val="center"/>
            <w:hideMark/>
          </w:tcPr>
          <w:p w14:paraId="425A8F1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27316E3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2E5DA7D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59FCD2F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53367B9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6C2F2CB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75.1</w:t>
            </w:r>
          </w:p>
        </w:tc>
        <w:tc>
          <w:tcPr>
            <w:tcW w:w="567" w:type="dxa"/>
            <w:shd w:val="clear" w:color="auto" w:fill="F7CAAC" w:themeFill="accent2" w:themeFillTint="66"/>
            <w:noWrap/>
            <w:vAlign w:val="center"/>
            <w:hideMark/>
          </w:tcPr>
          <w:p w14:paraId="68D417F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F7CAAC" w:themeFill="accent2" w:themeFillTint="66"/>
            <w:noWrap/>
            <w:vAlign w:val="center"/>
            <w:hideMark/>
          </w:tcPr>
          <w:p w14:paraId="2BA744E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348</w:t>
            </w:r>
          </w:p>
        </w:tc>
        <w:tc>
          <w:tcPr>
            <w:tcW w:w="850" w:type="dxa"/>
            <w:shd w:val="clear" w:color="auto" w:fill="F7CAAC" w:themeFill="accent2" w:themeFillTint="66"/>
            <w:noWrap/>
            <w:vAlign w:val="center"/>
            <w:hideMark/>
          </w:tcPr>
          <w:p w14:paraId="4B0B2F4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17</w:t>
            </w:r>
          </w:p>
        </w:tc>
        <w:tc>
          <w:tcPr>
            <w:tcW w:w="709" w:type="dxa"/>
            <w:shd w:val="clear" w:color="auto" w:fill="F7CAAC" w:themeFill="accent2" w:themeFillTint="66"/>
            <w:noWrap/>
            <w:vAlign w:val="center"/>
            <w:hideMark/>
          </w:tcPr>
          <w:p w14:paraId="07219D1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15</w:t>
            </w:r>
          </w:p>
        </w:tc>
      </w:tr>
      <w:tr w:rsidR="00124017" w:rsidRPr="00464A54" w14:paraId="544F2036" w14:textId="77777777" w:rsidTr="00CB7E1C">
        <w:trPr>
          <w:trHeight w:val="300"/>
        </w:trPr>
        <w:tc>
          <w:tcPr>
            <w:tcW w:w="421" w:type="dxa"/>
            <w:vMerge/>
            <w:shd w:val="clear" w:color="auto" w:fill="F7CAAC" w:themeFill="accent2" w:themeFillTint="66"/>
          </w:tcPr>
          <w:p w14:paraId="4B7D5FEB"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F7CAAC" w:themeFill="accent2" w:themeFillTint="66"/>
            <w:noWrap/>
            <w:vAlign w:val="center"/>
            <w:hideMark/>
          </w:tcPr>
          <w:p w14:paraId="23D5A06D"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MFR</w:t>
            </w:r>
          </w:p>
        </w:tc>
        <w:tc>
          <w:tcPr>
            <w:tcW w:w="1134" w:type="dxa"/>
            <w:shd w:val="clear" w:color="auto" w:fill="F7CAAC" w:themeFill="accent2" w:themeFillTint="66"/>
            <w:noWrap/>
            <w:vAlign w:val="center"/>
            <w:hideMark/>
          </w:tcPr>
          <w:p w14:paraId="5578383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5,864,065</w:t>
            </w:r>
          </w:p>
        </w:tc>
        <w:tc>
          <w:tcPr>
            <w:tcW w:w="992" w:type="dxa"/>
            <w:shd w:val="clear" w:color="auto" w:fill="F7CAAC" w:themeFill="accent2" w:themeFillTint="66"/>
            <w:vAlign w:val="center"/>
          </w:tcPr>
          <w:p w14:paraId="0011357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w:t>
            </w:r>
          </w:p>
        </w:tc>
        <w:tc>
          <w:tcPr>
            <w:tcW w:w="709" w:type="dxa"/>
            <w:shd w:val="clear" w:color="auto" w:fill="F7CAAC" w:themeFill="accent2" w:themeFillTint="66"/>
            <w:noWrap/>
            <w:vAlign w:val="center"/>
            <w:hideMark/>
          </w:tcPr>
          <w:p w14:paraId="2F3C61B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3A7D29E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6EBE7A62"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1C69E32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253C628E"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189DA01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7212E57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F7CAAC" w:themeFill="accent2" w:themeFillTint="66"/>
            <w:noWrap/>
            <w:vAlign w:val="center"/>
            <w:hideMark/>
          </w:tcPr>
          <w:p w14:paraId="59FA345D"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388</w:t>
            </w:r>
          </w:p>
        </w:tc>
        <w:tc>
          <w:tcPr>
            <w:tcW w:w="850" w:type="dxa"/>
            <w:shd w:val="clear" w:color="auto" w:fill="F7CAAC" w:themeFill="accent2" w:themeFillTint="66"/>
            <w:noWrap/>
            <w:vAlign w:val="center"/>
            <w:hideMark/>
          </w:tcPr>
          <w:p w14:paraId="6EB7B2B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17</w:t>
            </w:r>
          </w:p>
        </w:tc>
        <w:tc>
          <w:tcPr>
            <w:tcW w:w="709" w:type="dxa"/>
            <w:shd w:val="clear" w:color="auto" w:fill="F7CAAC" w:themeFill="accent2" w:themeFillTint="66"/>
            <w:noWrap/>
            <w:vAlign w:val="center"/>
            <w:hideMark/>
          </w:tcPr>
          <w:p w14:paraId="18501C0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w:t>
            </w:r>
          </w:p>
        </w:tc>
      </w:tr>
      <w:tr w:rsidR="00124017" w:rsidRPr="00464A54" w14:paraId="3C2A9704" w14:textId="77777777" w:rsidTr="00CB7E1C">
        <w:trPr>
          <w:trHeight w:val="300"/>
        </w:trPr>
        <w:tc>
          <w:tcPr>
            <w:tcW w:w="421" w:type="dxa"/>
            <w:vMerge/>
            <w:shd w:val="clear" w:color="auto" w:fill="F7CAAC" w:themeFill="accent2" w:themeFillTint="66"/>
          </w:tcPr>
          <w:p w14:paraId="7A93AD4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F7CAAC" w:themeFill="accent2" w:themeFillTint="66"/>
            <w:noWrap/>
            <w:vAlign w:val="center"/>
            <w:hideMark/>
          </w:tcPr>
          <w:p w14:paraId="0E6A773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Agencies</w:t>
            </w:r>
          </w:p>
        </w:tc>
        <w:tc>
          <w:tcPr>
            <w:tcW w:w="1134" w:type="dxa"/>
            <w:shd w:val="clear" w:color="auto" w:fill="F7CAAC" w:themeFill="accent2" w:themeFillTint="66"/>
            <w:noWrap/>
            <w:vAlign w:val="center"/>
            <w:hideMark/>
          </w:tcPr>
          <w:p w14:paraId="256B984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54,170,350</w:t>
            </w:r>
          </w:p>
        </w:tc>
        <w:tc>
          <w:tcPr>
            <w:tcW w:w="992" w:type="dxa"/>
            <w:shd w:val="clear" w:color="auto" w:fill="F7CAAC" w:themeFill="accent2" w:themeFillTint="66"/>
            <w:vAlign w:val="center"/>
          </w:tcPr>
          <w:p w14:paraId="2BBC95F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w:t>
            </w:r>
          </w:p>
        </w:tc>
        <w:tc>
          <w:tcPr>
            <w:tcW w:w="709" w:type="dxa"/>
            <w:shd w:val="clear" w:color="auto" w:fill="F7CAAC" w:themeFill="accent2" w:themeFillTint="66"/>
            <w:noWrap/>
            <w:vAlign w:val="center"/>
            <w:hideMark/>
          </w:tcPr>
          <w:p w14:paraId="7CD2AA0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85.07</w:t>
            </w:r>
          </w:p>
        </w:tc>
        <w:tc>
          <w:tcPr>
            <w:tcW w:w="567" w:type="dxa"/>
            <w:shd w:val="clear" w:color="auto" w:fill="F7CAAC" w:themeFill="accent2" w:themeFillTint="66"/>
            <w:noWrap/>
            <w:vAlign w:val="center"/>
            <w:hideMark/>
          </w:tcPr>
          <w:p w14:paraId="38D0D0D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3DE79D7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84.4</w:t>
            </w:r>
          </w:p>
        </w:tc>
        <w:tc>
          <w:tcPr>
            <w:tcW w:w="567" w:type="dxa"/>
            <w:shd w:val="clear" w:color="auto" w:fill="F7CAAC" w:themeFill="accent2" w:themeFillTint="66"/>
            <w:noWrap/>
            <w:vAlign w:val="center"/>
            <w:hideMark/>
          </w:tcPr>
          <w:p w14:paraId="7991D41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84.4</w:t>
            </w:r>
          </w:p>
        </w:tc>
        <w:tc>
          <w:tcPr>
            <w:tcW w:w="567" w:type="dxa"/>
            <w:shd w:val="clear" w:color="auto" w:fill="F7CAAC" w:themeFill="accent2" w:themeFillTint="66"/>
            <w:noWrap/>
            <w:vAlign w:val="center"/>
            <w:hideMark/>
          </w:tcPr>
          <w:p w14:paraId="6A8391E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84.4</w:t>
            </w:r>
          </w:p>
        </w:tc>
        <w:tc>
          <w:tcPr>
            <w:tcW w:w="567" w:type="dxa"/>
            <w:shd w:val="clear" w:color="auto" w:fill="F7CAAC" w:themeFill="accent2" w:themeFillTint="66"/>
            <w:noWrap/>
            <w:vAlign w:val="center"/>
            <w:hideMark/>
          </w:tcPr>
          <w:p w14:paraId="5482749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2BBF748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F7CAAC" w:themeFill="accent2" w:themeFillTint="66"/>
            <w:noWrap/>
            <w:vAlign w:val="center"/>
            <w:hideMark/>
          </w:tcPr>
          <w:p w14:paraId="6AE58D2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2159</w:t>
            </w:r>
          </w:p>
        </w:tc>
        <w:tc>
          <w:tcPr>
            <w:tcW w:w="850" w:type="dxa"/>
            <w:shd w:val="clear" w:color="auto" w:fill="F7CAAC" w:themeFill="accent2" w:themeFillTint="66"/>
            <w:noWrap/>
            <w:vAlign w:val="center"/>
            <w:hideMark/>
          </w:tcPr>
          <w:p w14:paraId="0364B03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33</w:t>
            </w:r>
          </w:p>
        </w:tc>
        <w:tc>
          <w:tcPr>
            <w:tcW w:w="709" w:type="dxa"/>
            <w:shd w:val="clear" w:color="auto" w:fill="F7CAAC" w:themeFill="accent2" w:themeFillTint="66"/>
            <w:noWrap/>
            <w:vAlign w:val="center"/>
            <w:hideMark/>
          </w:tcPr>
          <w:p w14:paraId="48C80312"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128</w:t>
            </w:r>
          </w:p>
        </w:tc>
      </w:tr>
      <w:tr w:rsidR="00124017" w:rsidRPr="00464A54" w14:paraId="5267DAFD" w14:textId="77777777" w:rsidTr="00CB7E1C">
        <w:trPr>
          <w:trHeight w:val="300"/>
        </w:trPr>
        <w:tc>
          <w:tcPr>
            <w:tcW w:w="421" w:type="dxa"/>
            <w:vMerge/>
            <w:shd w:val="clear" w:color="auto" w:fill="F7CAAC" w:themeFill="accent2" w:themeFillTint="66"/>
          </w:tcPr>
          <w:p w14:paraId="48F0474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F7CAAC" w:themeFill="accent2" w:themeFillTint="66"/>
            <w:noWrap/>
            <w:vAlign w:val="center"/>
            <w:hideMark/>
          </w:tcPr>
          <w:p w14:paraId="44EA311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Real</w:t>
            </w:r>
          </w:p>
        </w:tc>
        <w:tc>
          <w:tcPr>
            <w:tcW w:w="1134" w:type="dxa"/>
            <w:shd w:val="clear" w:color="auto" w:fill="F7CAAC" w:themeFill="accent2" w:themeFillTint="66"/>
            <w:noWrap/>
            <w:vAlign w:val="center"/>
            <w:hideMark/>
          </w:tcPr>
          <w:p w14:paraId="6769830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81,575,576</w:t>
            </w:r>
          </w:p>
        </w:tc>
        <w:tc>
          <w:tcPr>
            <w:tcW w:w="992" w:type="dxa"/>
            <w:shd w:val="clear" w:color="auto" w:fill="F7CAAC" w:themeFill="accent2" w:themeFillTint="66"/>
            <w:vAlign w:val="center"/>
          </w:tcPr>
          <w:p w14:paraId="55D4E80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w:t>
            </w:r>
          </w:p>
        </w:tc>
        <w:tc>
          <w:tcPr>
            <w:tcW w:w="709" w:type="dxa"/>
            <w:shd w:val="clear" w:color="auto" w:fill="F7CAAC" w:themeFill="accent2" w:themeFillTint="66"/>
            <w:noWrap/>
            <w:vAlign w:val="center"/>
            <w:hideMark/>
          </w:tcPr>
          <w:p w14:paraId="63D5523E"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09C0F33D"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81.1</w:t>
            </w:r>
          </w:p>
        </w:tc>
        <w:tc>
          <w:tcPr>
            <w:tcW w:w="567" w:type="dxa"/>
            <w:shd w:val="clear" w:color="auto" w:fill="F7CAAC" w:themeFill="accent2" w:themeFillTint="66"/>
            <w:noWrap/>
            <w:vAlign w:val="center"/>
            <w:hideMark/>
          </w:tcPr>
          <w:p w14:paraId="4A400F0D"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168E3FCA"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6A31E89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0</w:t>
            </w:r>
          </w:p>
        </w:tc>
        <w:tc>
          <w:tcPr>
            <w:tcW w:w="567" w:type="dxa"/>
            <w:shd w:val="clear" w:color="auto" w:fill="F7CAAC" w:themeFill="accent2" w:themeFillTint="66"/>
            <w:noWrap/>
            <w:vAlign w:val="center"/>
            <w:hideMark/>
          </w:tcPr>
          <w:p w14:paraId="17B5029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F7CAAC" w:themeFill="accent2" w:themeFillTint="66"/>
            <w:noWrap/>
            <w:vAlign w:val="center"/>
            <w:hideMark/>
          </w:tcPr>
          <w:p w14:paraId="1631EA0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83.3</w:t>
            </w:r>
          </w:p>
        </w:tc>
        <w:tc>
          <w:tcPr>
            <w:tcW w:w="992" w:type="dxa"/>
            <w:shd w:val="clear" w:color="auto" w:fill="F7CAAC" w:themeFill="accent2" w:themeFillTint="66"/>
            <w:noWrap/>
            <w:vAlign w:val="center"/>
            <w:hideMark/>
          </w:tcPr>
          <w:p w14:paraId="13EBA95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621</w:t>
            </w:r>
          </w:p>
        </w:tc>
        <w:tc>
          <w:tcPr>
            <w:tcW w:w="850" w:type="dxa"/>
            <w:shd w:val="clear" w:color="auto" w:fill="F7CAAC" w:themeFill="accent2" w:themeFillTint="66"/>
            <w:noWrap/>
            <w:vAlign w:val="center"/>
            <w:hideMark/>
          </w:tcPr>
          <w:p w14:paraId="52CD560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502</w:t>
            </w:r>
          </w:p>
        </w:tc>
        <w:tc>
          <w:tcPr>
            <w:tcW w:w="709" w:type="dxa"/>
            <w:shd w:val="clear" w:color="auto" w:fill="F7CAAC" w:themeFill="accent2" w:themeFillTint="66"/>
            <w:noWrap/>
            <w:vAlign w:val="center"/>
            <w:hideMark/>
          </w:tcPr>
          <w:p w14:paraId="2A6A7DC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336</w:t>
            </w:r>
          </w:p>
        </w:tc>
      </w:tr>
      <w:tr w:rsidR="00124017" w:rsidRPr="00464A54" w14:paraId="4EF3138D" w14:textId="77777777" w:rsidTr="00CB7E1C">
        <w:trPr>
          <w:trHeight w:val="300"/>
        </w:trPr>
        <w:tc>
          <w:tcPr>
            <w:tcW w:w="421" w:type="dxa"/>
            <w:vMerge w:val="restart"/>
            <w:shd w:val="clear" w:color="auto" w:fill="BDD6EE" w:themeFill="accent1" w:themeFillTint="66"/>
          </w:tcPr>
          <w:p w14:paraId="7548EF61"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A</w:t>
            </w:r>
          </w:p>
          <w:p w14:paraId="0A14436B"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C</w:t>
            </w:r>
          </w:p>
          <w:p w14:paraId="466B17FE"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A</w:t>
            </w:r>
          </w:p>
          <w:p w14:paraId="158446FD"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P</w:t>
            </w:r>
          </w:p>
          <w:p w14:paraId="0EA417FA"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U</w:t>
            </w:r>
          </w:p>
          <w:p w14:paraId="483890E9"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L</w:t>
            </w:r>
          </w:p>
          <w:p w14:paraId="3D1C123C"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C</w:t>
            </w:r>
          </w:p>
          <w:p w14:paraId="78F46E98" w14:textId="77777777" w:rsidR="00124017" w:rsidRPr="00464A54" w:rsidRDefault="00124017" w:rsidP="00124017">
            <w:pPr>
              <w:spacing w:line="240" w:lineRule="auto"/>
              <w:jc w:val="center"/>
              <w:rPr>
                <w:rFonts w:ascii="Times New Roman" w:hAnsi="Times New Roman" w:cs="Times New Roman"/>
                <w:sz w:val="18"/>
                <w:szCs w:val="18"/>
              </w:rPr>
            </w:pPr>
            <w:r w:rsidRPr="00464A54">
              <w:rPr>
                <w:rFonts w:ascii="Times New Roman" w:hAnsi="Times New Roman" w:cs="Times New Roman"/>
                <w:sz w:val="18"/>
                <w:szCs w:val="18"/>
              </w:rPr>
              <w:t>O</w:t>
            </w:r>
          </w:p>
        </w:tc>
        <w:tc>
          <w:tcPr>
            <w:tcW w:w="988" w:type="dxa"/>
            <w:shd w:val="clear" w:color="auto" w:fill="BDD6EE" w:themeFill="accent1" w:themeFillTint="66"/>
            <w:noWrap/>
            <w:vAlign w:val="center"/>
          </w:tcPr>
          <w:p w14:paraId="5443C583" w14:textId="77777777" w:rsidR="00124017" w:rsidRPr="00464A54" w:rsidRDefault="00124017" w:rsidP="00124017">
            <w:pPr>
              <w:spacing w:line="480" w:lineRule="auto"/>
              <w:jc w:val="center"/>
              <w:rPr>
                <w:rFonts w:ascii="Times New Roman" w:hAnsi="Times New Roman" w:cs="Times New Roman"/>
                <w:sz w:val="18"/>
                <w:szCs w:val="18"/>
              </w:rPr>
            </w:pPr>
            <w:r w:rsidRPr="00464A54">
              <w:rPr>
                <w:rFonts w:ascii="Times New Roman" w:hAnsi="Times New Roman" w:cs="Times New Roman"/>
                <w:sz w:val="18"/>
                <w:szCs w:val="18"/>
              </w:rPr>
              <w:t>R1A46</w:t>
            </w:r>
          </w:p>
        </w:tc>
        <w:tc>
          <w:tcPr>
            <w:tcW w:w="1134" w:type="dxa"/>
            <w:shd w:val="clear" w:color="auto" w:fill="BDD6EE" w:themeFill="accent1" w:themeFillTint="66"/>
            <w:noWrap/>
            <w:vAlign w:val="center"/>
          </w:tcPr>
          <w:p w14:paraId="46FD1C04" w14:textId="77777777" w:rsidR="00124017" w:rsidRPr="00464A54" w:rsidRDefault="00124017" w:rsidP="00124017">
            <w:pPr>
              <w:spacing w:line="480" w:lineRule="auto"/>
              <w:jc w:val="center"/>
              <w:rPr>
                <w:rFonts w:ascii="Times New Roman" w:hAnsi="Times New Roman" w:cs="Times New Roman"/>
                <w:sz w:val="18"/>
                <w:szCs w:val="18"/>
              </w:rPr>
            </w:pPr>
            <w:r w:rsidRPr="00464A54">
              <w:rPr>
                <w:rFonts w:ascii="Times New Roman" w:hAnsi="Times New Roman" w:cs="Times New Roman"/>
                <w:sz w:val="18"/>
                <w:szCs w:val="18"/>
              </w:rPr>
              <w:t>25,461,547</w:t>
            </w:r>
          </w:p>
        </w:tc>
        <w:tc>
          <w:tcPr>
            <w:tcW w:w="992" w:type="dxa"/>
            <w:shd w:val="clear" w:color="auto" w:fill="BDD6EE" w:themeFill="accent1" w:themeFillTint="66"/>
            <w:vAlign w:val="center"/>
          </w:tcPr>
          <w:p w14:paraId="77288EBB"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7</w:t>
            </w:r>
          </w:p>
        </w:tc>
        <w:tc>
          <w:tcPr>
            <w:tcW w:w="709" w:type="dxa"/>
            <w:shd w:val="clear" w:color="auto" w:fill="BDD6EE" w:themeFill="accent1" w:themeFillTint="66"/>
            <w:noWrap/>
            <w:vAlign w:val="center"/>
          </w:tcPr>
          <w:p w14:paraId="69F88E7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7F7F93F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5C5D931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0CE2054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55F10F5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1BE57BCE"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90.1</w:t>
            </w:r>
          </w:p>
        </w:tc>
        <w:tc>
          <w:tcPr>
            <w:tcW w:w="567" w:type="dxa"/>
            <w:shd w:val="clear" w:color="auto" w:fill="BDD6EE" w:themeFill="accent1" w:themeFillTint="66"/>
            <w:noWrap/>
            <w:vAlign w:val="center"/>
          </w:tcPr>
          <w:p w14:paraId="4DCB5E7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BDD6EE" w:themeFill="accent1" w:themeFillTint="66"/>
            <w:noWrap/>
            <w:vAlign w:val="center"/>
          </w:tcPr>
          <w:p w14:paraId="0DF3996E"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1534</w:t>
            </w:r>
          </w:p>
        </w:tc>
        <w:tc>
          <w:tcPr>
            <w:tcW w:w="850" w:type="dxa"/>
            <w:shd w:val="clear" w:color="auto" w:fill="BDD6EE" w:themeFill="accent1" w:themeFillTint="66"/>
            <w:noWrap/>
            <w:vAlign w:val="center"/>
          </w:tcPr>
          <w:p w14:paraId="5551CC2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127</w:t>
            </w:r>
          </w:p>
        </w:tc>
        <w:tc>
          <w:tcPr>
            <w:tcW w:w="709" w:type="dxa"/>
            <w:shd w:val="clear" w:color="auto" w:fill="BDD6EE" w:themeFill="accent1" w:themeFillTint="66"/>
            <w:noWrap/>
            <w:vAlign w:val="center"/>
          </w:tcPr>
          <w:p w14:paraId="3E11E10A"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122</w:t>
            </w:r>
          </w:p>
        </w:tc>
      </w:tr>
      <w:tr w:rsidR="00124017" w:rsidRPr="00464A54" w14:paraId="4CB04A94" w14:textId="77777777" w:rsidTr="00CB7E1C">
        <w:trPr>
          <w:trHeight w:val="300"/>
        </w:trPr>
        <w:tc>
          <w:tcPr>
            <w:tcW w:w="421" w:type="dxa"/>
            <w:vMerge/>
            <w:shd w:val="clear" w:color="auto" w:fill="BDD6EE" w:themeFill="accent1" w:themeFillTint="66"/>
          </w:tcPr>
          <w:p w14:paraId="5E41D6A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BDD6EE" w:themeFill="accent1" w:themeFillTint="66"/>
            <w:noWrap/>
            <w:vAlign w:val="center"/>
          </w:tcPr>
          <w:p w14:paraId="1ED5652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MFR</w:t>
            </w:r>
          </w:p>
        </w:tc>
        <w:tc>
          <w:tcPr>
            <w:tcW w:w="1134" w:type="dxa"/>
            <w:shd w:val="clear" w:color="auto" w:fill="BDD6EE" w:themeFill="accent1" w:themeFillTint="66"/>
            <w:noWrap/>
            <w:vAlign w:val="center"/>
          </w:tcPr>
          <w:p w14:paraId="7B95FC0D"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46,725,583</w:t>
            </w:r>
          </w:p>
        </w:tc>
        <w:tc>
          <w:tcPr>
            <w:tcW w:w="992" w:type="dxa"/>
            <w:shd w:val="clear" w:color="auto" w:fill="BDD6EE" w:themeFill="accent1" w:themeFillTint="66"/>
            <w:vAlign w:val="center"/>
          </w:tcPr>
          <w:p w14:paraId="43F3871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5</w:t>
            </w:r>
          </w:p>
        </w:tc>
        <w:tc>
          <w:tcPr>
            <w:tcW w:w="709" w:type="dxa"/>
            <w:shd w:val="clear" w:color="auto" w:fill="BDD6EE" w:themeFill="accent1" w:themeFillTint="66"/>
            <w:noWrap/>
            <w:vAlign w:val="center"/>
          </w:tcPr>
          <w:p w14:paraId="70926DA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3C86440A"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05ED047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70D1BC2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392BD300"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614A6EB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7F85E912"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BDD6EE" w:themeFill="accent1" w:themeFillTint="66"/>
            <w:noWrap/>
            <w:vAlign w:val="center"/>
          </w:tcPr>
          <w:p w14:paraId="4F4B572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1215</w:t>
            </w:r>
          </w:p>
        </w:tc>
        <w:tc>
          <w:tcPr>
            <w:tcW w:w="850" w:type="dxa"/>
            <w:shd w:val="clear" w:color="auto" w:fill="BDD6EE" w:themeFill="accent1" w:themeFillTint="66"/>
            <w:noWrap/>
            <w:vAlign w:val="center"/>
          </w:tcPr>
          <w:p w14:paraId="185AE6C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127</w:t>
            </w:r>
          </w:p>
        </w:tc>
        <w:tc>
          <w:tcPr>
            <w:tcW w:w="709" w:type="dxa"/>
            <w:shd w:val="clear" w:color="auto" w:fill="BDD6EE" w:themeFill="accent1" w:themeFillTint="66"/>
            <w:noWrap/>
            <w:vAlign w:val="center"/>
          </w:tcPr>
          <w:p w14:paraId="725547C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221</w:t>
            </w:r>
          </w:p>
        </w:tc>
      </w:tr>
      <w:tr w:rsidR="00124017" w:rsidRPr="00464A54" w14:paraId="7B4B86C5" w14:textId="77777777" w:rsidTr="00CB7E1C">
        <w:trPr>
          <w:trHeight w:val="300"/>
        </w:trPr>
        <w:tc>
          <w:tcPr>
            <w:tcW w:w="421" w:type="dxa"/>
            <w:vMerge/>
            <w:shd w:val="clear" w:color="auto" w:fill="BDD6EE" w:themeFill="accent1" w:themeFillTint="66"/>
          </w:tcPr>
          <w:p w14:paraId="2229F82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BDD6EE" w:themeFill="accent1" w:themeFillTint="66"/>
            <w:noWrap/>
            <w:vAlign w:val="center"/>
          </w:tcPr>
          <w:p w14:paraId="3F2157E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Agencies</w:t>
            </w:r>
          </w:p>
        </w:tc>
        <w:tc>
          <w:tcPr>
            <w:tcW w:w="1134" w:type="dxa"/>
            <w:shd w:val="clear" w:color="auto" w:fill="BDD6EE" w:themeFill="accent1" w:themeFillTint="66"/>
            <w:noWrap/>
            <w:vAlign w:val="center"/>
          </w:tcPr>
          <w:p w14:paraId="7D35A55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78,525,770</w:t>
            </w:r>
          </w:p>
        </w:tc>
        <w:tc>
          <w:tcPr>
            <w:tcW w:w="992" w:type="dxa"/>
            <w:shd w:val="clear" w:color="auto" w:fill="BDD6EE" w:themeFill="accent1" w:themeFillTint="66"/>
            <w:vAlign w:val="center"/>
          </w:tcPr>
          <w:p w14:paraId="0E15AAF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11</w:t>
            </w:r>
          </w:p>
        </w:tc>
        <w:tc>
          <w:tcPr>
            <w:tcW w:w="709" w:type="dxa"/>
            <w:shd w:val="clear" w:color="auto" w:fill="BDD6EE" w:themeFill="accent1" w:themeFillTint="66"/>
            <w:noWrap/>
            <w:vAlign w:val="center"/>
          </w:tcPr>
          <w:p w14:paraId="704C98F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93.4</w:t>
            </w:r>
          </w:p>
        </w:tc>
        <w:tc>
          <w:tcPr>
            <w:tcW w:w="567" w:type="dxa"/>
            <w:shd w:val="clear" w:color="auto" w:fill="BDD6EE" w:themeFill="accent1" w:themeFillTint="66"/>
            <w:noWrap/>
            <w:vAlign w:val="center"/>
          </w:tcPr>
          <w:p w14:paraId="4595811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97.5</w:t>
            </w:r>
          </w:p>
        </w:tc>
        <w:tc>
          <w:tcPr>
            <w:tcW w:w="567" w:type="dxa"/>
            <w:shd w:val="clear" w:color="auto" w:fill="BDD6EE" w:themeFill="accent1" w:themeFillTint="66"/>
            <w:noWrap/>
            <w:vAlign w:val="center"/>
          </w:tcPr>
          <w:p w14:paraId="13863A4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92.3</w:t>
            </w:r>
          </w:p>
        </w:tc>
        <w:tc>
          <w:tcPr>
            <w:tcW w:w="567" w:type="dxa"/>
            <w:shd w:val="clear" w:color="auto" w:fill="BDD6EE" w:themeFill="accent1" w:themeFillTint="66"/>
            <w:noWrap/>
            <w:vAlign w:val="center"/>
          </w:tcPr>
          <w:p w14:paraId="1F76975A"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92.3</w:t>
            </w:r>
          </w:p>
        </w:tc>
        <w:tc>
          <w:tcPr>
            <w:tcW w:w="567" w:type="dxa"/>
            <w:shd w:val="clear" w:color="auto" w:fill="BDD6EE" w:themeFill="accent1" w:themeFillTint="66"/>
            <w:noWrap/>
            <w:vAlign w:val="center"/>
          </w:tcPr>
          <w:p w14:paraId="23991E34"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92.3</w:t>
            </w:r>
          </w:p>
        </w:tc>
        <w:tc>
          <w:tcPr>
            <w:tcW w:w="567" w:type="dxa"/>
            <w:shd w:val="clear" w:color="auto" w:fill="BDD6EE" w:themeFill="accent1" w:themeFillTint="66"/>
            <w:noWrap/>
            <w:vAlign w:val="center"/>
          </w:tcPr>
          <w:p w14:paraId="442887CF"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61EEDEA6"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BDD6EE" w:themeFill="accent1" w:themeFillTint="66"/>
            <w:noWrap/>
            <w:vAlign w:val="center"/>
          </w:tcPr>
          <w:p w14:paraId="23E066F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3407</w:t>
            </w:r>
          </w:p>
        </w:tc>
        <w:tc>
          <w:tcPr>
            <w:tcW w:w="850" w:type="dxa"/>
            <w:shd w:val="clear" w:color="auto" w:fill="BDD6EE" w:themeFill="accent1" w:themeFillTint="66"/>
            <w:noWrap/>
            <w:vAlign w:val="center"/>
          </w:tcPr>
          <w:p w14:paraId="72DAD15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149</w:t>
            </w:r>
          </w:p>
        </w:tc>
        <w:tc>
          <w:tcPr>
            <w:tcW w:w="709" w:type="dxa"/>
            <w:shd w:val="clear" w:color="auto" w:fill="BDD6EE" w:themeFill="accent1" w:themeFillTint="66"/>
            <w:noWrap/>
            <w:vAlign w:val="center"/>
          </w:tcPr>
          <w:p w14:paraId="4F9DFEF9"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88</w:t>
            </w:r>
          </w:p>
        </w:tc>
      </w:tr>
      <w:tr w:rsidR="00124017" w:rsidRPr="00464A54" w14:paraId="5BCAB5E9" w14:textId="77777777" w:rsidTr="00CB7E1C">
        <w:trPr>
          <w:trHeight w:val="300"/>
        </w:trPr>
        <w:tc>
          <w:tcPr>
            <w:tcW w:w="421" w:type="dxa"/>
            <w:vMerge/>
            <w:shd w:val="clear" w:color="auto" w:fill="BDD6EE" w:themeFill="accent1" w:themeFillTint="66"/>
          </w:tcPr>
          <w:p w14:paraId="1B7E3E7C"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p>
        </w:tc>
        <w:tc>
          <w:tcPr>
            <w:tcW w:w="988" w:type="dxa"/>
            <w:shd w:val="clear" w:color="auto" w:fill="BDD6EE" w:themeFill="accent1" w:themeFillTint="66"/>
            <w:noWrap/>
            <w:vAlign w:val="center"/>
          </w:tcPr>
          <w:p w14:paraId="552FEBE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Real</w:t>
            </w:r>
          </w:p>
        </w:tc>
        <w:tc>
          <w:tcPr>
            <w:tcW w:w="1134" w:type="dxa"/>
            <w:shd w:val="clear" w:color="auto" w:fill="BDD6EE" w:themeFill="accent1" w:themeFillTint="66"/>
            <w:noWrap/>
            <w:vAlign w:val="center"/>
          </w:tcPr>
          <w:p w14:paraId="2A7989A8" w14:textId="77777777" w:rsidR="00124017" w:rsidRPr="00464A54" w:rsidRDefault="00124017" w:rsidP="00124017">
            <w:pPr>
              <w:spacing w:line="480" w:lineRule="auto"/>
              <w:jc w:val="center"/>
              <w:rPr>
                <w:rFonts w:ascii="Times New Roman" w:hAnsi="Times New Roman" w:cs="Times New Roman"/>
                <w:color w:val="000000"/>
                <w:sz w:val="18"/>
                <w:szCs w:val="18"/>
              </w:rPr>
            </w:pPr>
            <w:r w:rsidRPr="00464A54">
              <w:rPr>
                <w:rFonts w:ascii="Times New Roman" w:hAnsi="Times New Roman" w:cs="Times New Roman"/>
                <w:color w:val="000000"/>
                <w:sz w:val="18"/>
                <w:szCs w:val="18"/>
              </w:rPr>
              <w:t>114,750,000</w:t>
            </w:r>
          </w:p>
        </w:tc>
        <w:tc>
          <w:tcPr>
            <w:tcW w:w="992" w:type="dxa"/>
            <w:shd w:val="clear" w:color="auto" w:fill="BDD6EE" w:themeFill="accent1" w:themeFillTint="66"/>
            <w:vAlign w:val="center"/>
          </w:tcPr>
          <w:p w14:paraId="13A2C73A"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11</w:t>
            </w:r>
          </w:p>
        </w:tc>
        <w:tc>
          <w:tcPr>
            <w:tcW w:w="709" w:type="dxa"/>
            <w:shd w:val="clear" w:color="auto" w:fill="BDD6EE" w:themeFill="accent1" w:themeFillTint="66"/>
            <w:noWrap/>
            <w:vAlign w:val="center"/>
          </w:tcPr>
          <w:p w14:paraId="66C1C3B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327D9CBE"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17F3026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60AF4FE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40984241"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43.6</w:t>
            </w:r>
          </w:p>
        </w:tc>
        <w:tc>
          <w:tcPr>
            <w:tcW w:w="567" w:type="dxa"/>
            <w:shd w:val="clear" w:color="auto" w:fill="BDD6EE" w:themeFill="accent1" w:themeFillTint="66"/>
            <w:noWrap/>
            <w:vAlign w:val="center"/>
          </w:tcPr>
          <w:p w14:paraId="2C329773"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567" w:type="dxa"/>
            <w:shd w:val="clear" w:color="auto" w:fill="BDD6EE" w:themeFill="accent1" w:themeFillTint="66"/>
            <w:noWrap/>
            <w:vAlign w:val="center"/>
          </w:tcPr>
          <w:p w14:paraId="2BE8D678"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100</w:t>
            </w:r>
          </w:p>
        </w:tc>
        <w:tc>
          <w:tcPr>
            <w:tcW w:w="992" w:type="dxa"/>
            <w:shd w:val="clear" w:color="auto" w:fill="BDD6EE" w:themeFill="accent1" w:themeFillTint="66"/>
            <w:noWrap/>
            <w:vAlign w:val="center"/>
          </w:tcPr>
          <w:p w14:paraId="1E787C35"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3803</w:t>
            </w:r>
          </w:p>
        </w:tc>
        <w:tc>
          <w:tcPr>
            <w:tcW w:w="850" w:type="dxa"/>
            <w:shd w:val="clear" w:color="auto" w:fill="BDD6EE" w:themeFill="accent1" w:themeFillTint="66"/>
            <w:noWrap/>
            <w:vAlign w:val="center"/>
          </w:tcPr>
          <w:p w14:paraId="0F41C317"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137</w:t>
            </w:r>
          </w:p>
        </w:tc>
        <w:tc>
          <w:tcPr>
            <w:tcW w:w="709" w:type="dxa"/>
            <w:shd w:val="clear" w:color="auto" w:fill="BDD6EE" w:themeFill="accent1" w:themeFillTint="66"/>
            <w:noWrap/>
            <w:vAlign w:val="center"/>
          </w:tcPr>
          <w:p w14:paraId="68E607EB" w14:textId="77777777" w:rsidR="00124017" w:rsidRPr="00464A54" w:rsidRDefault="00124017" w:rsidP="00124017">
            <w:pPr>
              <w:spacing w:line="480" w:lineRule="auto"/>
              <w:jc w:val="center"/>
              <w:rPr>
                <w:rFonts w:ascii="Times New Roman" w:eastAsia="Times New Roman" w:hAnsi="Times New Roman" w:cs="Times New Roman"/>
                <w:color w:val="000000"/>
                <w:sz w:val="18"/>
                <w:szCs w:val="18"/>
                <w:lang w:eastAsia="en-GB"/>
              </w:rPr>
            </w:pPr>
            <w:r w:rsidRPr="00464A54">
              <w:rPr>
                <w:rFonts w:ascii="Times New Roman" w:eastAsia="Times New Roman" w:hAnsi="Times New Roman" w:cs="Times New Roman"/>
                <w:color w:val="000000"/>
                <w:sz w:val="18"/>
                <w:szCs w:val="18"/>
                <w:lang w:eastAsia="en-GB"/>
              </w:rPr>
              <w:t>924</w:t>
            </w:r>
          </w:p>
        </w:tc>
      </w:tr>
    </w:tbl>
    <w:p w14:paraId="2248B85C" w14:textId="77777777" w:rsidR="0080793F" w:rsidRPr="00464A54" w:rsidRDefault="0080793F" w:rsidP="0080793F">
      <w:pPr>
        <w:spacing w:line="480" w:lineRule="auto"/>
        <w:rPr>
          <w:rFonts w:ascii="Times New Roman" w:hAnsi="Times New Roman" w:cs="Times New Roman"/>
          <w:sz w:val="24"/>
          <w:szCs w:val="24"/>
        </w:rPr>
      </w:pPr>
      <w:bookmarkStart w:id="6" w:name="_Hlk498605713"/>
      <w:r w:rsidRPr="00464A54">
        <w:rPr>
          <w:rFonts w:ascii="Times New Roman" w:hAnsi="Times New Roman" w:cs="Times New Roman"/>
          <w:sz w:val="24"/>
          <w:szCs w:val="24"/>
        </w:rPr>
        <w:lastRenderedPageBreak/>
        <w:t>The solution chosen by the authors of this work operating as decision-makers was obtained through several iterations</w:t>
      </w:r>
      <w:r>
        <w:rPr>
          <w:rFonts w:ascii="Times New Roman" w:hAnsi="Times New Roman" w:cs="Times New Roman"/>
          <w:sz w:val="24"/>
          <w:szCs w:val="24"/>
        </w:rPr>
        <w:t>,</w:t>
      </w:r>
      <w:r w:rsidRPr="00464A54">
        <w:rPr>
          <w:rFonts w:ascii="Times New Roman" w:hAnsi="Times New Roman" w:cs="Times New Roman"/>
          <w:sz w:val="24"/>
          <w:szCs w:val="24"/>
        </w:rPr>
        <w:t xml:space="preserve"> using an interactive approach</w:t>
      </w:r>
      <w:r>
        <w:rPr>
          <w:rFonts w:ascii="Times New Roman" w:hAnsi="Times New Roman" w:cs="Times New Roman"/>
          <w:sz w:val="24"/>
          <w:szCs w:val="24"/>
        </w:rPr>
        <w:t xml:space="preserve"> </w:t>
      </w:r>
      <w:r w:rsidRPr="00464A54">
        <w:rPr>
          <w:rFonts w:ascii="Times New Roman" w:hAnsi="Times New Roman" w:cs="Times New Roman"/>
          <w:sz w:val="24"/>
          <w:szCs w:val="24"/>
        </w:rPr>
        <w:fldChar w:fldCharType="begin"/>
      </w:r>
      <w:r w:rsidRPr="00464A54">
        <w:rPr>
          <w:rFonts w:ascii="Times New Roman" w:hAnsi="Times New Roman" w:cs="Times New Roman"/>
          <w:sz w:val="24"/>
          <w:szCs w:val="24"/>
        </w:rPr>
        <w:instrText xml:space="preserve"> ADDIN EN.CITE &lt;EndNote&gt;&lt;Cite&gt;&lt;Author&gt;Miettinen&lt;/Author&gt;&lt;Year&gt;2008&lt;/Year&gt;&lt;RecNum&gt;2695&lt;/RecNum&gt;&lt;Prefix&gt;See &lt;/Prefix&gt;&lt;DisplayText&gt;(See Miettinen et al., 2008)&lt;/DisplayText&gt;&lt;record&gt;&lt;rec-number&gt;2695&lt;/rec-number&gt;&lt;foreign-keys&gt;&lt;key app="EN" db-id="zaawwz2epawws0erpdtxefa6pvs0zeer00ad" timestamp="1432212827"&gt;2695&lt;/key&gt;&lt;/foreign-keys&gt;&lt;ref-type name="Book Section"&gt;5&lt;/ref-type&gt;&lt;contributors&gt;&lt;authors&gt;&lt;author&gt;Kaisa Miettinen&lt;/author&gt;&lt;author&gt;Francisco Ruiz&lt;/author&gt;&lt;author&gt;Andrzej P. Wierzbicki&lt;/author&gt;&lt;/authors&gt;&lt;secondary-authors&gt;&lt;author&gt;Branke, Jürgen&lt;/author&gt;&lt;author&gt;Deb, Kalyanmoy&lt;/author&gt;&lt;author&gt;Miettinen, Kaisa&lt;/author&gt;&lt;author&gt;Słowiński, Roman&lt;/author&gt;&lt;/secondary-authors&gt;&lt;/contributors&gt;&lt;titles&gt;&lt;title&gt;Introduction to Multiobjective Optimization: Interactive Approaches&lt;/title&gt;&lt;secondary-title&gt;Multiobjective Optimization. [electronic resource] : Interactive and Evolutionary Approaches&lt;/secondary-title&gt;&lt;alt-title&gt;Springer eBooks.&lt;/alt-title&gt;&lt;/titles&gt;&lt;section&gt;2&lt;/section&gt;&lt;keywords&gt;&lt;keyword&gt;Computer science&lt;/keyword&gt;&lt;keyword&gt;Computer software&lt;/keyword&gt;&lt;keyword&gt;Electronic data processing&lt;/keyword&gt;&lt;keyword&gt;Computational complexity&lt;/keyword&gt;&lt;keyword&gt;Computation by Abstract Devices&lt;/keyword&gt;&lt;keyword&gt;Algorithm Analysis and Problem Complexity&lt;/keyword&gt;&lt;keyword&gt;Numeric Computing&lt;/keyword&gt;&lt;keyword&gt;Discrete Mathematics in Computer Science&lt;/keyword&gt;&lt;/keywords&gt;&lt;dates&gt;&lt;year&gt;2008&lt;/year&gt;&lt;/dates&gt;&lt;publisher&gt;Berlin, Heidelberg : Springer Berlin Heidelberg, 2008.&lt;/publisher&gt;&lt;isbn&gt;9783540889083&lt;/isbn&gt;&lt;work-type&gt;Non-fiction&lt;/work-type&gt;&lt;urls&gt;&lt;related-urls&gt;&lt;url&gt;http://search.ebscohost.com/login.aspx?direct=true&amp;amp;db=cat00594a&amp;amp;AN=aston.b1614406&amp;amp;site=eds-live&amp;amp;authtype=ip,cookie,shib&lt;/url&gt;&lt;url&gt;http://dx.doi.org/10.1007/978-3-540-88908-3&lt;/url&gt;&lt;/related-urls&gt;&lt;/urls&gt;&lt;remote-database-name&gt;cat00594a&lt;/remote-database-name&gt;&lt;remote-database-provider&gt;EBSCOhost&lt;/remote-database-provider&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w:t>
      </w:r>
      <w:r>
        <w:rPr>
          <w:rFonts w:ascii="Times New Roman" w:hAnsi="Times New Roman" w:cs="Times New Roman"/>
          <w:noProof/>
          <w:sz w:val="24"/>
          <w:szCs w:val="24"/>
        </w:rPr>
        <w:t>s</w:t>
      </w:r>
      <w:r w:rsidRPr="00464A54">
        <w:rPr>
          <w:rFonts w:ascii="Times New Roman" w:hAnsi="Times New Roman" w:cs="Times New Roman"/>
          <w:noProof/>
          <w:sz w:val="24"/>
          <w:szCs w:val="24"/>
        </w:rPr>
        <w:t>ee Miettinen et al., 2008)</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The principal author selected a solution based on his preferences and that solution was discussed among the other members of the team. If the solution was not acceptable from the perspective of any member, another solution was chosen until the team reached an agreement.</w:t>
      </w:r>
      <w:bookmarkEnd w:id="6"/>
      <w:r w:rsidRPr="00464A54">
        <w:rPr>
          <w:rFonts w:ascii="Times New Roman" w:hAnsi="Times New Roman" w:cs="Times New Roman"/>
          <w:sz w:val="24"/>
          <w:szCs w:val="24"/>
        </w:rPr>
        <w:t xml:space="preserve"> The purpose of the solution is to show the value of the trade-off between objectives and its impact.</w:t>
      </w:r>
    </w:p>
    <w:p w14:paraId="1EEDEE35" w14:textId="47181AA3" w:rsidR="00124017" w:rsidRPr="00464A54" w:rsidRDefault="00124017" w:rsidP="009D7B8D">
      <w:pPr>
        <w:spacing w:after="120" w:line="480" w:lineRule="auto"/>
        <w:rPr>
          <w:rFonts w:ascii="Times New Roman" w:eastAsia="Times New Roman" w:hAnsi="Times New Roman" w:cs="Times New Roman"/>
          <w:color w:val="000000"/>
          <w:sz w:val="24"/>
          <w:szCs w:val="24"/>
          <w:lang w:eastAsia="en-GB"/>
        </w:rPr>
      </w:pPr>
      <w:r w:rsidRPr="00464A54">
        <w:rPr>
          <w:rFonts w:ascii="Times New Roman" w:hAnsi="Times New Roman" w:cs="Times New Roman"/>
          <w:sz w:val="24"/>
          <w:szCs w:val="24"/>
        </w:rPr>
        <w:t xml:space="preserve">The analysis presented </w:t>
      </w:r>
      <w:r w:rsidR="003F73D7">
        <w:rPr>
          <w:rFonts w:ascii="Times New Roman" w:hAnsi="Times New Roman" w:cs="Times New Roman"/>
          <w:sz w:val="24"/>
          <w:szCs w:val="24"/>
        </w:rPr>
        <w:t>demonstrates the</w:t>
      </w:r>
      <w:r w:rsidRPr="00464A54">
        <w:rPr>
          <w:rFonts w:ascii="Times New Roman" w:hAnsi="Times New Roman" w:cs="Times New Roman"/>
          <w:sz w:val="24"/>
          <w:szCs w:val="24"/>
        </w:rPr>
        <w:t xml:space="preserve"> resource underutilization created by the proactive approaches </w:t>
      </w:r>
      <w:r w:rsidRPr="00464A54">
        <w:rPr>
          <w:rFonts w:ascii="Times New Roman" w:hAnsi="Times New Roman" w:cs="Times New Roman"/>
          <w:sz w:val="24"/>
          <w:szCs w:val="24"/>
        </w:rPr>
        <w:fldChar w:fldCharType="begin"/>
      </w:r>
      <w:r w:rsidR="00D627D6" w:rsidRPr="00464A54">
        <w:rPr>
          <w:rFonts w:ascii="Times New Roman" w:hAnsi="Times New Roman" w:cs="Times New Roman"/>
          <w:sz w:val="24"/>
          <w:szCs w:val="24"/>
        </w:rPr>
        <w:instrText xml:space="preserve"> ADDIN EN.CITE &lt;EndNote&gt;&lt;Cite&gt;&lt;Author&gt;Chakravarty&lt;/Author&gt;&lt;Year&gt;2011&lt;/Year&gt;&lt;RecNum&gt;4354&lt;/RecNum&gt;&lt;DisplayText&gt;(Chakravarty, 2011)&lt;/DisplayText&gt;&lt;record&gt;&lt;rec-number&gt;4354&lt;/rec-number&gt;&lt;foreign-keys&gt;&lt;key app="EN" db-id="zaawwz2epawws0erpdtxefa6pvs0zeer00ad" timestamp="1494343182"&gt;4354&lt;/key&gt;&lt;/foreign-keys&gt;&lt;ref-type name="Journal Article"&gt;17&lt;/ref-type&gt;&lt;contributors&gt;&lt;authors&gt;&lt;author&gt;Chakravarty, Amiya K.&lt;/author&gt;&lt;/authors&gt;&lt;/contributors&gt;&lt;titles&gt;&lt;title&gt;A contingent plan for disaster response&lt;/title&gt;&lt;secondary-title&gt;International Journal of Production Economics&lt;/secondary-title&gt;&lt;/titles&gt;&lt;periodical&gt;&lt;full-title&gt;International Journal of Production Economics&lt;/full-title&gt;&lt;/periodical&gt;&lt;pages&gt;3-15&lt;/pages&gt;&lt;volume&gt;134&lt;/volume&gt;&lt;number&gt;1&lt;/number&gt;&lt;keywords&gt;&lt;keyword&gt;Disruption&lt;/keyword&gt;&lt;keyword&gt;Contingent response&lt;/keyword&gt;&lt;keyword&gt;Disasters&lt;/keyword&gt;&lt;keyword&gt;Supply chain contract&lt;/keyword&gt;&lt;/keywords&gt;&lt;dates&gt;&lt;year&gt;2011&lt;/year&gt;&lt;pub-dates&gt;&lt;date&gt;11//&lt;/date&gt;&lt;/pub-dates&gt;&lt;/dates&gt;&lt;isbn&gt;0925-5273&lt;/isbn&gt;&lt;urls&gt;&lt;related-urls&gt;&lt;url&gt;http://www.sciencedirect.com/science/article/pii/S0925527311000326&lt;/url&gt;&lt;/related-urls&gt;&lt;/urls&gt;&lt;electronic-resource-num&gt;https://doi.org/10.1016/j.ijpe.2011.01.017&lt;/electronic-resource-num&gt;&lt;/record&gt;&lt;/Cite&gt;&lt;/EndNote&gt;</w:instrText>
      </w:r>
      <w:r w:rsidRPr="00464A54">
        <w:rPr>
          <w:rFonts w:ascii="Times New Roman" w:hAnsi="Times New Roman" w:cs="Times New Roman"/>
          <w:sz w:val="24"/>
          <w:szCs w:val="24"/>
        </w:rPr>
        <w:fldChar w:fldCharType="separate"/>
      </w:r>
      <w:r w:rsidRPr="00464A54">
        <w:rPr>
          <w:rFonts w:ascii="Times New Roman" w:hAnsi="Times New Roman" w:cs="Times New Roman"/>
          <w:noProof/>
          <w:sz w:val="24"/>
          <w:szCs w:val="24"/>
        </w:rPr>
        <w:t>(Chakravarty, 2011)</w:t>
      </w:r>
      <w:r w:rsidRPr="00464A54">
        <w:rPr>
          <w:rFonts w:ascii="Times New Roman" w:hAnsi="Times New Roman" w:cs="Times New Roman"/>
          <w:sz w:val="24"/>
          <w:szCs w:val="24"/>
        </w:rPr>
        <w:fldChar w:fldCharType="end"/>
      </w:r>
      <w:r w:rsidRPr="00464A54">
        <w:rPr>
          <w:rFonts w:ascii="Times New Roman" w:hAnsi="Times New Roman" w:cs="Times New Roman"/>
          <w:sz w:val="24"/>
          <w:szCs w:val="24"/>
        </w:rPr>
        <w:t xml:space="preserve"> currently used by authorities. Fewer organisations were required to manage both situations, which contradicts the common practice of sending every </w:t>
      </w:r>
      <w:r w:rsidR="003F73D7">
        <w:rPr>
          <w:rFonts w:ascii="Times New Roman" w:hAnsi="Times New Roman" w:cs="Times New Roman"/>
          <w:sz w:val="24"/>
          <w:szCs w:val="24"/>
        </w:rPr>
        <w:t xml:space="preserve">available </w:t>
      </w:r>
      <w:r w:rsidRPr="00464A54">
        <w:rPr>
          <w:rFonts w:ascii="Times New Roman" w:hAnsi="Times New Roman" w:cs="Times New Roman"/>
          <w:sz w:val="24"/>
          <w:szCs w:val="24"/>
        </w:rPr>
        <w:t xml:space="preserve">agency to the field. </w:t>
      </w:r>
      <w:r w:rsidR="003F73D7">
        <w:rPr>
          <w:rFonts w:ascii="Times New Roman" w:hAnsi="Times New Roman" w:cs="Times New Roman"/>
          <w:sz w:val="24"/>
          <w:szCs w:val="24"/>
        </w:rPr>
        <w:t>The ability to decide</w:t>
      </w:r>
      <w:r w:rsidRPr="00464A54">
        <w:rPr>
          <w:rFonts w:ascii="Times New Roman" w:hAnsi="Times New Roman" w:cs="Times New Roman"/>
          <w:sz w:val="24"/>
          <w:szCs w:val="24"/>
        </w:rPr>
        <w:t xml:space="preserve"> which institutions are required instead of sending every potential participant to the affected area can boost</w:t>
      </w:r>
      <w:r w:rsidR="003F73D7">
        <w:rPr>
          <w:rFonts w:ascii="Times New Roman" w:hAnsi="Times New Roman" w:cs="Times New Roman"/>
          <w:sz w:val="24"/>
          <w:szCs w:val="24"/>
        </w:rPr>
        <w:t xml:space="preserve"> the</w:t>
      </w:r>
      <w:r w:rsidRPr="00464A54">
        <w:rPr>
          <w:rFonts w:ascii="Times New Roman" w:hAnsi="Times New Roman" w:cs="Times New Roman"/>
          <w:sz w:val="24"/>
          <w:szCs w:val="24"/>
        </w:rPr>
        <w:t xml:space="preserve"> efficient use of resources and improve operations. </w:t>
      </w:r>
      <w:r w:rsidR="00AC402E" w:rsidRPr="00464A54">
        <w:rPr>
          <w:rFonts w:ascii="Times New Roman" w:hAnsi="Times New Roman" w:cs="Times New Roman"/>
          <w:sz w:val="24"/>
          <w:szCs w:val="24"/>
        </w:rPr>
        <w:t>O</w:t>
      </w:r>
      <w:r w:rsidRPr="00464A54">
        <w:rPr>
          <w:rFonts w:ascii="Times New Roman" w:hAnsi="Times New Roman" w:cs="Times New Roman"/>
          <w:sz w:val="24"/>
          <w:szCs w:val="24"/>
        </w:rPr>
        <w:t xml:space="preserve">nly the optimisation model achieved </w:t>
      </w:r>
      <w:r w:rsidR="003F73D7">
        <w:rPr>
          <w:rFonts w:ascii="Times New Roman" w:hAnsi="Times New Roman" w:cs="Times New Roman"/>
          <w:sz w:val="24"/>
          <w:szCs w:val="24"/>
        </w:rPr>
        <w:t xml:space="preserve">a </w:t>
      </w:r>
      <w:r w:rsidRPr="00464A54">
        <w:rPr>
          <w:rFonts w:ascii="Times New Roman" w:hAnsi="Times New Roman" w:cs="Times New Roman"/>
          <w:sz w:val="24"/>
          <w:szCs w:val="24"/>
        </w:rPr>
        <w:t xml:space="preserve">100% fill rate across products and services on each case, with considerably lower cost than real activities and independent decision-making. </w:t>
      </w:r>
      <w:r w:rsidR="003A52F8">
        <w:rPr>
          <w:rFonts w:ascii="Times New Roman" w:hAnsi="Times New Roman" w:cs="Times New Roman"/>
          <w:sz w:val="24"/>
          <w:szCs w:val="24"/>
        </w:rPr>
        <w:t>T</w:t>
      </w:r>
      <w:r w:rsidRPr="00464A54">
        <w:rPr>
          <w:rFonts w:ascii="Times New Roman" w:hAnsi="Times New Roman" w:cs="Times New Roman"/>
          <w:sz w:val="24"/>
          <w:szCs w:val="24"/>
        </w:rPr>
        <w:t xml:space="preserve">he instance with independent agencies suffered from overlaps and duplication of efforts in some areas, preventing organisations from using the resources efficiently. This clearly states the potential value of collaboration among participants. </w:t>
      </w:r>
    </w:p>
    <w:p w14:paraId="065DDFE9" w14:textId="71844E54" w:rsidR="00124017" w:rsidRPr="00464A54" w:rsidRDefault="00124017" w:rsidP="00124017">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In both cases, authorities were able to purchase enough products to meet the requirements. However, </w:t>
      </w:r>
      <w:r w:rsidR="003F73D7">
        <w:rPr>
          <w:rFonts w:ascii="Times New Roman" w:hAnsi="Times New Roman" w:cs="Times New Roman"/>
          <w:sz w:val="24"/>
          <w:szCs w:val="24"/>
        </w:rPr>
        <w:t xml:space="preserve">the </w:t>
      </w:r>
      <w:r w:rsidRPr="00464A54">
        <w:rPr>
          <w:rFonts w:ascii="Times New Roman" w:hAnsi="Times New Roman" w:cs="Times New Roman"/>
          <w:sz w:val="24"/>
          <w:szCs w:val="24"/>
        </w:rPr>
        <w:t>immediate response seems to have been delayed because of the length of the process required to request relief</w:t>
      </w:r>
      <w:r w:rsidR="00CE1215" w:rsidRPr="00464A54">
        <w:rPr>
          <w:rFonts w:ascii="Times New Roman" w:hAnsi="Times New Roman" w:cs="Times New Roman"/>
          <w:sz w:val="24"/>
          <w:szCs w:val="24"/>
        </w:rPr>
        <w:t>. Additionally, t</w:t>
      </w:r>
      <w:r w:rsidRPr="00464A54">
        <w:rPr>
          <w:rFonts w:ascii="Times New Roman" w:hAnsi="Times New Roman" w:cs="Times New Roman"/>
          <w:sz w:val="24"/>
          <w:szCs w:val="24"/>
        </w:rPr>
        <w:t xml:space="preserve">here were inconsistencies in the decisions about the type and number of items required, as shown by the variations in the number of the diapers and female hygiene towels delivered from one case to </w:t>
      </w:r>
      <w:r w:rsidR="003A52F8">
        <w:rPr>
          <w:rFonts w:ascii="Times New Roman" w:hAnsi="Times New Roman" w:cs="Times New Roman"/>
          <w:sz w:val="24"/>
          <w:szCs w:val="24"/>
        </w:rPr>
        <w:t>the other</w:t>
      </w:r>
      <w:r w:rsidRPr="00464A54">
        <w:rPr>
          <w:rFonts w:ascii="Times New Roman" w:hAnsi="Times New Roman" w:cs="Times New Roman"/>
          <w:sz w:val="24"/>
          <w:szCs w:val="24"/>
        </w:rPr>
        <w:t>.</w:t>
      </w:r>
      <w:r w:rsidR="00CB7E1C">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importance of the trade-off between performance measures and the impact of the dynamic approach can be observed in Table 5. For instance, between R1A46 and MFR in Acapulco, an improvement </w:t>
      </w:r>
      <w:r w:rsidR="00D0452C" w:rsidRPr="00464A54">
        <w:rPr>
          <w:rFonts w:ascii="Times New Roman" w:hAnsi="Times New Roman" w:cs="Times New Roman"/>
          <w:sz w:val="24"/>
          <w:szCs w:val="24"/>
        </w:rPr>
        <w:t>of</w:t>
      </w:r>
      <w:r w:rsidRPr="00464A54">
        <w:rPr>
          <w:rFonts w:ascii="Times New Roman" w:hAnsi="Times New Roman" w:cs="Times New Roman"/>
          <w:sz w:val="24"/>
          <w:szCs w:val="24"/>
        </w:rPr>
        <w:t xml:space="preserve"> less than 10% </w:t>
      </w:r>
      <w:r w:rsidRPr="00464A54">
        <w:rPr>
          <w:rFonts w:ascii="Times New Roman" w:hAnsi="Times New Roman" w:cs="Times New Roman"/>
          <w:sz w:val="24"/>
          <w:szCs w:val="24"/>
        </w:rPr>
        <w:lastRenderedPageBreak/>
        <w:t xml:space="preserve">of healthcare coverage has an impact of over 21 million MXN. </w:t>
      </w:r>
      <w:r w:rsidR="003F73D7">
        <w:rPr>
          <w:rFonts w:ascii="Times New Roman" w:hAnsi="Times New Roman" w:cs="Times New Roman"/>
          <w:sz w:val="24"/>
          <w:szCs w:val="24"/>
        </w:rPr>
        <w:t>This is b</w:t>
      </w:r>
      <w:r w:rsidRPr="00464A54">
        <w:rPr>
          <w:rFonts w:ascii="Times New Roman" w:hAnsi="Times New Roman" w:cs="Times New Roman"/>
          <w:sz w:val="24"/>
          <w:szCs w:val="24"/>
        </w:rPr>
        <w:t xml:space="preserve">ecause, at some periods, the system used the maximum number of healthcare employees (first stages), later withdrawing the largest healthcare agency (SMEXICO) and balancing resources using the two remaining organisations (SGUERRERO and IMSS). </w:t>
      </w:r>
      <w:r w:rsidR="00E92AF4" w:rsidRPr="00464A54">
        <w:rPr>
          <w:rFonts w:ascii="Times New Roman" w:hAnsi="Times New Roman" w:cs="Times New Roman"/>
          <w:sz w:val="24"/>
          <w:szCs w:val="24"/>
        </w:rPr>
        <w:t xml:space="preserve">Conversely, the case of Veracruz shows that an investment of </w:t>
      </w:r>
      <w:r w:rsidR="003F73D7">
        <w:rPr>
          <w:rFonts w:ascii="Times New Roman" w:hAnsi="Times New Roman" w:cs="Times New Roman"/>
          <w:sz w:val="24"/>
          <w:szCs w:val="24"/>
        </w:rPr>
        <w:t xml:space="preserve">a </w:t>
      </w:r>
      <w:r w:rsidR="00E92AF4" w:rsidRPr="00464A54">
        <w:rPr>
          <w:rFonts w:ascii="Times New Roman" w:hAnsi="Times New Roman" w:cs="Times New Roman"/>
          <w:sz w:val="24"/>
          <w:szCs w:val="24"/>
        </w:rPr>
        <w:t xml:space="preserve">little over 1.6 </w:t>
      </w:r>
      <w:r w:rsidR="00E6130C" w:rsidRPr="000B142E">
        <w:rPr>
          <w:rFonts w:ascii="Times New Roman" w:hAnsi="Times New Roman" w:cs="Times New Roman"/>
          <w:sz w:val="24"/>
          <w:szCs w:val="24"/>
        </w:rPr>
        <w:t>Million</w:t>
      </w:r>
      <w:r w:rsidR="00E6130C">
        <w:rPr>
          <w:rFonts w:ascii="Times New Roman" w:hAnsi="Times New Roman" w:cs="Times New Roman"/>
          <w:sz w:val="24"/>
          <w:szCs w:val="24"/>
        </w:rPr>
        <w:t xml:space="preserve"> </w:t>
      </w:r>
      <w:r w:rsidR="00E92AF4" w:rsidRPr="00464A54">
        <w:rPr>
          <w:rFonts w:ascii="Times New Roman" w:hAnsi="Times New Roman" w:cs="Times New Roman"/>
          <w:sz w:val="24"/>
          <w:szCs w:val="24"/>
        </w:rPr>
        <w:t xml:space="preserve">MXP would improve healthcare coverage on nearly 25%. </w:t>
      </w:r>
      <w:r w:rsidRPr="00464A54">
        <w:rPr>
          <w:rFonts w:ascii="Times New Roman" w:hAnsi="Times New Roman" w:cs="Times New Roman"/>
          <w:sz w:val="24"/>
          <w:szCs w:val="24"/>
        </w:rPr>
        <w:t xml:space="preserve">This </w:t>
      </w:r>
      <w:r w:rsidR="000C1873">
        <w:rPr>
          <w:rFonts w:ascii="Times New Roman" w:hAnsi="Times New Roman" w:cs="Times New Roman"/>
          <w:sz w:val="24"/>
          <w:szCs w:val="24"/>
        </w:rPr>
        <w:t>highlights</w:t>
      </w:r>
      <w:r w:rsidR="000C1873" w:rsidRPr="00464A54">
        <w:rPr>
          <w:rFonts w:ascii="Times New Roman" w:hAnsi="Times New Roman" w:cs="Times New Roman"/>
          <w:sz w:val="24"/>
          <w:szCs w:val="24"/>
        </w:rPr>
        <w:t xml:space="preserve"> </w:t>
      </w:r>
      <w:r w:rsidRPr="00464A54">
        <w:rPr>
          <w:rFonts w:ascii="Times New Roman" w:hAnsi="Times New Roman" w:cs="Times New Roman"/>
          <w:sz w:val="24"/>
          <w:szCs w:val="24"/>
        </w:rPr>
        <w:t xml:space="preserve">the value of </w:t>
      </w:r>
      <w:r w:rsidR="003A52F8">
        <w:rPr>
          <w:rFonts w:ascii="Times New Roman" w:hAnsi="Times New Roman" w:cs="Times New Roman"/>
          <w:sz w:val="24"/>
          <w:szCs w:val="24"/>
        </w:rPr>
        <w:t>balancing</w:t>
      </w:r>
      <w:r w:rsidR="003A52F8" w:rsidRPr="00464A54">
        <w:rPr>
          <w:rFonts w:ascii="Times New Roman" w:hAnsi="Times New Roman" w:cs="Times New Roman"/>
          <w:sz w:val="24"/>
          <w:szCs w:val="24"/>
        </w:rPr>
        <w:t xml:space="preserve"> </w:t>
      </w:r>
      <w:r w:rsidRPr="00464A54">
        <w:rPr>
          <w:rFonts w:ascii="Times New Roman" w:hAnsi="Times New Roman" w:cs="Times New Roman"/>
          <w:sz w:val="24"/>
          <w:szCs w:val="24"/>
        </w:rPr>
        <w:t>two performance measures to allow the decision-maker to consider trade-offs.</w:t>
      </w:r>
      <w:r w:rsidR="00E92AF4" w:rsidRPr="00464A54">
        <w:rPr>
          <w:rFonts w:ascii="Times New Roman" w:hAnsi="Times New Roman" w:cs="Times New Roman"/>
          <w:sz w:val="24"/>
          <w:szCs w:val="24"/>
        </w:rPr>
        <w:t xml:space="preserve"> This becomes more important for medium-scale and large-scale situations, in which the variations among solutions can become significant.</w:t>
      </w:r>
    </w:p>
    <w:p w14:paraId="51D45225" w14:textId="48CA0CE4" w:rsidR="00124017" w:rsidRDefault="00B30167" w:rsidP="00124017">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The number of organisations and resources deployed per stage </w:t>
      </w:r>
      <w:r>
        <w:rPr>
          <w:rFonts w:ascii="Times New Roman" w:hAnsi="Times New Roman" w:cs="Times New Roman"/>
          <w:sz w:val="24"/>
          <w:szCs w:val="24"/>
        </w:rPr>
        <w:t xml:space="preserve">delivered by the model </w:t>
      </w:r>
      <w:r w:rsidRPr="00464A54">
        <w:rPr>
          <w:rFonts w:ascii="Times New Roman" w:hAnsi="Times New Roman" w:cs="Times New Roman"/>
          <w:sz w:val="24"/>
          <w:szCs w:val="24"/>
        </w:rPr>
        <w:t xml:space="preserve">were consistently lower </w:t>
      </w:r>
      <w:r>
        <w:rPr>
          <w:rFonts w:ascii="Times New Roman" w:hAnsi="Times New Roman" w:cs="Times New Roman"/>
          <w:sz w:val="24"/>
          <w:szCs w:val="24"/>
        </w:rPr>
        <w:t>than accounts from reality</w:t>
      </w:r>
      <w:r w:rsidRPr="00464A54">
        <w:rPr>
          <w:rFonts w:ascii="Times New Roman" w:hAnsi="Times New Roman" w:cs="Times New Roman"/>
          <w:sz w:val="24"/>
          <w:szCs w:val="24"/>
        </w:rPr>
        <w:t xml:space="preserve">. </w:t>
      </w:r>
      <w:r>
        <w:rPr>
          <w:rFonts w:ascii="Times New Roman" w:hAnsi="Times New Roman" w:cs="Times New Roman"/>
          <w:sz w:val="24"/>
          <w:szCs w:val="24"/>
        </w:rPr>
        <w:t>T</w:t>
      </w:r>
      <w:r w:rsidRPr="00464A54">
        <w:rPr>
          <w:rFonts w:ascii="Times New Roman" w:hAnsi="Times New Roman" w:cs="Times New Roman"/>
          <w:sz w:val="24"/>
          <w:szCs w:val="24"/>
        </w:rPr>
        <w:t xml:space="preserve">he model considered the size and resources of each one of the organisations to deploy the optimal number of them to the </w:t>
      </w:r>
      <w:r>
        <w:rPr>
          <w:rFonts w:ascii="Times New Roman" w:hAnsi="Times New Roman" w:cs="Times New Roman"/>
          <w:sz w:val="24"/>
          <w:szCs w:val="24"/>
        </w:rPr>
        <w:t xml:space="preserve">field based on the </w:t>
      </w:r>
      <w:r w:rsidR="00E6130C">
        <w:rPr>
          <w:rFonts w:ascii="Times New Roman" w:hAnsi="Times New Roman" w:cs="Times New Roman"/>
          <w:sz w:val="24"/>
          <w:szCs w:val="24"/>
        </w:rPr>
        <w:t xml:space="preserve">existing </w:t>
      </w:r>
      <w:r>
        <w:rPr>
          <w:rFonts w:ascii="Times New Roman" w:hAnsi="Times New Roman" w:cs="Times New Roman"/>
          <w:sz w:val="24"/>
          <w:szCs w:val="24"/>
        </w:rPr>
        <w:t>conditions. Overall, t</w:t>
      </w:r>
      <w:r w:rsidRPr="00464A54">
        <w:rPr>
          <w:rFonts w:ascii="Times New Roman" w:hAnsi="Times New Roman" w:cs="Times New Roman"/>
          <w:sz w:val="24"/>
          <w:szCs w:val="24"/>
        </w:rPr>
        <w:t xml:space="preserve">he </w:t>
      </w:r>
      <w:r w:rsidR="00124017" w:rsidRPr="00464A54">
        <w:rPr>
          <w:rFonts w:ascii="Times New Roman" w:hAnsi="Times New Roman" w:cs="Times New Roman"/>
          <w:sz w:val="24"/>
          <w:szCs w:val="24"/>
        </w:rPr>
        <w:t>model provided logistics solutions whilst managing the required units in the field at different time periods</w:t>
      </w:r>
      <w:r w:rsidR="00AC402E" w:rsidRPr="00464A54">
        <w:rPr>
          <w:rFonts w:ascii="Times New Roman" w:hAnsi="Times New Roman" w:cs="Times New Roman"/>
          <w:sz w:val="24"/>
          <w:szCs w:val="24"/>
        </w:rPr>
        <w:t>, with the advantage of preventing overlaps among organisations</w:t>
      </w:r>
      <w:r w:rsidR="00124017" w:rsidRPr="00464A54">
        <w:rPr>
          <w:rFonts w:ascii="Times New Roman" w:hAnsi="Times New Roman" w:cs="Times New Roman"/>
          <w:sz w:val="24"/>
          <w:szCs w:val="24"/>
        </w:rPr>
        <w:t xml:space="preserve">. The result was a significant reduction of cost and a more effective spread of resources across time for the entire emergency. </w:t>
      </w:r>
    </w:p>
    <w:p w14:paraId="34C4CDA8" w14:textId="77777777" w:rsidR="009D7B8D" w:rsidRPr="00770306" w:rsidRDefault="009D7B8D" w:rsidP="00124017">
      <w:pPr>
        <w:spacing w:after="120" w:line="480" w:lineRule="auto"/>
        <w:rPr>
          <w:rFonts w:ascii="Times New Roman" w:hAnsi="Times New Roman" w:cs="Times New Roman"/>
          <w:sz w:val="24"/>
          <w:szCs w:val="24"/>
        </w:rPr>
      </w:pPr>
    </w:p>
    <w:p w14:paraId="00C43734" w14:textId="77777777" w:rsidR="0061614C" w:rsidRPr="00464A54" w:rsidRDefault="0061614C" w:rsidP="00B40BCC">
      <w:pPr>
        <w:pStyle w:val="ListParagraph"/>
        <w:numPr>
          <w:ilvl w:val="0"/>
          <w:numId w:val="5"/>
        </w:num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CONCLUSIONS</w:t>
      </w:r>
    </w:p>
    <w:p w14:paraId="47519E29" w14:textId="223CAB03" w:rsidR="00795A69" w:rsidRPr="00464A54" w:rsidRDefault="00ED5228"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This paper propose</w:t>
      </w:r>
      <w:r w:rsidR="00191460" w:rsidRPr="00464A54">
        <w:rPr>
          <w:rFonts w:ascii="Times New Roman" w:hAnsi="Times New Roman" w:cs="Times New Roman"/>
          <w:sz w:val="24"/>
          <w:szCs w:val="24"/>
        </w:rPr>
        <w:t>s</w:t>
      </w:r>
      <w:r w:rsidRPr="00464A54">
        <w:rPr>
          <w:rFonts w:ascii="Times New Roman" w:hAnsi="Times New Roman" w:cs="Times New Roman"/>
          <w:sz w:val="24"/>
          <w:szCs w:val="24"/>
        </w:rPr>
        <w:t xml:space="preserve"> the first dynamic response model for resource allocation and relief distribution </w:t>
      </w:r>
      <w:r w:rsidR="00DF0AAC">
        <w:rPr>
          <w:rFonts w:ascii="Times New Roman" w:hAnsi="Times New Roman" w:cs="Times New Roman"/>
          <w:sz w:val="24"/>
          <w:szCs w:val="24"/>
        </w:rPr>
        <w:t xml:space="preserve">that also </w:t>
      </w:r>
      <w:r w:rsidRPr="00464A54">
        <w:rPr>
          <w:rFonts w:ascii="Times New Roman" w:hAnsi="Times New Roman" w:cs="Times New Roman"/>
          <w:sz w:val="24"/>
          <w:szCs w:val="24"/>
        </w:rPr>
        <w:t>consider</w:t>
      </w:r>
      <w:r w:rsidR="00DF0AAC">
        <w:rPr>
          <w:rFonts w:ascii="Times New Roman" w:hAnsi="Times New Roman" w:cs="Times New Roman"/>
          <w:sz w:val="24"/>
          <w:szCs w:val="24"/>
        </w:rPr>
        <w:t>s</w:t>
      </w:r>
      <w:r w:rsidRPr="00464A54">
        <w:rPr>
          <w:rFonts w:ascii="Times New Roman" w:hAnsi="Times New Roman" w:cs="Times New Roman"/>
          <w:sz w:val="24"/>
          <w:szCs w:val="24"/>
        </w:rPr>
        <w:t xml:space="preserve"> the optimisation of the number of </w:t>
      </w:r>
      <w:r w:rsidR="00072816" w:rsidRPr="00464A54">
        <w:rPr>
          <w:rFonts w:ascii="Times New Roman" w:hAnsi="Times New Roman" w:cs="Times New Roman"/>
          <w:sz w:val="24"/>
          <w:szCs w:val="24"/>
        </w:rPr>
        <w:t>organisations</w:t>
      </w:r>
      <w:r w:rsidRPr="00464A54">
        <w:rPr>
          <w:rFonts w:ascii="Times New Roman" w:hAnsi="Times New Roman" w:cs="Times New Roman"/>
          <w:sz w:val="24"/>
          <w:szCs w:val="24"/>
        </w:rPr>
        <w:t xml:space="preserve"> involved. </w:t>
      </w:r>
      <w:r w:rsidR="00F75584" w:rsidRPr="00464A54">
        <w:rPr>
          <w:rFonts w:ascii="Times New Roman" w:hAnsi="Times New Roman" w:cs="Times New Roman"/>
          <w:sz w:val="24"/>
          <w:szCs w:val="24"/>
        </w:rPr>
        <w:t>T</w:t>
      </w:r>
      <w:r w:rsidR="00441410" w:rsidRPr="00464A54">
        <w:rPr>
          <w:rFonts w:ascii="Times New Roman" w:hAnsi="Times New Roman" w:cs="Times New Roman"/>
          <w:sz w:val="24"/>
          <w:szCs w:val="24"/>
        </w:rPr>
        <w:t>he ap</w:t>
      </w:r>
      <w:r w:rsidR="002C467F" w:rsidRPr="00464A54">
        <w:rPr>
          <w:rFonts w:ascii="Times New Roman" w:hAnsi="Times New Roman" w:cs="Times New Roman"/>
          <w:sz w:val="24"/>
          <w:szCs w:val="24"/>
        </w:rPr>
        <w:t xml:space="preserve">plication </w:t>
      </w:r>
      <w:r w:rsidR="00191460" w:rsidRPr="00464A54">
        <w:rPr>
          <w:rFonts w:ascii="Times New Roman" w:hAnsi="Times New Roman" w:cs="Times New Roman"/>
          <w:sz w:val="24"/>
          <w:szCs w:val="24"/>
        </w:rPr>
        <w:t xml:space="preserve">of the model to </w:t>
      </w:r>
      <w:r w:rsidR="002C467F" w:rsidRPr="00464A54">
        <w:rPr>
          <w:rFonts w:ascii="Times New Roman" w:hAnsi="Times New Roman" w:cs="Times New Roman"/>
          <w:sz w:val="24"/>
          <w:szCs w:val="24"/>
        </w:rPr>
        <w:t>two major floods in Mexico</w:t>
      </w:r>
      <w:r w:rsidR="00441410" w:rsidRPr="00464A54">
        <w:rPr>
          <w:rFonts w:ascii="Times New Roman" w:hAnsi="Times New Roman" w:cs="Times New Roman"/>
          <w:sz w:val="24"/>
          <w:szCs w:val="24"/>
        </w:rPr>
        <w:t xml:space="preserve"> </w:t>
      </w:r>
      <w:r w:rsidR="00191460" w:rsidRPr="00464A54">
        <w:rPr>
          <w:rFonts w:ascii="Times New Roman" w:hAnsi="Times New Roman" w:cs="Times New Roman"/>
          <w:sz w:val="24"/>
          <w:szCs w:val="24"/>
        </w:rPr>
        <w:t xml:space="preserve">has </w:t>
      </w:r>
      <w:r w:rsidR="00441410" w:rsidRPr="00464A54">
        <w:rPr>
          <w:rFonts w:ascii="Times New Roman" w:hAnsi="Times New Roman" w:cs="Times New Roman"/>
          <w:sz w:val="24"/>
          <w:szCs w:val="24"/>
        </w:rPr>
        <w:t>show</w:t>
      </w:r>
      <w:r w:rsidR="00191460" w:rsidRPr="00464A54">
        <w:rPr>
          <w:rFonts w:ascii="Times New Roman" w:hAnsi="Times New Roman" w:cs="Times New Roman"/>
          <w:sz w:val="24"/>
          <w:szCs w:val="24"/>
        </w:rPr>
        <w:t>n</w:t>
      </w:r>
      <w:r w:rsidR="00441410" w:rsidRPr="00464A54">
        <w:rPr>
          <w:rFonts w:ascii="Times New Roman" w:hAnsi="Times New Roman" w:cs="Times New Roman"/>
          <w:sz w:val="24"/>
          <w:szCs w:val="24"/>
        </w:rPr>
        <w:t xml:space="preserve"> </w:t>
      </w:r>
      <w:r w:rsidR="00DF0AAC">
        <w:rPr>
          <w:rFonts w:ascii="Times New Roman" w:hAnsi="Times New Roman" w:cs="Times New Roman"/>
          <w:sz w:val="24"/>
          <w:szCs w:val="24"/>
        </w:rPr>
        <w:t xml:space="preserve">its </w:t>
      </w:r>
      <w:r w:rsidR="00072816" w:rsidRPr="00464A54">
        <w:rPr>
          <w:rFonts w:ascii="Times New Roman" w:hAnsi="Times New Roman" w:cs="Times New Roman"/>
          <w:sz w:val="24"/>
          <w:szCs w:val="24"/>
        </w:rPr>
        <w:t>potential</w:t>
      </w:r>
      <w:r w:rsidR="00F75584" w:rsidRPr="00464A54">
        <w:rPr>
          <w:rFonts w:ascii="Times New Roman" w:hAnsi="Times New Roman" w:cs="Times New Roman"/>
          <w:sz w:val="24"/>
          <w:szCs w:val="24"/>
        </w:rPr>
        <w:t xml:space="preserve"> </w:t>
      </w:r>
      <w:r w:rsidR="00441410" w:rsidRPr="00464A54">
        <w:rPr>
          <w:rFonts w:ascii="Times New Roman" w:hAnsi="Times New Roman" w:cs="Times New Roman"/>
          <w:sz w:val="24"/>
          <w:szCs w:val="24"/>
        </w:rPr>
        <w:t xml:space="preserve">to balance </w:t>
      </w:r>
      <w:r w:rsidR="00585D95" w:rsidRPr="00464A54">
        <w:rPr>
          <w:rFonts w:ascii="Times New Roman" w:hAnsi="Times New Roman" w:cs="Times New Roman"/>
          <w:sz w:val="24"/>
          <w:szCs w:val="24"/>
        </w:rPr>
        <w:t>cost and level of service</w:t>
      </w:r>
      <w:r w:rsidR="00441410" w:rsidRPr="00464A54">
        <w:rPr>
          <w:rFonts w:ascii="Times New Roman" w:hAnsi="Times New Roman" w:cs="Times New Roman"/>
          <w:sz w:val="24"/>
          <w:szCs w:val="24"/>
        </w:rPr>
        <w:t xml:space="preserve"> </w:t>
      </w:r>
      <w:r w:rsidR="00DF0AAC">
        <w:rPr>
          <w:rFonts w:ascii="Times New Roman" w:hAnsi="Times New Roman" w:cs="Times New Roman"/>
          <w:sz w:val="24"/>
          <w:szCs w:val="24"/>
        </w:rPr>
        <w:t xml:space="preserve">while </w:t>
      </w:r>
      <w:r w:rsidR="00585D95" w:rsidRPr="00464A54">
        <w:rPr>
          <w:rFonts w:ascii="Times New Roman" w:hAnsi="Times New Roman" w:cs="Times New Roman"/>
          <w:sz w:val="24"/>
          <w:szCs w:val="24"/>
        </w:rPr>
        <w:t xml:space="preserve">at the same time </w:t>
      </w:r>
      <w:r w:rsidR="00DF0AAC">
        <w:rPr>
          <w:rFonts w:ascii="Times New Roman" w:hAnsi="Times New Roman" w:cs="Times New Roman"/>
          <w:sz w:val="24"/>
          <w:szCs w:val="24"/>
        </w:rPr>
        <w:t>efficiently manag</w:t>
      </w:r>
      <w:r w:rsidR="003F73D7">
        <w:rPr>
          <w:rFonts w:ascii="Times New Roman" w:hAnsi="Times New Roman" w:cs="Times New Roman"/>
          <w:sz w:val="24"/>
          <w:szCs w:val="24"/>
        </w:rPr>
        <w:t>ing</w:t>
      </w:r>
      <w:r w:rsidR="00DF0AAC" w:rsidRPr="00464A54">
        <w:rPr>
          <w:rFonts w:ascii="Times New Roman" w:hAnsi="Times New Roman" w:cs="Times New Roman"/>
          <w:sz w:val="24"/>
          <w:szCs w:val="24"/>
        </w:rPr>
        <w:t xml:space="preserve"> </w:t>
      </w:r>
      <w:r w:rsidR="00441410" w:rsidRPr="00464A54">
        <w:rPr>
          <w:rFonts w:ascii="Times New Roman" w:hAnsi="Times New Roman" w:cs="Times New Roman"/>
          <w:sz w:val="24"/>
          <w:szCs w:val="24"/>
        </w:rPr>
        <w:t xml:space="preserve">the number of organisations </w:t>
      </w:r>
      <w:r w:rsidR="007078D6">
        <w:rPr>
          <w:rFonts w:ascii="Times New Roman" w:hAnsi="Times New Roman" w:cs="Times New Roman"/>
          <w:sz w:val="24"/>
          <w:szCs w:val="24"/>
        </w:rPr>
        <w:t xml:space="preserve">with </w:t>
      </w:r>
      <w:r w:rsidR="00DF0AAC">
        <w:rPr>
          <w:rFonts w:ascii="Times New Roman" w:hAnsi="Times New Roman" w:cs="Times New Roman"/>
          <w:sz w:val="24"/>
          <w:szCs w:val="24"/>
        </w:rPr>
        <w:t>considerations of equity</w:t>
      </w:r>
      <w:r w:rsidR="00072816" w:rsidRPr="00464A54">
        <w:rPr>
          <w:rFonts w:ascii="Times New Roman" w:hAnsi="Times New Roman" w:cs="Times New Roman"/>
          <w:sz w:val="24"/>
          <w:szCs w:val="24"/>
        </w:rPr>
        <w:t xml:space="preserve">. </w:t>
      </w:r>
      <w:r w:rsidR="00795A69" w:rsidRPr="00464A54">
        <w:rPr>
          <w:rFonts w:ascii="Times New Roman" w:hAnsi="Times New Roman" w:cs="Times New Roman"/>
          <w:sz w:val="24"/>
          <w:szCs w:val="24"/>
        </w:rPr>
        <w:t xml:space="preserve">This research </w:t>
      </w:r>
      <w:r w:rsidR="00B848EF" w:rsidRPr="00464A54">
        <w:rPr>
          <w:rFonts w:ascii="Times New Roman" w:hAnsi="Times New Roman" w:cs="Times New Roman"/>
          <w:sz w:val="24"/>
          <w:szCs w:val="24"/>
        </w:rPr>
        <w:t>contributes to a wider body of research</w:t>
      </w:r>
      <w:r w:rsidR="00795A69" w:rsidRPr="00464A54">
        <w:rPr>
          <w:rFonts w:ascii="Times New Roman" w:hAnsi="Times New Roman" w:cs="Times New Roman"/>
          <w:sz w:val="24"/>
          <w:szCs w:val="24"/>
        </w:rPr>
        <w:t xml:space="preserve"> </w:t>
      </w:r>
      <w:r w:rsidR="003F73D7">
        <w:rPr>
          <w:rFonts w:ascii="Times New Roman" w:hAnsi="Times New Roman" w:cs="Times New Roman"/>
          <w:sz w:val="24"/>
          <w:szCs w:val="24"/>
        </w:rPr>
        <w:t>that emphasises</w:t>
      </w:r>
      <w:r w:rsidR="003F73D7" w:rsidRPr="00464A54">
        <w:rPr>
          <w:rFonts w:ascii="Times New Roman" w:hAnsi="Times New Roman" w:cs="Times New Roman"/>
          <w:sz w:val="24"/>
          <w:szCs w:val="24"/>
        </w:rPr>
        <w:t xml:space="preserve"> </w:t>
      </w:r>
      <w:r w:rsidR="00795A69" w:rsidRPr="00464A54">
        <w:rPr>
          <w:rFonts w:ascii="Times New Roman" w:hAnsi="Times New Roman" w:cs="Times New Roman"/>
          <w:sz w:val="24"/>
          <w:szCs w:val="24"/>
        </w:rPr>
        <w:t xml:space="preserve">the importance of coordination. The analysis presented here </w:t>
      </w:r>
      <w:r w:rsidR="003F73D7">
        <w:rPr>
          <w:rFonts w:ascii="Times New Roman" w:hAnsi="Times New Roman" w:cs="Times New Roman"/>
          <w:sz w:val="24"/>
          <w:szCs w:val="24"/>
        </w:rPr>
        <w:t>demonstrates</w:t>
      </w:r>
      <w:r w:rsidR="00795A69" w:rsidRPr="00464A54">
        <w:rPr>
          <w:rFonts w:ascii="Times New Roman" w:hAnsi="Times New Roman" w:cs="Times New Roman"/>
          <w:sz w:val="24"/>
          <w:szCs w:val="24"/>
        </w:rPr>
        <w:t xml:space="preserve"> </w:t>
      </w:r>
      <w:r w:rsidR="00195F42" w:rsidRPr="00464A54">
        <w:rPr>
          <w:rFonts w:ascii="Times New Roman" w:hAnsi="Times New Roman" w:cs="Times New Roman"/>
          <w:sz w:val="24"/>
          <w:szCs w:val="24"/>
        </w:rPr>
        <w:t xml:space="preserve">the </w:t>
      </w:r>
      <w:r w:rsidR="00195F42" w:rsidRPr="00464A54">
        <w:rPr>
          <w:rFonts w:ascii="Times New Roman" w:hAnsi="Times New Roman" w:cs="Times New Roman"/>
          <w:sz w:val="24"/>
          <w:szCs w:val="24"/>
        </w:rPr>
        <w:lastRenderedPageBreak/>
        <w:t>importance</w:t>
      </w:r>
      <w:r w:rsidR="009634F1" w:rsidRPr="00464A54">
        <w:rPr>
          <w:rFonts w:ascii="Times New Roman" w:hAnsi="Times New Roman" w:cs="Times New Roman"/>
          <w:sz w:val="24"/>
          <w:szCs w:val="24"/>
        </w:rPr>
        <w:t xml:space="preserve"> </w:t>
      </w:r>
      <w:r w:rsidR="00DF0AAC">
        <w:rPr>
          <w:rFonts w:ascii="Times New Roman" w:hAnsi="Times New Roman" w:cs="Times New Roman"/>
          <w:sz w:val="24"/>
          <w:szCs w:val="24"/>
        </w:rPr>
        <w:t>of enhancing</w:t>
      </w:r>
      <w:r w:rsidR="009634F1" w:rsidRPr="00464A54">
        <w:rPr>
          <w:rFonts w:ascii="Times New Roman" w:hAnsi="Times New Roman" w:cs="Times New Roman"/>
          <w:sz w:val="24"/>
          <w:szCs w:val="24"/>
        </w:rPr>
        <w:t xml:space="preserve"> the participation of different organisations to provide better support</w:t>
      </w:r>
      <w:r w:rsidR="003F73D7">
        <w:rPr>
          <w:rFonts w:ascii="Times New Roman" w:hAnsi="Times New Roman" w:cs="Times New Roman"/>
          <w:sz w:val="24"/>
          <w:szCs w:val="24"/>
        </w:rPr>
        <w:t>,</w:t>
      </w:r>
      <w:r w:rsidR="00DF0AAC">
        <w:rPr>
          <w:rFonts w:ascii="Times New Roman" w:hAnsi="Times New Roman" w:cs="Times New Roman"/>
          <w:sz w:val="24"/>
          <w:szCs w:val="24"/>
        </w:rPr>
        <w:t xml:space="preserve"> since</w:t>
      </w:r>
      <w:r w:rsidR="00195F42" w:rsidRPr="00464A54">
        <w:rPr>
          <w:rFonts w:ascii="Times New Roman" w:hAnsi="Times New Roman" w:cs="Times New Roman"/>
          <w:sz w:val="24"/>
          <w:szCs w:val="24"/>
        </w:rPr>
        <w:t xml:space="preserve"> there is no agency with the resources to </w:t>
      </w:r>
      <w:r w:rsidR="00686ECB" w:rsidRPr="00464A54">
        <w:rPr>
          <w:rFonts w:ascii="Times New Roman" w:hAnsi="Times New Roman" w:cs="Times New Roman"/>
          <w:sz w:val="24"/>
          <w:szCs w:val="24"/>
        </w:rPr>
        <w:t>completely</w:t>
      </w:r>
      <w:r w:rsidR="00195F42" w:rsidRPr="00464A54">
        <w:rPr>
          <w:rFonts w:ascii="Times New Roman" w:hAnsi="Times New Roman" w:cs="Times New Roman"/>
          <w:sz w:val="24"/>
          <w:szCs w:val="24"/>
        </w:rPr>
        <w:t xml:space="preserve"> manage disaster situations</w:t>
      </w:r>
      <w:r w:rsidR="00E6130C">
        <w:rPr>
          <w:rFonts w:ascii="Times New Roman" w:hAnsi="Times New Roman" w:cs="Times New Roman"/>
          <w:sz w:val="24"/>
          <w:szCs w:val="24"/>
        </w:rPr>
        <w:t xml:space="preserve"> on its own</w:t>
      </w:r>
      <w:r w:rsidR="009634F1" w:rsidRPr="00464A54">
        <w:rPr>
          <w:rFonts w:ascii="Times New Roman" w:hAnsi="Times New Roman" w:cs="Times New Roman"/>
          <w:sz w:val="24"/>
          <w:szCs w:val="24"/>
        </w:rPr>
        <w:t xml:space="preserve">. Optimisation can be a valuable tool to create </w:t>
      </w:r>
      <w:r w:rsidR="003F73D7">
        <w:rPr>
          <w:rFonts w:ascii="Times New Roman" w:hAnsi="Times New Roman" w:cs="Times New Roman"/>
          <w:sz w:val="24"/>
          <w:szCs w:val="24"/>
        </w:rPr>
        <w:t>an</w:t>
      </w:r>
      <w:r w:rsidR="003F73D7" w:rsidRPr="00464A54">
        <w:rPr>
          <w:rFonts w:ascii="Times New Roman" w:hAnsi="Times New Roman" w:cs="Times New Roman"/>
          <w:sz w:val="24"/>
          <w:szCs w:val="24"/>
        </w:rPr>
        <w:t xml:space="preserve"> </w:t>
      </w:r>
      <w:r w:rsidR="009634F1" w:rsidRPr="00464A54">
        <w:rPr>
          <w:rFonts w:ascii="Times New Roman" w:hAnsi="Times New Roman" w:cs="Times New Roman"/>
          <w:sz w:val="24"/>
          <w:szCs w:val="24"/>
        </w:rPr>
        <w:t xml:space="preserve">environment </w:t>
      </w:r>
      <w:r w:rsidR="003F73D7">
        <w:rPr>
          <w:rFonts w:ascii="Times New Roman" w:hAnsi="Times New Roman" w:cs="Times New Roman"/>
          <w:sz w:val="24"/>
          <w:szCs w:val="24"/>
        </w:rPr>
        <w:t>which</w:t>
      </w:r>
      <w:r w:rsidR="003F73D7" w:rsidRPr="00464A54">
        <w:rPr>
          <w:rFonts w:ascii="Times New Roman" w:hAnsi="Times New Roman" w:cs="Times New Roman"/>
          <w:sz w:val="24"/>
          <w:szCs w:val="24"/>
        </w:rPr>
        <w:t xml:space="preserve"> </w:t>
      </w:r>
      <w:r w:rsidR="009634F1" w:rsidRPr="00464A54">
        <w:rPr>
          <w:rFonts w:ascii="Times New Roman" w:hAnsi="Times New Roman" w:cs="Times New Roman"/>
          <w:sz w:val="24"/>
          <w:szCs w:val="24"/>
        </w:rPr>
        <w:t>allow</w:t>
      </w:r>
      <w:r w:rsidR="003F73D7">
        <w:rPr>
          <w:rFonts w:ascii="Times New Roman" w:hAnsi="Times New Roman" w:cs="Times New Roman"/>
          <w:sz w:val="24"/>
          <w:szCs w:val="24"/>
        </w:rPr>
        <w:t>s</w:t>
      </w:r>
      <w:r w:rsidR="009634F1" w:rsidRPr="00464A54">
        <w:rPr>
          <w:rFonts w:ascii="Times New Roman" w:hAnsi="Times New Roman" w:cs="Times New Roman"/>
          <w:sz w:val="24"/>
          <w:szCs w:val="24"/>
        </w:rPr>
        <w:t xml:space="preserve"> different participants to work together</w:t>
      </w:r>
      <w:r w:rsidR="00686ECB" w:rsidRPr="00464A54">
        <w:rPr>
          <w:rFonts w:ascii="Times New Roman" w:hAnsi="Times New Roman" w:cs="Times New Roman"/>
          <w:sz w:val="24"/>
          <w:szCs w:val="24"/>
        </w:rPr>
        <w:t xml:space="preserve"> and achieve better results</w:t>
      </w:r>
      <w:r w:rsidR="009634F1" w:rsidRPr="00464A54">
        <w:rPr>
          <w:rFonts w:ascii="Times New Roman" w:hAnsi="Times New Roman" w:cs="Times New Roman"/>
          <w:sz w:val="24"/>
          <w:szCs w:val="24"/>
        </w:rPr>
        <w:t>.</w:t>
      </w:r>
    </w:p>
    <w:p w14:paraId="3DAA15AA" w14:textId="0B2ED850" w:rsidR="00747DC8" w:rsidRPr="00464A54" w:rsidRDefault="00A7595B" w:rsidP="00927398">
      <w:pPr>
        <w:spacing w:after="120" w:line="480" w:lineRule="auto"/>
        <w:rPr>
          <w:rFonts w:ascii="Times New Roman" w:hAnsi="Times New Roman" w:cs="Times New Roman"/>
          <w:sz w:val="24"/>
          <w:szCs w:val="24"/>
        </w:rPr>
      </w:pPr>
      <w:r w:rsidRPr="000B142E">
        <w:rPr>
          <w:rFonts w:ascii="Times New Roman" w:hAnsi="Times New Roman" w:cs="Times New Roman"/>
          <w:sz w:val="24"/>
          <w:szCs w:val="24"/>
        </w:rPr>
        <w:t>T</w:t>
      </w:r>
      <w:r w:rsidR="00441410" w:rsidRPr="000B142E">
        <w:rPr>
          <w:rFonts w:ascii="Times New Roman" w:hAnsi="Times New Roman" w:cs="Times New Roman"/>
          <w:sz w:val="24"/>
          <w:szCs w:val="24"/>
        </w:rPr>
        <w:t xml:space="preserve">he results </w:t>
      </w:r>
      <w:r w:rsidR="00686ECB" w:rsidRPr="000B142E">
        <w:rPr>
          <w:rFonts w:ascii="Times New Roman" w:hAnsi="Times New Roman" w:cs="Times New Roman"/>
          <w:sz w:val="24"/>
          <w:szCs w:val="24"/>
        </w:rPr>
        <w:t xml:space="preserve">obtained </w:t>
      </w:r>
      <w:r w:rsidR="003548A2" w:rsidRPr="000B142E">
        <w:rPr>
          <w:rFonts w:ascii="Times New Roman" w:hAnsi="Times New Roman" w:cs="Times New Roman"/>
          <w:sz w:val="24"/>
          <w:szCs w:val="24"/>
        </w:rPr>
        <w:t>challenge</w:t>
      </w:r>
      <w:r w:rsidR="00B848EF" w:rsidRPr="000B142E">
        <w:rPr>
          <w:rFonts w:ascii="Times New Roman" w:hAnsi="Times New Roman" w:cs="Times New Roman"/>
          <w:sz w:val="24"/>
          <w:szCs w:val="24"/>
        </w:rPr>
        <w:t xml:space="preserve"> </w:t>
      </w:r>
      <w:r w:rsidR="00686ECB" w:rsidRPr="000B142E">
        <w:rPr>
          <w:rFonts w:ascii="Times New Roman" w:hAnsi="Times New Roman" w:cs="Times New Roman"/>
          <w:sz w:val="24"/>
          <w:szCs w:val="24"/>
        </w:rPr>
        <w:t xml:space="preserve">the </w:t>
      </w:r>
      <w:r w:rsidR="00B848EF" w:rsidRPr="000B142E">
        <w:rPr>
          <w:rFonts w:ascii="Times New Roman" w:hAnsi="Times New Roman" w:cs="Times New Roman"/>
          <w:sz w:val="24"/>
          <w:szCs w:val="24"/>
        </w:rPr>
        <w:t>common practice</w:t>
      </w:r>
      <w:r w:rsidR="000B142E">
        <w:rPr>
          <w:rFonts w:ascii="Times New Roman" w:hAnsi="Times New Roman" w:cs="Times New Roman"/>
          <w:sz w:val="24"/>
          <w:szCs w:val="24"/>
        </w:rPr>
        <w:t xml:space="preserve"> in research</w:t>
      </w:r>
      <w:r w:rsidR="00B848EF" w:rsidRPr="000B142E">
        <w:rPr>
          <w:rFonts w:ascii="Times New Roman" w:hAnsi="Times New Roman" w:cs="Times New Roman"/>
          <w:sz w:val="24"/>
          <w:szCs w:val="24"/>
        </w:rPr>
        <w:t xml:space="preserve"> of </w:t>
      </w:r>
      <w:r w:rsidR="000B142E">
        <w:rPr>
          <w:rFonts w:ascii="Times New Roman" w:hAnsi="Times New Roman" w:cs="Times New Roman"/>
          <w:sz w:val="24"/>
          <w:szCs w:val="24"/>
        </w:rPr>
        <w:t>designing models for</w:t>
      </w:r>
      <w:r w:rsidR="000B142E" w:rsidRPr="000B142E">
        <w:rPr>
          <w:rFonts w:ascii="Times New Roman" w:hAnsi="Times New Roman" w:cs="Times New Roman"/>
          <w:sz w:val="24"/>
          <w:szCs w:val="24"/>
        </w:rPr>
        <w:t xml:space="preserve"> </w:t>
      </w:r>
      <w:r w:rsidR="005A0D57" w:rsidRPr="000B142E">
        <w:rPr>
          <w:rFonts w:ascii="Times New Roman" w:hAnsi="Times New Roman" w:cs="Times New Roman"/>
          <w:sz w:val="24"/>
          <w:szCs w:val="24"/>
        </w:rPr>
        <w:t>a single</w:t>
      </w:r>
      <w:r w:rsidR="00CB2508" w:rsidRPr="000B142E">
        <w:rPr>
          <w:rFonts w:ascii="Times New Roman" w:hAnsi="Times New Roman" w:cs="Times New Roman"/>
          <w:sz w:val="24"/>
          <w:szCs w:val="24"/>
        </w:rPr>
        <w:t xml:space="preserve"> </w:t>
      </w:r>
      <w:r w:rsidR="000B142E">
        <w:rPr>
          <w:rFonts w:ascii="Times New Roman" w:hAnsi="Times New Roman" w:cs="Times New Roman"/>
          <w:sz w:val="24"/>
          <w:szCs w:val="24"/>
        </w:rPr>
        <w:t>organisation</w:t>
      </w:r>
      <w:r w:rsidR="003548A2" w:rsidRPr="00464A54">
        <w:rPr>
          <w:rFonts w:ascii="Times New Roman" w:hAnsi="Times New Roman" w:cs="Times New Roman"/>
          <w:sz w:val="24"/>
          <w:szCs w:val="24"/>
        </w:rPr>
        <w:t xml:space="preserve">. </w:t>
      </w:r>
      <w:r w:rsidR="004F662C">
        <w:rPr>
          <w:rFonts w:ascii="Times New Roman" w:hAnsi="Times New Roman" w:cs="Times New Roman"/>
          <w:sz w:val="24"/>
          <w:szCs w:val="24"/>
        </w:rPr>
        <w:t xml:space="preserve">This paper </w:t>
      </w:r>
      <w:r w:rsidR="000F68BC">
        <w:rPr>
          <w:rFonts w:ascii="Times New Roman" w:hAnsi="Times New Roman" w:cs="Times New Roman"/>
          <w:sz w:val="24"/>
          <w:szCs w:val="24"/>
        </w:rPr>
        <w:t>demonstrates</w:t>
      </w:r>
      <w:r w:rsidR="00B848EF" w:rsidRPr="00464A54">
        <w:rPr>
          <w:rFonts w:ascii="Times New Roman" w:hAnsi="Times New Roman" w:cs="Times New Roman"/>
          <w:sz w:val="24"/>
          <w:szCs w:val="24"/>
        </w:rPr>
        <w:t xml:space="preserve"> </w:t>
      </w:r>
      <w:r w:rsidR="007A5D24" w:rsidRPr="00464A54">
        <w:rPr>
          <w:rFonts w:ascii="Times New Roman" w:hAnsi="Times New Roman" w:cs="Times New Roman"/>
          <w:sz w:val="24"/>
          <w:szCs w:val="24"/>
        </w:rPr>
        <w:t xml:space="preserve">the need to manage </w:t>
      </w:r>
      <w:r w:rsidR="009634F1" w:rsidRPr="00464A54">
        <w:rPr>
          <w:rFonts w:ascii="Times New Roman" w:hAnsi="Times New Roman" w:cs="Times New Roman"/>
          <w:sz w:val="24"/>
          <w:szCs w:val="24"/>
        </w:rPr>
        <w:t xml:space="preserve">and guide </w:t>
      </w:r>
      <w:r w:rsidR="00195F42" w:rsidRPr="00464A54">
        <w:rPr>
          <w:rFonts w:ascii="Times New Roman" w:hAnsi="Times New Roman" w:cs="Times New Roman"/>
          <w:sz w:val="24"/>
          <w:szCs w:val="24"/>
        </w:rPr>
        <w:t>the</w:t>
      </w:r>
      <w:r w:rsidR="00B848EF" w:rsidRPr="00464A54">
        <w:rPr>
          <w:rFonts w:ascii="Times New Roman" w:hAnsi="Times New Roman" w:cs="Times New Roman"/>
          <w:sz w:val="24"/>
          <w:szCs w:val="24"/>
        </w:rPr>
        <w:t xml:space="preserve"> </w:t>
      </w:r>
      <w:r w:rsidR="007A5D24" w:rsidRPr="00464A54">
        <w:rPr>
          <w:rFonts w:ascii="Times New Roman" w:hAnsi="Times New Roman" w:cs="Times New Roman"/>
          <w:sz w:val="24"/>
          <w:szCs w:val="24"/>
        </w:rPr>
        <w:t>organisations involved in disaster operations</w:t>
      </w:r>
      <w:r w:rsidR="003D7EDA" w:rsidRPr="00464A54">
        <w:rPr>
          <w:rFonts w:ascii="Times New Roman" w:hAnsi="Times New Roman" w:cs="Times New Roman"/>
          <w:sz w:val="24"/>
          <w:szCs w:val="24"/>
        </w:rPr>
        <w:t xml:space="preserve"> depending on the stage of the disaster</w:t>
      </w:r>
      <w:r w:rsidR="0003585C" w:rsidRPr="00464A54">
        <w:rPr>
          <w:rFonts w:ascii="Times New Roman" w:hAnsi="Times New Roman" w:cs="Times New Roman"/>
          <w:sz w:val="24"/>
          <w:szCs w:val="24"/>
        </w:rPr>
        <w:t>.</w:t>
      </w:r>
      <w:r w:rsidR="00565E5D" w:rsidRPr="00464A54">
        <w:rPr>
          <w:rFonts w:ascii="Times New Roman" w:hAnsi="Times New Roman" w:cs="Times New Roman"/>
          <w:sz w:val="24"/>
          <w:szCs w:val="24"/>
        </w:rPr>
        <w:t xml:space="preserve"> </w:t>
      </w:r>
      <w:r w:rsidR="00B848EF" w:rsidRPr="00464A54">
        <w:rPr>
          <w:rFonts w:ascii="Times New Roman" w:hAnsi="Times New Roman" w:cs="Times New Roman"/>
          <w:sz w:val="24"/>
          <w:szCs w:val="24"/>
        </w:rPr>
        <w:t xml:space="preserve">Using </w:t>
      </w:r>
      <w:r w:rsidR="00565E5D" w:rsidRPr="00464A54">
        <w:rPr>
          <w:rFonts w:ascii="Times New Roman" w:hAnsi="Times New Roman" w:cs="Times New Roman"/>
          <w:sz w:val="24"/>
          <w:szCs w:val="24"/>
        </w:rPr>
        <w:t xml:space="preserve">only the resources required </w:t>
      </w:r>
      <w:r w:rsidR="00795A69" w:rsidRPr="00464A54">
        <w:rPr>
          <w:rFonts w:ascii="Times New Roman" w:hAnsi="Times New Roman" w:cs="Times New Roman"/>
          <w:sz w:val="24"/>
          <w:szCs w:val="24"/>
        </w:rPr>
        <w:t>can</w:t>
      </w:r>
      <w:r w:rsidR="00565E5D" w:rsidRPr="00464A54">
        <w:rPr>
          <w:rFonts w:ascii="Times New Roman" w:hAnsi="Times New Roman" w:cs="Times New Roman"/>
          <w:sz w:val="24"/>
          <w:szCs w:val="24"/>
        </w:rPr>
        <w:t xml:space="preserve"> </w:t>
      </w:r>
      <w:r w:rsidR="00195F42" w:rsidRPr="00464A54">
        <w:rPr>
          <w:rFonts w:ascii="Times New Roman" w:hAnsi="Times New Roman" w:cs="Times New Roman"/>
          <w:sz w:val="24"/>
          <w:szCs w:val="24"/>
        </w:rPr>
        <w:t>prevent</w:t>
      </w:r>
      <w:r w:rsidR="00565E5D" w:rsidRPr="00464A54">
        <w:rPr>
          <w:rFonts w:ascii="Times New Roman" w:hAnsi="Times New Roman" w:cs="Times New Roman"/>
          <w:sz w:val="24"/>
          <w:szCs w:val="24"/>
        </w:rPr>
        <w:t xml:space="preserve"> waste </w:t>
      </w:r>
      <w:r w:rsidR="003548A2" w:rsidRPr="00464A54">
        <w:rPr>
          <w:rFonts w:ascii="Times New Roman" w:hAnsi="Times New Roman" w:cs="Times New Roman"/>
          <w:sz w:val="24"/>
          <w:szCs w:val="24"/>
        </w:rPr>
        <w:t>and congestion</w:t>
      </w:r>
      <w:r w:rsidR="00565E5D" w:rsidRPr="00464A54">
        <w:rPr>
          <w:rFonts w:ascii="Times New Roman" w:hAnsi="Times New Roman" w:cs="Times New Roman"/>
          <w:sz w:val="24"/>
          <w:szCs w:val="24"/>
        </w:rPr>
        <w:t>.</w:t>
      </w:r>
      <w:r w:rsidR="00B30167">
        <w:rPr>
          <w:rFonts w:ascii="Times New Roman" w:hAnsi="Times New Roman" w:cs="Times New Roman"/>
          <w:sz w:val="24"/>
          <w:szCs w:val="24"/>
        </w:rPr>
        <w:t xml:space="preserve"> O</w:t>
      </w:r>
      <w:r w:rsidR="00565E5D" w:rsidRPr="00464A54">
        <w:rPr>
          <w:rFonts w:ascii="Times New Roman" w:hAnsi="Times New Roman" w:cs="Times New Roman"/>
          <w:sz w:val="24"/>
          <w:szCs w:val="24"/>
        </w:rPr>
        <w:t xml:space="preserve">ne of the main </w:t>
      </w:r>
      <w:r w:rsidR="003D7EDA" w:rsidRPr="00464A54">
        <w:rPr>
          <w:rFonts w:ascii="Times New Roman" w:hAnsi="Times New Roman" w:cs="Times New Roman"/>
          <w:sz w:val="24"/>
          <w:szCs w:val="24"/>
        </w:rPr>
        <w:t>problem</w:t>
      </w:r>
      <w:r w:rsidR="00565E5D" w:rsidRPr="00464A54">
        <w:rPr>
          <w:rFonts w:ascii="Times New Roman" w:hAnsi="Times New Roman" w:cs="Times New Roman"/>
          <w:sz w:val="24"/>
          <w:szCs w:val="24"/>
        </w:rPr>
        <w:t>s</w:t>
      </w:r>
      <w:r w:rsidR="003D7EDA" w:rsidRPr="00464A54">
        <w:rPr>
          <w:rFonts w:ascii="Times New Roman" w:hAnsi="Times New Roman" w:cs="Times New Roman"/>
          <w:sz w:val="24"/>
          <w:szCs w:val="24"/>
        </w:rPr>
        <w:t xml:space="preserve"> </w:t>
      </w:r>
      <w:r w:rsidR="00FB1179">
        <w:rPr>
          <w:rFonts w:ascii="Times New Roman" w:hAnsi="Times New Roman" w:cs="Times New Roman"/>
          <w:sz w:val="24"/>
          <w:szCs w:val="24"/>
        </w:rPr>
        <w:t>of</w:t>
      </w:r>
      <w:r w:rsidR="00B30167">
        <w:rPr>
          <w:rFonts w:ascii="Times New Roman" w:hAnsi="Times New Roman" w:cs="Times New Roman"/>
          <w:sz w:val="24"/>
          <w:szCs w:val="24"/>
        </w:rPr>
        <w:t xml:space="preserve"> the </w:t>
      </w:r>
      <w:r w:rsidR="00B30167" w:rsidRPr="00464A54">
        <w:rPr>
          <w:rFonts w:ascii="Times New Roman" w:hAnsi="Times New Roman" w:cs="Times New Roman"/>
          <w:sz w:val="24"/>
          <w:szCs w:val="24"/>
        </w:rPr>
        <w:t xml:space="preserve">disaster management system in Mexico </w:t>
      </w:r>
      <w:r w:rsidR="003D7EDA" w:rsidRPr="00464A54">
        <w:rPr>
          <w:rFonts w:ascii="Times New Roman" w:hAnsi="Times New Roman" w:cs="Times New Roman"/>
          <w:sz w:val="24"/>
          <w:szCs w:val="24"/>
        </w:rPr>
        <w:t xml:space="preserve">seems to be more related to the allocation of resources than </w:t>
      </w:r>
      <w:r w:rsidR="00B848EF" w:rsidRPr="00464A54">
        <w:rPr>
          <w:rFonts w:ascii="Times New Roman" w:hAnsi="Times New Roman" w:cs="Times New Roman"/>
          <w:sz w:val="24"/>
          <w:szCs w:val="24"/>
        </w:rPr>
        <w:t xml:space="preserve">to </w:t>
      </w:r>
      <w:r w:rsidR="004F662C">
        <w:rPr>
          <w:rFonts w:ascii="Times New Roman" w:hAnsi="Times New Roman" w:cs="Times New Roman"/>
          <w:sz w:val="24"/>
          <w:szCs w:val="24"/>
        </w:rPr>
        <w:t xml:space="preserve">their </w:t>
      </w:r>
      <w:r w:rsidR="003D7EDA" w:rsidRPr="00464A54">
        <w:rPr>
          <w:rFonts w:ascii="Times New Roman" w:hAnsi="Times New Roman" w:cs="Times New Roman"/>
          <w:sz w:val="24"/>
          <w:szCs w:val="24"/>
        </w:rPr>
        <w:t>availability.</w:t>
      </w:r>
      <w:r w:rsidR="00565E5D" w:rsidRPr="00464A54">
        <w:rPr>
          <w:rFonts w:ascii="Times New Roman" w:hAnsi="Times New Roman" w:cs="Times New Roman"/>
          <w:sz w:val="24"/>
          <w:szCs w:val="24"/>
        </w:rPr>
        <w:t xml:space="preserve"> </w:t>
      </w:r>
      <w:r w:rsidR="00B30167" w:rsidRPr="00464A54">
        <w:rPr>
          <w:rFonts w:ascii="Times New Roman" w:hAnsi="Times New Roman" w:cs="Times New Roman"/>
          <w:sz w:val="24"/>
          <w:szCs w:val="24"/>
        </w:rPr>
        <w:t xml:space="preserve">Additionally, the model showed the importance of </w:t>
      </w:r>
      <w:r w:rsidR="00DF0AAC">
        <w:rPr>
          <w:rFonts w:ascii="Times New Roman" w:hAnsi="Times New Roman" w:cs="Times New Roman"/>
          <w:sz w:val="24"/>
          <w:szCs w:val="24"/>
        </w:rPr>
        <w:t>using</w:t>
      </w:r>
      <w:r w:rsidR="00DF0AAC" w:rsidRPr="00464A54">
        <w:rPr>
          <w:rFonts w:ascii="Times New Roman" w:hAnsi="Times New Roman" w:cs="Times New Roman"/>
          <w:sz w:val="24"/>
          <w:szCs w:val="24"/>
        </w:rPr>
        <w:t xml:space="preserve"> </w:t>
      </w:r>
      <w:r w:rsidR="00B30167" w:rsidRPr="00464A54">
        <w:rPr>
          <w:rFonts w:ascii="Times New Roman" w:hAnsi="Times New Roman" w:cs="Times New Roman"/>
          <w:sz w:val="24"/>
          <w:szCs w:val="24"/>
        </w:rPr>
        <w:t>a dynamic approach. The evolution of the event has a direct impact in the deployment of organisations and the equitable delivery of products and services.</w:t>
      </w:r>
      <w:r w:rsidR="00973FFE">
        <w:rPr>
          <w:rFonts w:ascii="Times New Roman" w:hAnsi="Times New Roman" w:cs="Times New Roman"/>
          <w:sz w:val="24"/>
          <w:szCs w:val="24"/>
        </w:rPr>
        <w:t xml:space="preserve"> </w:t>
      </w:r>
      <w:r w:rsidR="00565E5D" w:rsidRPr="00464A54">
        <w:rPr>
          <w:rFonts w:ascii="Times New Roman" w:hAnsi="Times New Roman" w:cs="Times New Roman"/>
          <w:sz w:val="24"/>
          <w:szCs w:val="24"/>
        </w:rPr>
        <w:t xml:space="preserve">The literature has focused on shortages of resources, but having </w:t>
      </w:r>
      <w:r w:rsidR="00B848EF" w:rsidRPr="00464A54">
        <w:rPr>
          <w:rFonts w:ascii="Times New Roman" w:hAnsi="Times New Roman" w:cs="Times New Roman"/>
          <w:sz w:val="24"/>
          <w:szCs w:val="24"/>
        </w:rPr>
        <w:t xml:space="preserve">access to </w:t>
      </w:r>
      <w:r w:rsidR="00565E5D" w:rsidRPr="00464A54">
        <w:rPr>
          <w:rFonts w:ascii="Times New Roman" w:hAnsi="Times New Roman" w:cs="Times New Roman"/>
          <w:sz w:val="24"/>
          <w:szCs w:val="24"/>
        </w:rPr>
        <w:t xml:space="preserve">the right expertise at the right time can </w:t>
      </w:r>
      <w:r w:rsidR="003548A2" w:rsidRPr="00464A54">
        <w:rPr>
          <w:rFonts w:ascii="Times New Roman" w:hAnsi="Times New Roman" w:cs="Times New Roman"/>
          <w:sz w:val="24"/>
          <w:szCs w:val="24"/>
        </w:rPr>
        <w:t>significantly improve humanitarian logistics</w:t>
      </w:r>
      <w:r w:rsidR="00565E5D" w:rsidRPr="00464A54">
        <w:rPr>
          <w:rFonts w:ascii="Times New Roman" w:hAnsi="Times New Roman" w:cs="Times New Roman"/>
          <w:sz w:val="24"/>
          <w:szCs w:val="24"/>
        </w:rPr>
        <w:t>.</w:t>
      </w:r>
      <w:r w:rsidR="00B30167">
        <w:rPr>
          <w:rFonts w:ascii="Times New Roman" w:hAnsi="Times New Roman" w:cs="Times New Roman"/>
          <w:sz w:val="24"/>
          <w:szCs w:val="24"/>
        </w:rPr>
        <w:t xml:space="preserve"> </w:t>
      </w:r>
    </w:p>
    <w:p w14:paraId="29862C06" w14:textId="29F9CC9D" w:rsidR="005A0D57" w:rsidRDefault="00D431F8" w:rsidP="005A0D57">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 xml:space="preserve">One limitation of the model is the need </w:t>
      </w:r>
      <w:r w:rsidR="009215C1" w:rsidRPr="00464A54">
        <w:rPr>
          <w:rFonts w:ascii="Times New Roman" w:hAnsi="Times New Roman" w:cs="Times New Roman"/>
          <w:sz w:val="24"/>
          <w:szCs w:val="24"/>
        </w:rPr>
        <w:t xml:space="preserve">for </w:t>
      </w:r>
      <w:r w:rsidRPr="00464A54">
        <w:rPr>
          <w:rFonts w:ascii="Times New Roman" w:hAnsi="Times New Roman" w:cs="Times New Roman"/>
          <w:sz w:val="24"/>
          <w:szCs w:val="24"/>
        </w:rPr>
        <w:t>centralised decision-making. The features of the organisations involved</w:t>
      </w:r>
      <w:r w:rsidR="00E6130C">
        <w:rPr>
          <w:rFonts w:ascii="Times New Roman" w:hAnsi="Times New Roman" w:cs="Times New Roman"/>
          <w:sz w:val="24"/>
          <w:szCs w:val="24"/>
        </w:rPr>
        <w:t>,</w:t>
      </w:r>
      <w:r w:rsidRPr="00464A54">
        <w:rPr>
          <w:rFonts w:ascii="Times New Roman" w:hAnsi="Times New Roman" w:cs="Times New Roman"/>
          <w:sz w:val="24"/>
          <w:szCs w:val="24"/>
        </w:rPr>
        <w:t xml:space="preserve"> </w:t>
      </w:r>
      <w:r w:rsidR="00AC4F61" w:rsidRPr="00464A54">
        <w:rPr>
          <w:rFonts w:ascii="Times New Roman" w:hAnsi="Times New Roman" w:cs="Times New Roman"/>
          <w:sz w:val="24"/>
          <w:szCs w:val="24"/>
        </w:rPr>
        <w:t xml:space="preserve">along with </w:t>
      </w:r>
      <w:r w:rsidR="00CB7E1C">
        <w:rPr>
          <w:rFonts w:ascii="Times New Roman" w:hAnsi="Times New Roman" w:cs="Times New Roman"/>
          <w:sz w:val="24"/>
          <w:szCs w:val="24"/>
        </w:rPr>
        <w:t>jurisdictional</w:t>
      </w:r>
      <w:r w:rsidR="00CB7E1C" w:rsidRPr="00464A54">
        <w:rPr>
          <w:rFonts w:ascii="Times New Roman" w:hAnsi="Times New Roman" w:cs="Times New Roman"/>
          <w:sz w:val="24"/>
          <w:szCs w:val="24"/>
        </w:rPr>
        <w:t xml:space="preserve"> </w:t>
      </w:r>
      <w:r w:rsidR="00DF7EA6" w:rsidRPr="00464A54">
        <w:rPr>
          <w:rFonts w:ascii="Times New Roman" w:hAnsi="Times New Roman" w:cs="Times New Roman"/>
          <w:sz w:val="24"/>
          <w:szCs w:val="24"/>
        </w:rPr>
        <w:t>challenges</w:t>
      </w:r>
      <w:r w:rsidR="00E6130C">
        <w:rPr>
          <w:rFonts w:ascii="Times New Roman" w:hAnsi="Times New Roman" w:cs="Times New Roman"/>
          <w:sz w:val="24"/>
          <w:szCs w:val="24"/>
        </w:rPr>
        <w:t>,</w:t>
      </w:r>
      <w:r w:rsidR="00CB7E1C">
        <w:rPr>
          <w:rFonts w:ascii="Times New Roman" w:hAnsi="Times New Roman" w:cs="Times New Roman"/>
          <w:sz w:val="24"/>
          <w:szCs w:val="24"/>
        </w:rPr>
        <w:t xml:space="preserve"> </w:t>
      </w:r>
      <w:r w:rsidR="00CB7E1C" w:rsidRPr="00464A54">
        <w:rPr>
          <w:rFonts w:ascii="Times New Roman" w:hAnsi="Times New Roman" w:cs="Times New Roman"/>
          <w:sz w:val="24"/>
          <w:szCs w:val="24"/>
        </w:rPr>
        <w:t>should be carefully considered</w:t>
      </w:r>
      <w:r w:rsidR="00AC4F61" w:rsidRPr="00464A54">
        <w:rPr>
          <w:rFonts w:ascii="Times New Roman" w:hAnsi="Times New Roman" w:cs="Times New Roman"/>
          <w:sz w:val="24"/>
          <w:szCs w:val="24"/>
        </w:rPr>
        <w:t xml:space="preserve">. </w:t>
      </w:r>
      <w:r w:rsidR="009634F1" w:rsidRPr="00464A54">
        <w:rPr>
          <w:rFonts w:ascii="Times New Roman" w:hAnsi="Times New Roman" w:cs="Times New Roman"/>
          <w:sz w:val="24"/>
          <w:szCs w:val="24"/>
        </w:rPr>
        <w:t>Additionally,</w:t>
      </w:r>
      <w:r w:rsidR="00AC4F61" w:rsidRPr="00464A54">
        <w:rPr>
          <w:rFonts w:ascii="Times New Roman" w:hAnsi="Times New Roman" w:cs="Times New Roman"/>
          <w:sz w:val="24"/>
          <w:szCs w:val="24"/>
        </w:rPr>
        <w:t xml:space="preserve"> perfect information can</w:t>
      </w:r>
      <w:r w:rsidR="009215C1" w:rsidRPr="00464A54">
        <w:rPr>
          <w:rFonts w:ascii="Times New Roman" w:hAnsi="Times New Roman" w:cs="Times New Roman"/>
          <w:sz w:val="24"/>
          <w:szCs w:val="24"/>
        </w:rPr>
        <w:t>not</w:t>
      </w:r>
      <w:r w:rsidR="00AC4F61" w:rsidRPr="00464A54">
        <w:rPr>
          <w:rFonts w:ascii="Times New Roman" w:hAnsi="Times New Roman" w:cs="Times New Roman"/>
          <w:sz w:val="24"/>
          <w:szCs w:val="24"/>
        </w:rPr>
        <w:t xml:space="preserve"> be </w:t>
      </w:r>
      <w:r w:rsidR="009215C1" w:rsidRPr="00464A54">
        <w:rPr>
          <w:rFonts w:ascii="Times New Roman" w:hAnsi="Times New Roman" w:cs="Times New Roman"/>
          <w:sz w:val="24"/>
          <w:szCs w:val="24"/>
        </w:rPr>
        <w:t xml:space="preserve">assumed </w:t>
      </w:r>
      <w:r w:rsidR="00AC4F61" w:rsidRPr="00464A54">
        <w:rPr>
          <w:rFonts w:ascii="Times New Roman" w:hAnsi="Times New Roman" w:cs="Times New Roman"/>
          <w:sz w:val="24"/>
          <w:szCs w:val="24"/>
        </w:rPr>
        <w:t xml:space="preserve">given the chaotic circumstances experienced in disasters, pointing towards the need to incorporate </w:t>
      </w:r>
      <w:r w:rsidR="00686ECB" w:rsidRPr="00464A54">
        <w:rPr>
          <w:rFonts w:ascii="Times New Roman" w:hAnsi="Times New Roman" w:cs="Times New Roman"/>
          <w:sz w:val="24"/>
          <w:szCs w:val="24"/>
        </w:rPr>
        <w:t>imperfect information</w:t>
      </w:r>
      <w:r w:rsidR="003D7EDA" w:rsidRPr="00464A54">
        <w:rPr>
          <w:rFonts w:ascii="Times New Roman" w:hAnsi="Times New Roman" w:cs="Times New Roman"/>
          <w:sz w:val="24"/>
          <w:szCs w:val="24"/>
        </w:rPr>
        <w:t xml:space="preserve"> </w:t>
      </w:r>
      <w:r w:rsidR="009215C1" w:rsidRPr="00464A54">
        <w:rPr>
          <w:rFonts w:ascii="Times New Roman" w:hAnsi="Times New Roman" w:cs="Times New Roman"/>
          <w:sz w:val="24"/>
          <w:szCs w:val="24"/>
        </w:rPr>
        <w:t xml:space="preserve">and/or resilience </w:t>
      </w:r>
      <w:r w:rsidR="003D7EDA" w:rsidRPr="00464A54">
        <w:rPr>
          <w:rFonts w:ascii="Times New Roman" w:hAnsi="Times New Roman" w:cs="Times New Roman"/>
          <w:sz w:val="24"/>
          <w:szCs w:val="24"/>
        </w:rPr>
        <w:t xml:space="preserve">in future </w:t>
      </w:r>
      <w:r w:rsidR="008621E8">
        <w:rPr>
          <w:rFonts w:ascii="Times New Roman" w:hAnsi="Times New Roman" w:cs="Times New Roman"/>
          <w:sz w:val="24"/>
          <w:szCs w:val="24"/>
        </w:rPr>
        <w:t>models</w:t>
      </w:r>
      <w:r w:rsidR="005A0D57" w:rsidRPr="00464A54">
        <w:rPr>
          <w:rFonts w:ascii="Times New Roman" w:hAnsi="Times New Roman" w:cs="Times New Roman"/>
          <w:sz w:val="24"/>
          <w:szCs w:val="24"/>
        </w:rPr>
        <w:t>.</w:t>
      </w:r>
      <w:r w:rsidR="00CB7E1C">
        <w:rPr>
          <w:rFonts w:ascii="Times New Roman" w:hAnsi="Times New Roman" w:cs="Times New Roman"/>
          <w:sz w:val="24"/>
          <w:szCs w:val="24"/>
        </w:rPr>
        <w:t xml:space="preserve"> </w:t>
      </w:r>
      <w:r w:rsidR="009215C1" w:rsidRPr="00464A54">
        <w:rPr>
          <w:rFonts w:ascii="Times New Roman" w:hAnsi="Times New Roman" w:cs="Times New Roman"/>
          <w:sz w:val="24"/>
          <w:szCs w:val="24"/>
        </w:rPr>
        <w:t xml:space="preserve">Future challenges and opportunities include </w:t>
      </w:r>
      <w:r w:rsidR="001553F4" w:rsidRPr="00464A54">
        <w:rPr>
          <w:rFonts w:ascii="Times New Roman" w:hAnsi="Times New Roman" w:cs="Times New Roman"/>
          <w:sz w:val="24"/>
          <w:szCs w:val="24"/>
        </w:rPr>
        <w:t xml:space="preserve">the </w:t>
      </w:r>
      <w:r w:rsidR="00686ECB" w:rsidRPr="00464A54">
        <w:rPr>
          <w:rFonts w:ascii="Times New Roman" w:hAnsi="Times New Roman" w:cs="Times New Roman"/>
          <w:sz w:val="24"/>
          <w:szCs w:val="24"/>
        </w:rPr>
        <w:t>introduction of</w:t>
      </w:r>
      <w:r w:rsidR="001553F4" w:rsidRPr="00464A54">
        <w:rPr>
          <w:rFonts w:ascii="Times New Roman" w:hAnsi="Times New Roman" w:cs="Times New Roman"/>
          <w:sz w:val="24"/>
          <w:szCs w:val="24"/>
        </w:rPr>
        <w:t xml:space="preserve"> a </w:t>
      </w:r>
      <w:r w:rsidR="00441410" w:rsidRPr="00464A54">
        <w:rPr>
          <w:rFonts w:ascii="Times New Roman" w:hAnsi="Times New Roman" w:cs="Times New Roman"/>
          <w:sz w:val="24"/>
          <w:szCs w:val="24"/>
        </w:rPr>
        <w:t xml:space="preserve">routing </w:t>
      </w:r>
      <w:r w:rsidR="001553F4" w:rsidRPr="00464A54">
        <w:rPr>
          <w:rFonts w:ascii="Times New Roman" w:hAnsi="Times New Roman" w:cs="Times New Roman"/>
          <w:sz w:val="24"/>
          <w:szCs w:val="24"/>
        </w:rPr>
        <w:t>and scheduling plan</w:t>
      </w:r>
      <w:r w:rsidR="00A7595B" w:rsidRPr="00464A54">
        <w:rPr>
          <w:rFonts w:ascii="Times New Roman" w:hAnsi="Times New Roman" w:cs="Times New Roman"/>
          <w:sz w:val="24"/>
          <w:szCs w:val="24"/>
        </w:rPr>
        <w:t>,</w:t>
      </w:r>
      <w:r w:rsidR="001553F4" w:rsidRPr="00464A54">
        <w:rPr>
          <w:rFonts w:ascii="Times New Roman" w:hAnsi="Times New Roman" w:cs="Times New Roman"/>
          <w:sz w:val="24"/>
          <w:szCs w:val="24"/>
        </w:rPr>
        <w:t xml:space="preserve"> </w:t>
      </w:r>
      <w:r w:rsidR="00686ECB" w:rsidRPr="00464A54">
        <w:rPr>
          <w:rFonts w:ascii="Times New Roman" w:hAnsi="Times New Roman" w:cs="Times New Roman"/>
          <w:sz w:val="24"/>
          <w:szCs w:val="24"/>
        </w:rPr>
        <w:t>dealing</w:t>
      </w:r>
      <w:r w:rsidR="00441410" w:rsidRPr="00464A54">
        <w:rPr>
          <w:rFonts w:ascii="Times New Roman" w:hAnsi="Times New Roman" w:cs="Times New Roman"/>
          <w:sz w:val="24"/>
          <w:szCs w:val="24"/>
        </w:rPr>
        <w:t xml:space="preserve"> with the hierarchy of the organisations involved</w:t>
      </w:r>
      <w:r w:rsidR="00BB5D16" w:rsidRPr="00464A54">
        <w:rPr>
          <w:rFonts w:ascii="Times New Roman" w:hAnsi="Times New Roman" w:cs="Times New Roman"/>
          <w:sz w:val="24"/>
          <w:szCs w:val="24"/>
        </w:rPr>
        <w:t>, and extending this system to introduce casualty transportation</w:t>
      </w:r>
      <w:r w:rsidR="00B110A9" w:rsidRPr="00464A54">
        <w:rPr>
          <w:rFonts w:ascii="Times New Roman" w:hAnsi="Times New Roman" w:cs="Times New Roman"/>
          <w:sz w:val="24"/>
          <w:szCs w:val="24"/>
        </w:rPr>
        <w:t>.</w:t>
      </w:r>
      <w:r w:rsidR="00D179BC" w:rsidRPr="00464A54">
        <w:rPr>
          <w:rFonts w:ascii="Times New Roman" w:hAnsi="Times New Roman" w:cs="Times New Roman"/>
          <w:sz w:val="24"/>
          <w:szCs w:val="24"/>
        </w:rPr>
        <w:t xml:space="preserve"> Another aspect is the adaptation of the model to function with real time information and </w:t>
      </w:r>
      <w:r w:rsidR="00686ECB" w:rsidRPr="00464A54">
        <w:rPr>
          <w:rFonts w:ascii="Times New Roman" w:hAnsi="Times New Roman" w:cs="Times New Roman"/>
          <w:sz w:val="24"/>
          <w:szCs w:val="24"/>
        </w:rPr>
        <w:t>modify</w:t>
      </w:r>
      <w:r w:rsidR="00D179BC" w:rsidRPr="00464A54">
        <w:rPr>
          <w:rFonts w:ascii="Times New Roman" w:hAnsi="Times New Roman" w:cs="Times New Roman"/>
          <w:sz w:val="24"/>
          <w:szCs w:val="24"/>
        </w:rPr>
        <w:t xml:space="preserve"> it to provide real time results.</w:t>
      </w:r>
      <w:r w:rsidR="00B30167">
        <w:rPr>
          <w:rFonts w:ascii="Times New Roman" w:hAnsi="Times New Roman" w:cs="Times New Roman"/>
          <w:sz w:val="24"/>
          <w:szCs w:val="24"/>
        </w:rPr>
        <w:t xml:space="preserve"> </w:t>
      </w:r>
      <w:r w:rsidR="005A0D57" w:rsidRPr="00464A54">
        <w:rPr>
          <w:rFonts w:ascii="Times New Roman" w:hAnsi="Times New Roman" w:cs="Times New Roman"/>
          <w:sz w:val="24"/>
          <w:szCs w:val="24"/>
        </w:rPr>
        <w:t xml:space="preserve">Phase integration can be a valuable step forward from this point onwards. Introducing collaborative models for disaster recovery, and developing integrated systems for disaster response and </w:t>
      </w:r>
      <w:r w:rsidR="005A0D57" w:rsidRPr="00464A54">
        <w:rPr>
          <w:rFonts w:ascii="Times New Roman" w:hAnsi="Times New Roman" w:cs="Times New Roman"/>
          <w:sz w:val="24"/>
          <w:szCs w:val="24"/>
        </w:rPr>
        <w:lastRenderedPageBreak/>
        <w:t>recover</w:t>
      </w:r>
      <w:r w:rsidR="00E435FF" w:rsidRPr="00464A54">
        <w:rPr>
          <w:rFonts w:ascii="Times New Roman" w:hAnsi="Times New Roman" w:cs="Times New Roman"/>
          <w:sz w:val="24"/>
          <w:szCs w:val="24"/>
        </w:rPr>
        <w:t>y</w:t>
      </w:r>
      <w:r w:rsidR="005A0D57" w:rsidRPr="00464A54">
        <w:rPr>
          <w:rFonts w:ascii="Times New Roman" w:hAnsi="Times New Roman" w:cs="Times New Roman"/>
          <w:sz w:val="24"/>
          <w:szCs w:val="24"/>
        </w:rPr>
        <w:t xml:space="preserve"> are interesting opportunities for further research, especially considering </w:t>
      </w:r>
      <w:r w:rsidR="00FB1179">
        <w:rPr>
          <w:rFonts w:ascii="Times New Roman" w:hAnsi="Times New Roman" w:cs="Times New Roman"/>
          <w:sz w:val="24"/>
          <w:szCs w:val="24"/>
        </w:rPr>
        <w:t>the lack of research in the recovery stage</w:t>
      </w:r>
      <w:r w:rsidR="005A0D57" w:rsidRPr="00464A54">
        <w:rPr>
          <w:rFonts w:ascii="Times New Roman" w:hAnsi="Times New Roman" w:cs="Times New Roman"/>
          <w:sz w:val="24"/>
          <w:szCs w:val="24"/>
        </w:rPr>
        <w:t>.</w:t>
      </w:r>
      <w:r w:rsidR="007B4B97" w:rsidRPr="00464A54">
        <w:rPr>
          <w:rFonts w:ascii="Times New Roman" w:hAnsi="Times New Roman" w:cs="Times New Roman"/>
          <w:sz w:val="24"/>
          <w:szCs w:val="24"/>
        </w:rPr>
        <w:t xml:space="preserve"> These systems could allow to smooth the transition across </w:t>
      </w:r>
      <w:r w:rsidR="003E64C9" w:rsidRPr="00464A54">
        <w:rPr>
          <w:rFonts w:ascii="Times New Roman" w:hAnsi="Times New Roman" w:cs="Times New Roman"/>
          <w:sz w:val="24"/>
          <w:szCs w:val="24"/>
        </w:rPr>
        <w:t>stages. I</w:t>
      </w:r>
      <w:r w:rsidR="007B4B97" w:rsidRPr="00464A54">
        <w:rPr>
          <w:rFonts w:ascii="Times New Roman" w:hAnsi="Times New Roman" w:cs="Times New Roman"/>
          <w:sz w:val="24"/>
          <w:szCs w:val="24"/>
        </w:rPr>
        <w:t xml:space="preserve">ncorporating collaborative models for response and recovery can support the management of the shift in priorities among phases and ensure support is maintained for long-term operations. </w:t>
      </w:r>
    </w:p>
    <w:p w14:paraId="5A833FAE" w14:textId="77777777" w:rsidR="000F68BC" w:rsidRPr="00464A54" w:rsidRDefault="000F68BC" w:rsidP="005A0D57">
      <w:pPr>
        <w:spacing w:after="120" w:line="480" w:lineRule="auto"/>
        <w:rPr>
          <w:rFonts w:ascii="Times New Roman" w:hAnsi="Times New Roman" w:cs="Times New Roman"/>
          <w:sz w:val="24"/>
          <w:szCs w:val="24"/>
        </w:rPr>
      </w:pPr>
    </w:p>
    <w:p w14:paraId="7EC19F4D" w14:textId="77777777" w:rsidR="007762E4" w:rsidRPr="00464A54" w:rsidRDefault="007762E4" w:rsidP="00927398">
      <w:pPr>
        <w:spacing w:after="120" w:line="480" w:lineRule="auto"/>
        <w:rPr>
          <w:rFonts w:ascii="Times New Roman" w:hAnsi="Times New Roman" w:cs="Times New Roman"/>
          <w:b/>
          <w:sz w:val="24"/>
          <w:szCs w:val="24"/>
        </w:rPr>
      </w:pPr>
      <w:r w:rsidRPr="00464A54">
        <w:rPr>
          <w:rFonts w:ascii="Times New Roman" w:hAnsi="Times New Roman" w:cs="Times New Roman"/>
          <w:b/>
          <w:sz w:val="24"/>
          <w:szCs w:val="24"/>
        </w:rPr>
        <w:t>ACKNOWLEDGMENTS</w:t>
      </w:r>
    </w:p>
    <w:p w14:paraId="65094B13" w14:textId="54F33803" w:rsidR="007762E4" w:rsidRDefault="007762E4" w:rsidP="00927398">
      <w:pPr>
        <w:spacing w:after="120" w:line="480" w:lineRule="auto"/>
        <w:rPr>
          <w:rFonts w:ascii="Times New Roman" w:hAnsi="Times New Roman" w:cs="Times New Roman"/>
          <w:sz w:val="24"/>
          <w:szCs w:val="24"/>
        </w:rPr>
      </w:pPr>
      <w:r w:rsidRPr="00464A54">
        <w:rPr>
          <w:rFonts w:ascii="Times New Roman" w:hAnsi="Times New Roman" w:cs="Times New Roman"/>
          <w:sz w:val="24"/>
          <w:szCs w:val="24"/>
        </w:rPr>
        <w:t>The corresponding author wants to acknowledge</w:t>
      </w:r>
      <w:r w:rsidR="006E0027">
        <w:rPr>
          <w:rFonts w:ascii="Times New Roman" w:hAnsi="Times New Roman" w:cs="Times New Roman"/>
          <w:sz w:val="24"/>
          <w:szCs w:val="24"/>
        </w:rPr>
        <w:t xml:space="preserve"> the</w:t>
      </w:r>
      <w:r w:rsidRPr="00464A54">
        <w:rPr>
          <w:rFonts w:ascii="Times New Roman" w:hAnsi="Times New Roman" w:cs="Times New Roman"/>
          <w:sz w:val="24"/>
          <w:szCs w:val="24"/>
        </w:rPr>
        <w:t xml:space="preserve"> financial support</w:t>
      </w:r>
      <w:r w:rsidR="006E0027">
        <w:rPr>
          <w:rFonts w:ascii="Times New Roman" w:hAnsi="Times New Roman" w:cs="Times New Roman"/>
          <w:sz w:val="24"/>
          <w:szCs w:val="24"/>
        </w:rPr>
        <w:t xml:space="preserve"> received</w:t>
      </w:r>
      <w:r w:rsidRPr="00464A54">
        <w:rPr>
          <w:rFonts w:ascii="Times New Roman" w:hAnsi="Times New Roman" w:cs="Times New Roman"/>
          <w:sz w:val="24"/>
          <w:szCs w:val="24"/>
        </w:rPr>
        <w:t xml:space="preserve"> from the Consejo Nacional de Ciencia y Tecnologia for the development of this research.</w:t>
      </w:r>
      <w:r w:rsidR="0015239B" w:rsidRPr="00464A54">
        <w:rPr>
          <w:rFonts w:ascii="Times New Roman" w:hAnsi="Times New Roman" w:cs="Times New Roman"/>
          <w:sz w:val="24"/>
          <w:szCs w:val="24"/>
        </w:rPr>
        <w:t xml:space="preserve"> Additionally, the authors of this paper </w:t>
      </w:r>
      <w:r w:rsidR="005849E4">
        <w:rPr>
          <w:rFonts w:ascii="Times New Roman" w:hAnsi="Times New Roman" w:cs="Times New Roman"/>
          <w:sz w:val="24"/>
          <w:szCs w:val="24"/>
        </w:rPr>
        <w:t>would like</w:t>
      </w:r>
      <w:r w:rsidR="005849E4" w:rsidRPr="00464A54">
        <w:rPr>
          <w:rFonts w:ascii="Times New Roman" w:hAnsi="Times New Roman" w:cs="Times New Roman"/>
          <w:sz w:val="24"/>
          <w:szCs w:val="24"/>
        </w:rPr>
        <w:t xml:space="preserve"> </w:t>
      </w:r>
      <w:r w:rsidR="0015239B" w:rsidRPr="00464A54">
        <w:rPr>
          <w:rFonts w:ascii="Times New Roman" w:hAnsi="Times New Roman" w:cs="Times New Roman"/>
          <w:sz w:val="24"/>
          <w:szCs w:val="24"/>
        </w:rPr>
        <w:t>to thank the two anonymous reviewers for their valuable comments</w:t>
      </w:r>
      <w:r w:rsidR="005A0D57" w:rsidRPr="00464A54">
        <w:rPr>
          <w:rFonts w:ascii="Times New Roman" w:hAnsi="Times New Roman" w:cs="Times New Roman"/>
          <w:sz w:val="24"/>
          <w:szCs w:val="24"/>
        </w:rPr>
        <w:t>, observations</w:t>
      </w:r>
      <w:r w:rsidR="00CE1215" w:rsidRPr="00464A54">
        <w:rPr>
          <w:rFonts w:ascii="Times New Roman" w:hAnsi="Times New Roman" w:cs="Times New Roman"/>
          <w:sz w:val="24"/>
          <w:szCs w:val="24"/>
        </w:rPr>
        <w:t>,</w:t>
      </w:r>
      <w:r w:rsidR="005A0D57" w:rsidRPr="00464A54">
        <w:rPr>
          <w:rFonts w:ascii="Times New Roman" w:hAnsi="Times New Roman" w:cs="Times New Roman"/>
          <w:sz w:val="24"/>
          <w:szCs w:val="24"/>
        </w:rPr>
        <w:t xml:space="preserve"> and time</w:t>
      </w:r>
      <w:r w:rsidR="0015239B" w:rsidRPr="00464A54">
        <w:rPr>
          <w:rFonts w:ascii="Times New Roman" w:hAnsi="Times New Roman" w:cs="Times New Roman"/>
          <w:sz w:val="24"/>
          <w:szCs w:val="24"/>
        </w:rPr>
        <w:t>.</w:t>
      </w:r>
    </w:p>
    <w:p w14:paraId="386BD1F9" w14:textId="77777777" w:rsidR="000F68BC" w:rsidRPr="00464A54" w:rsidRDefault="000F68BC" w:rsidP="00927398">
      <w:pPr>
        <w:spacing w:after="120" w:line="480" w:lineRule="auto"/>
        <w:rPr>
          <w:rFonts w:ascii="Times New Roman" w:hAnsi="Times New Roman" w:cs="Times New Roman"/>
          <w:sz w:val="24"/>
          <w:szCs w:val="24"/>
        </w:rPr>
      </w:pPr>
    </w:p>
    <w:p w14:paraId="30920CB8" w14:textId="77777777" w:rsidR="00E9100C" w:rsidRPr="00464A54" w:rsidRDefault="00410F6F" w:rsidP="00927398">
      <w:pPr>
        <w:spacing w:after="120" w:line="480" w:lineRule="auto"/>
        <w:rPr>
          <w:rFonts w:ascii="Times New Roman" w:hAnsi="Times New Roman" w:cs="Times New Roman"/>
          <w:sz w:val="24"/>
          <w:szCs w:val="24"/>
        </w:rPr>
      </w:pPr>
      <w:r w:rsidRPr="00464A54">
        <w:rPr>
          <w:rFonts w:ascii="Times New Roman" w:hAnsi="Times New Roman" w:cs="Times New Roman"/>
          <w:b/>
          <w:sz w:val="24"/>
          <w:szCs w:val="24"/>
        </w:rPr>
        <w:t>REFERENCES</w:t>
      </w:r>
    </w:p>
    <w:p w14:paraId="61885732" w14:textId="77777777" w:rsidR="00CB7E1C" w:rsidRPr="00CB7E1C" w:rsidRDefault="004A6A13" w:rsidP="000F68BC">
      <w:pPr>
        <w:pStyle w:val="EndNoteBibliography"/>
        <w:spacing w:after="0" w:line="480" w:lineRule="auto"/>
      </w:pPr>
      <w:r w:rsidRPr="00464A54">
        <w:rPr>
          <w:rFonts w:ascii="Times New Roman" w:hAnsi="Times New Roman" w:cs="Times New Roman"/>
          <w:sz w:val="24"/>
          <w:szCs w:val="24"/>
        </w:rPr>
        <w:fldChar w:fldCharType="begin"/>
      </w:r>
      <w:r w:rsidR="00E9100C" w:rsidRPr="00464A54">
        <w:rPr>
          <w:rFonts w:ascii="Times New Roman" w:hAnsi="Times New Roman" w:cs="Times New Roman"/>
          <w:sz w:val="24"/>
          <w:szCs w:val="24"/>
        </w:rPr>
        <w:instrText xml:space="preserve"> ADDIN EN.REFLIST </w:instrText>
      </w:r>
      <w:r w:rsidRPr="00464A54">
        <w:rPr>
          <w:rFonts w:ascii="Times New Roman" w:hAnsi="Times New Roman" w:cs="Times New Roman"/>
          <w:sz w:val="24"/>
          <w:szCs w:val="24"/>
        </w:rPr>
        <w:fldChar w:fldCharType="separate"/>
      </w:r>
      <w:r w:rsidR="00CB7E1C" w:rsidRPr="00CB7E1C">
        <w:t>Adıvar, B., Mert, A., 2010. International disaster relief planning with fuzzy credibility. Fuzzy Optimization &amp; Decision Making 9, 413-433.</w:t>
      </w:r>
    </w:p>
    <w:p w14:paraId="20D5C4D7" w14:textId="77777777" w:rsidR="00CB7E1C" w:rsidRPr="00CB7E1C" w:rsidRDefault="00CB7E1C" w:rsidP="000F68BC">
      <w:pPr>
        <w:pStyle w:val="EndNoteBibliography"/>
        <w:spacing w:after="0" w:line="480" w:lineRule="auto"/>
      </w:pPr>
      <w:r w:rsidRPr="00CB7E1C">
        <w:t>AFP, 2010. No rest for flood-ravaged Mexico as new storm hits.</w:t>
      </w:r>
    </w:p>
    <w:p w14:paraId="37CFAD90" w14:textId="77777777" w:rsidR="00CB7E1C" w:rsidRPr="00CB7E1C" w:rsidRDefault="00CB7E1C" w:rsidP="000F68BC">
      <w:pPr>
        <w:pStyle w:val="EndNoteBibliography"/>
        <w:spacing w:after="0" w:line="480" w:lineRule="auto"/>
      </w:pPr>
      <w:r w:rsidRPr="00CB7E1C">
        <w:t>Altay, N., 2013. Capability-based resource allocation for effective disaster response. IMA Journal of Management Mathematics 24, 253-266.</w:t>
      </w:r>
    </w:p>
    <w:p w14:paraId="4A5A38B8" w14:textId="77777777" w:rsidR="00CB7E1C" w:rsidRPr="00CB7E1C" w:rsidRDefault="00CB7E1C" w:rsidP="000F68BC">
      <w:pPr>
        <w:pStyle w:val="EndNoteBibliography"/>
        <w:spacing w:after="0" w:line="480" w:lineRule="auto"/>
      </w:pPr>
      <w:r w:rsidRPr="00CB7E1C">
        <w:t>Altay, N., Green, W.G., 2006. OR/MS research in disaster operations management. European Journal of Operational Research 175, 475-493.</w:t>
      </w:r>
    </w:p>
    <w:p w14:paraId="1F97D979" w14:textId="77777777" w:rsidR="00CB7E1C" w:rsidRPr="00CB7E1C" w:rsidRDefault="00CB7E1C" w:rsidP="000F68BC">
      <w:pPr>
        <w:pStyle w:val="EndNoteBibliography"/>
        <w:spacing w:after="0" w:line="480" w:lineRule="auto"/>
      </w:pPr>
      <w:r w:rsidRPr="00CB7E1C">
        <w:t>Anaya-Arenas, A.M., Renaud, J., Ruiz, A., 2014. Relief distribution networks: a systematic review. Annals of Operations Research 223, 53-79.</w:t>
      </w:r>
    </w:p>
    <w:p w14:paraId="716FC558" w14:textId="77777777" w:rsidR="00CB7E1C" w:rsidRPr="00CB7E1C" w:rsidRDefault="00CB7E1C" w:rsidP="000F68BC">
      <w:pPr>
        <w:pStyle w:val="EndNoteBibliography"/>
        <w:spacing w:after="0" w:line="480" w:lineRule="auto"/>
      </w:pPr>
      <w:r w:rsidRPr="00CB7E1C">
        <w:lastRenderedPageBreak/>
        <w:t>Arora, H., Raghu, T.S., Vinze, A., 2010. Resource allocation for demand surge mitigation during disaster response. Decision Support Systems 50, 304-315.</w:t>
      </w:r>
    </w:p>
    <w:p w14:paraId="63C78ABC" w14:textId="77777777" w:rsidR="00CB7E1C" w:rsidRPr="00CB7E1C" w:rsidRDefault="00CB7E1C" w:rsidP="000F68BC">
      <w:pPr>
        <w:pStyle w:val="EndNoteBibliography"/>
        <w:spacing w:after="0" w:line="480" w:lineRule="auto"/>
      </w:pPr>
      <w:r w:rsidRPr="00CB7E1C">
        <w:t>Balcik, B., Beamon, B.M., Krejci, C.C., Muramatsu, K.M., Ramirez, M., 2010. Coordination in humanitarian relief chains: Practices, challenges and opportunities. International Journal of Production Economics 126, 22-34.</w:t>
      </w:r>
    </w:p>
    <w:p w14:paraId="4B71FFBF" w14:textId="77777777" w:rsidR="00CB7E1C" w:rsidRPr="00CB7E1C" w:rsidRDefault="00CB7E1C" w:rsidP="000F68BC">
      <w:pPr>
        <w:pStyle w:val="EndNoteBibliography"/>
        <w:spacing w:after="0" w:line="480" w:lineRule="auto"/>
      </w:pPr>
      <w:r w:rsidRPr="00CB7E1C">
        <w:t>Balcik, B., Beamon, B.M., Smilowitz, K., 2008. Last Mile Distribution in Humanitarian Relief. Journal of Intelligent Transportation Systems 12, 51-63.</w:t>
      </w:r>
    </w:p>
    <w:p w14:paraId="21AD74C0" w14:textId="77777777" w:rsidR="00CB7E1C" w:rsidRPr="00CB7E1C" w:rsidRDefault="00CB7E1C" w:rsidP="000F68BC">
      <w:pPr>
        <w:pStyle w:val="EndNoteBibliography"/>
        <w:spacing w:after="0" w:line="480" w:lineRule="auto"/>
      </w:pPr>
      <w:r w:rsidRPr="00CB7E1C">
        <w:t>Barbarosoğlu, G., Özdamar, L., Çevik, A., 2002. Decision Aiding: An interactive approach for hierarchical analysis of helicopter logistics in disaster relief operations. European Journal of Operational Research 140, 118-133.</w:t>
      </w:r>
    </w:p>
    <w:p w14:paraId="2E5D9B52" w14:textId="77777777" w:rsidR="00CB7E1C" w:rsidRPr="000B142E" w:rsidRDefault="00CB7E1C" w:rsidP="000F68BC">
      <w:pPr>
        <w:pStyle w:val="EndNoteBibliography"/>
        <w:spacing w:after="0" w:line="480" w:lineRule="auto"/>
        <w:rPr>
          <w:lang w:val="es-MX"/>
        </w:rPr>
      </w:pPr>
      <w:r w:rsidRPr="00CB7E1C">
        <w:t xml:space="preserve">Beamon, B.M., Balcik, B., 2008. Performance measurement in humanitarian relief chains. </w:t>
      </w:r>
      <w:r w:rsidRPr="000B142E">
        <w:rPr>
          <w:lang w:val="es-MX"/>
        </w:rPr>
        <w:t>International Journal of Public Sector Management 21, 4-25.</w:t>
      </w:r>
    </w:p>
    <w:p w14:paraId="61C5D8E9" w14:textId="77777777" w:rsidR="00CB7E1C" w:rsidRPr="00CB7E1C" w:rsidRDefault="00CB7E1C" w:rsidP="000F68BC">
      <w:pPr>
        <w:pStyle w:val="EndNoteBibliography"/>
        <w:spacing w:after="0" w:line="480" w:lineRule="auto"/>
      </w:pPr>
      <w:r w:rsidRPr="000B142E">
        <w:rPr>
          <w:lang w:val="es-MX"/>
        </w:rPr>
        <w:t xml:space="preserve">CAAAAREM, 2009. Diagnóstico. Tipos de tráfico, Optimización de los Procesos Logísticos de importación y Exportación. </w:t>
      </w:r>
      <w:r w:rsidRPr="00CB7E1C">
        <w:t>Logistics, Services Network, S.A. de C.V., p. 138.</w:t>
      </w:r>
    </w:p>
    <w:p w14:paraId="607CC265" w14:textId="77777777" w:rsidR="00CB7E1C" w:rsidRPr="00CB7E1C" w:rsidRDefault="00CB7E1C" w:rsidP="000F68BC">
      <w:pPr>
        <w:pStyle w:val="EndNoteBibliography"/>
        <w:spacing w:after="0" w:line="480" w:lineRule="auto"/>
      </w:pPr>
      <w:r w:rsidRPr="00CB7E1C">
        <w:t>Caunhye, A.M., Nie, X., Pokharel, S., 2012. Optimization models in emergency logistics: A literature review. Socio-Economic Planning Sciences 46, 4-13.</w:t>
      </w:r>
    </w:p>
    <w:p w14:paraId="3BA1FA60" w14:textId="77777777" w:rsidR="00CB7E1C" w:rsidRPr="00CB7E1C" w:rsidRDefault="00CB7E1C" w:rsidP="000F68BC">
      <w:pPr>
        <w:pStyle w:val="EndNoteBibliography"/>
        <w:spacing w:after="0" w:line="480" w:lineRule="auto"/>
      </w:pPr>
      <w:r w:rsidRPr="00CB7E1C">
        <w:t>Chakravarty, A.K., 2011. A contingent plan for disaster response. International Journal of Production Economics 134, 3-15.</w:t>
      </w:r>
    </w:p>
    <w:p w14:paraId="5B83A8D0" w14:textId="77777777" w:rsidR="00CB7E1C" w:rsidRPr="00CB7E1C" w:rsidRDefault="00CB7E1C" w:rsidP="000F68BC">
      <w:pPr>
        <w:pStyle w:val="EndNoteBibliography"/>
        <w:spacing w:after="0" w:line="480" w:lineRule="auto"/>
      </w:pPr>
      <w:r w:rsidRPr="00CB7E1C">
        <w:t>Chang, M.-S., Tseng, Y.-L., Chen, J.-W., 2007. A scenario planning approach for the flood emergency logistics preparation problem under uncertainty. Transportation Research Part E: Logistics and Transportation Review 43, 737-754.</w:t>
      </w:r>
    </w:p>
    <w:p w14:paraId="2D369909" w14:textId="77777777" w:rsidR="00CB7E1C" w:rsidRPr="00CB7E1C" w:rsidRDefault="00CB7E1C" w:rsidP="000F68BC">
      <w:pPr>
        <w:pStyle w:val="EndNoteBibliography"/>
        <w:spacing w:after="0" w:line="480" w:lineRule="auto"/>
      </w:pPr>
      <w:r w:rsidRPr="00CB7E1C">
        <w:t>Davis, L.B., Samanlioglu, F., Qu, X., Root, S., 2013. Inventory planning and coordination in disaster relief efforts. International Journal of Production Economics 141, 561-573.</w:t>
      </w:r>
    </w:p>
    <w:p w14:paraId="0014B20E" w14:textId="77777777" w:rsidR="00CB7E1C" w:rsidRPr="00CB7E1C" w:rsidRDefault="00CB7E1C" w:rsidP="000F68BC">
      <w:pPr>
        <w:pStyle w:val="EndNoteBibliography"/>
        <w:spacing w:after="0" w:line="480" w:lineRule="auto"/>
      </w:pPr>
      <w:r w:rsidRPr="00CB7E1C">
        <w:lastRenderedPageBreak/>
        <w:t>De la Torre, L.E., Dolinskaya, I.S., Smilowitz, K.R., 2012. Disaster relief routing: Integrating research and practice. Socio-Economic Planning Sciences 46, 88-97.</w:t>
      </w:r>
    </w:p>
    <w:p w14:paraId="32BB9D7C" w14:textId="77777777" w:rsidR="00CB7E1C" w:rsidRPr="00CB7E1C" w:rsidRDefault="00CB7E1C" w:rsidP="000F68BC">
      <w:pPr>
        <w:pStyle w:val="EndNoteBibliography"/>
        <w:spacing w:after="0" w:line="480" w:lineRule="auto"/>
      </w:pPr>
      <w:r w:rsidRPr="00CB7E1C">
        <w:t>Drabek, T.E., Hoetmer, G.J., 1991. Emergency management: principles and practice for local government. International City Management Association.</w:t>
      </w:r>
    </w:p>
    <w:p w14:paraId="749ED44B" w14:textId="77777777" w:rsidR="00CB7E1C" w:rsidRPr="00CB7E1C" w:rsidRDefault="00CB7E1C" w:rsidP="000F68BC">
      <w:pPr>
        <w:pStyle w:val="EndNoteBibliography"/>
        <w:spacing w:after="0" w:line="480" w:lineRule="auto"/>
      </w:pPr>
      <w:r w:rsidRPr="00CB7E1C">
        <w:t>Duhamel, C., Santos, A.C., Brasil, D., Châtelet, E., Birregah, B., 2016. Connecting a population dynamic model with a multi-period location-allocation problem for post-disaster relief operations. Annals of Operations Research, 1-21.</w:t>
      </w:r>
    </w:p>
    <w:p w14:paraId="026BBE03" w14:textId="77777777" w:rsidR="00CB7E1C" w:rsidRPr="00CB7E1C" w:rsidRDefault="00CB7E1C" w:rsidP="000F68BC">
      <w:pPr>
        <w:pStyle w:val="EndNoteBibliography"/>
        <w:spacing w:after="0" w:line="480" w:lineRule="auto"/>
      </w:pPr>
      <w:r w:rsidRPr="00CB7E1C">
        <w:t>Edrissi, A., Poorzahedy, H., Nassiri, H., Nourinejad, M., 2013. A multi-agent optimization formulation of earthquake disaster prevention and management. European Journal of Operational Research 229, 261-275.</w:t>
      </w:r>
    </w:p>
    <w:p w14:paraId="16A505C4" w14:textId="77777777" w:rsidR="00CB7E1C" w:rsidRPr="00CB7E1C" w:rsidRDefault="00CB7E1C" w:rsidP="000F68BC">
      <w:pPr>
        <w:pStyle w:val="EndNoteBibliography"/>
        <w:spacing w:after="0" w:line="480" w:lineRule="auto"/>
      </w:pPr>
      <w:r w:rsidRPr="00CB7E1C">
        <w:t>EOS, 2013. In Acapulco, Mexico started a new flood.</w:t>
      </w:r>
    </w:p>
    <w:p w14:paraId="65C441C7" w14:textId="77777777" w:rsidR="00CB7E1C" w:rsidRPr="000B142E" w:rsidRDefault="00CB7E1C" w:rsidP="000F68BC">
      <w:pPr>
        <w:pStyle w:val="EndNoteBibliography"/>
        <w:spacing w:after="0" w:line="480" w:lineRule="auto"/>
        <w:rPr>
          <w:lang w:val="es-MX"/>
        </w:rPr>
      </w:pPr>
      <w:r w:rsidRPr="000B142E">
        <w:rPr>
          <w:lang w:val="es-MX"/>
        </w:rPr>
        <w:t>García, N., Méndez, K., Reyes, R., Marin, R., 2015. Impacto Socioeconómico de los Principales Desastres Ocurridos en la República Mexicana en 2013. CENAPRED, México, D.F.</w:t>
      </w:r>
    </w:p>
    <w:p w14:paraId="1E615326" w14:textId="77777777" w:rsidR="00CB7E1C" w:rsidRPr="000B142E" w:rsidRDefault="00CB7E1C" w:rsidP="000F68BC">
      <w:pPr>
        <w:pStyle w:val="EndNoteBibliography"/>
        <w:spacing w:after="0" w:line="480" w:lineRule="auto"/>
        <w:rPr>
          <w:lang w:val="es-MX"/>
        </w:rPr>
      </w:pPr>
      <w:r w:rsidRPr="000B142E">
        <w:rPr>
          <w:lang w:val="es-MX"/>
        </w:rPr>
        <w:t>Google_Earth, 2016. Mexico.</w:t>
      </w:r>
    </w:p>
    <w:p w14:paraId="4EE84725" w14:textId="77777777" w:rsidR="00CB7E1C" w:rsidRPr="00CB7E1C" w:rsidRDefault="00CB7E1C" w:rsidP="000F68BC">
      <w:pPr>
        <w:pStyle w:val="EndNoteBibliography"/>
        <w:spacing w:after="0" w:line="480" w:lineRule="auto"/>
      </w:pPr>
      <w:r w:rsidRPr="000B142E">
        <w:rPr>
          <w:lang w:val="es-MX"/>
        </w:rPr>
        <w:t xml:space="preserve">Gupta, S., Starr, M.K., Farahani, R.Z., Matinrad, N., 2016. </w:t>
      </w:r>
      <w:r w:rsidRPr="00CB7E1C">
        <w:t>Disaster Management from a POM Perspective: Mapping a New Domain. Production and Operations Management 25, 1611-1637.</w:t>
      </w:r>
    </w:p>
    <w:p w14:paraId="08335415" w14:textId="77777777" w:rsidR="00CB7E1C" w:rsidRPr="00CB7E1C" w:rsidRDefault="00CB7E1C" w:rsidP="000F68BC">
      <w:pPr>
        <w:pStyle w:val="EndNoteBibliography"/>
        <w:spacing w:after="0" w:line="480" w:lineRule="auto"/>
      </w:pPr>
      <w:r w:rsidRPr="00CB7E1C">
        <w:t>Holguín-Veras, J., Jaller, M., Wassenhove, L.N.V., Pérez, N., Wachtendorf, T., 2014. Material Convergence: Important and Understudied Disaster Phenomenon. Natural Hazards Review 15, 1-12.</w:t>
      </w:r>
    </w:p>
    <w:p w14:paraId="52D70A64" w14:textId="77777777" w:rsidR="00CB7E1C" w:rsidRPr="00CB7E1C" w:rsidRDefault="00CB7E1C" w:rsidP="000F68BC">
      <w:pPr>
        <w:pStyle w:val="EndNoteBibliography"/>
        <w:spacing w:after="0" w:line="480" w:lineRule="auto"/>
      </w:pPr>
      <w:r w:rsidRPr="000B142E">
        <w:rPr>
          <w:lang w:val="es-MX"/>
        </w:rPr>
        <w:t xml:space="preserve">Holguín-Veras, J., Pérez, N., Jaller, M., Van Wassenhove, L.N., Aros-Vera, F., 2013. </w:t>
      </w:r>
      <w:r w:rsidRPr="00CB7E1C">
        <w:t>On the appropriate objective function for post-disaster humanitarian logistics models. Journal of Operations Management 31, 262-280.</w:t>
      </w:r>
    </w:p>
    <w:p w14:paraId="06FC062A" w14:textId="77777777" w:rsidR="00CB7E1C" w:rsidRPr="00CB7E1C" w:rsidRDefault="00CB7E1C" w:rsidP="000F68BC">
      <w:pPr>
        <w:pStyle w:val="EndNoteBibliography"/>
        <w:spacing w:after="0" w:line="480" w:lineRule="auto"/>
      </w:pPr>
      <w:r w:rsidRPr="00CB7E1C">
        <w:t>Huang, K., Jiang, Y., Yuan, Y., Zhao, L., 2015. Modeling multiple humanitarian objectives in emergency response to large-scale disasters. Transportation Research Part E: Logistics and Transportation Review 75, 1-17.</w:t>
      </w:r>
    </w:p>
    <w:p w14:paraId="48E9BBC7" w14:textId="77777777" w:rsidR="00CB7E1C" w:rsidRPr="00CB7E1C" w:rsidRDefault="00CB7E1C" w:rsidP="000F68BC">
      <w:pPr>
        <w:pStyle w:val="EndNoteBibliography"/>
        <w:spacing w:after="0" w:line="480" w:lineRule="auto"/>
      </w:pPr>
      <w:r w:rsidRPr="00CB7E1C">
        <w:lastRenderedPageBreak/>
        <w:t>INEGI, 2010. México en Cifras.</w:t>
      </w:r>
    </w:p>
    <w:p w14:paraId="77C1B103" w14:textId="77777777" w:rsidR="00CB7E1C" w:rsidRPr="00CB7E1C" w:rsidRDefault="00CB7E1C" w:rsidP="000F68BC">
      <w:pPr>
        <w:pStyle w:val="EndNoteBibliography"/>
        <w:spacing w:after="0" w:line="480" w:lineRule="auto"/>
      </w:pPr>
      <w:r w:rsidRPr="00CB7E1C">
        <w:t>Kaiser, R., Spiegel, P.B., Henderson, A.K., Gerber, M.L., 2003. The application of geographic information systems and global positioning systems in humanitarian emergencies: Lessons learned, programme implications and future research. Disasters 27, 127-140.</w:t>
      </w:r>
    </w:p>
    <w:p w14:paraId="6DCF67E7" w14:textId="77777777" w:rsidR="00CB7E1C" w:rsidRPr="00CB7E1C" w:rsidRDefault="00CB7E1C" w:rsidP="000F68BC">
      <w:pPr>
        <w:pStyle w:val="EndNoteBibliography"/>
        <w:spacing w:after="0" w:line="480" w:lineRule="auto"/>
      </w:pPr>
      <w:r w:rsidRPr="00CB7E1C">
        <w:t>Kumar, S., Havey, T., 2013. Before and after disaster strikes: A relief supply chain decision support framework. International Journal of Production Economics 145, 613-629.</w:t>
      </w:r>
    </w:p>
    <w:p w14:paraId="208D19BC" w14:textId="77777777" w:rsidR="00CB7E1C" w:rsidRPr="00CB7E1C" w:rsidRDefault="00CB7E1C" w:rsidP="000F68BC">
      <w:pPr>
        <w:pStyle w:val="EndNoteBibliography"/>
        <w:spacing w:after="0" w:line="480" w:lineRule="auto"/>
      </w:pPr>
      <w:r w:rsidRPr="00CB7E1C">
        <w:t>Kunz, N., Reiner, G., Gold, S., 2014. Investing in disaster management capabilities versus pre-positioning inventory: A new approach to disaster preparedness. International Journal of Production Economics 157, 261-272.</w:t>
      </w:r>
    </w:p>
    <w:p w14:paraId="6B891F88" w14:textId="77777777" w:rsidR="00CB7E1C" w:rsidRPr="00CB7E1C" w:rsidRDefault="00CB7E1C" w:rsidP="000F68BC">
      <w:pPr>
        <w:pStyle w:val="EndNoteBibliography"/>
        <w:spacing w:after="0" w:line="480" w:lineRule="auto"/>
      </w:pPr>
      <w:r w:rsidRPr="00CB7E1C">
        <w:t>Lassiter, K., Khademi, A., Taaffe, K.M., 2015. A robust optimization approach to volunteer management in humanitarian crises. International Journal of Production Economics 163, 97-111.</w:t>
      </w:r>
    </w:p>
    <w:p w14:paraId="5388241F" w14:textId="77777777" w:rsidR="00CB7E1C" w:rsidRPr="00CB7E1C" w:rsidRDefault="00CB7E1C" w:rsidP="000F68BC">
      <w:pPr>
        <w:pStyle w:val="EndNoteBibliography"/>
        <w:spacing w:after="0" w:line="480" w:lineRule="auto"/>
      </w:pPr>
      <w:r w:rsidRPr="00CB7E1C">
        <w:t>Lee, I., Lee, K., Torpelund-Bruin, C., 2011. Raster voronoi tessellation and its application to emergency modeling. Geo-spat. Inf. Sci. 14, 235-245.</w:t>
      </w:r>
    </w:p>
    <w:p w14:paraId="38C901CA" w14:textId="77777777" w:rsidR="00CB7E1C" w:rsidRPr="00CB7E1C" w:rsidRDefault="00CB7E1C" w:rsidP="000F68BC">
      <w:pPr>
        <w:pStyle w:val="EndNoteBibliography"/>
        <w:spacing w:after="0" w:line="480" w:lineRule="auto"/>
      </w:pPr>
      <w:r w:rsidRPr="00CB7E1C">
        <w:t>Lei, L., Pinedo, M., Qi, L., Wang, S., Yang, J., 2015. Personnel scheduling and supplies provisioning in emergency relief operations. Annals of Operations Research 235, 487-515.</w:t>
      </w:r>
    </w:p>
    <w:p w14:paraId="1E9B48F6" w14:textId="77777777" w:rsidR="00CB7E1C" w:rsidRPr="00CB7E1C" w:rsidRDefault="00CB7E1C" w:rsidP="000F68BC">
      <w:pPr>
        <w:pStyle w:val="EndNoteBibliography"/>
        <w:spacing w:after="0" w:line="480" w:lineRule="auto"/>
      </w:pPr>
      <w:r w:rsidRPr="00CB7E1C">
        <w:t>Liberatore, F., Ortuño, M.T., Tirado, G., Vitoriano, B., Scaparra, M.P., 2014. A hierarchical compromise model for the joint optimization of recovery operations and distribution of emergency goods in Humanitarian Logistics. Computers &amp; Operations Research 42, 3-13.</w:t>
      </w:r>
    </w:p>
    <w:p w14:paraId="3F427E5E" w14:textId="77777777" w:rsidR="00CB7E1C" w:rsidRPr="00CB7E1C" w:rsidRDefault="00CB7E1C" w:rsidP="000F68BC">
      <w:pPr>
        <w:pStyle w:val="EndNoteBibliography"/>
        <w:spacing w:after="0" w:line="480" w:lineRule="auto"/>
      </w:pPr>
      <w:r w:rsidRPr="00CB7E1C">
        <w:t>Mete, H.O., Zabinsky, Z.B., 2010. Stochastic optimization of medical supply location and distribution in disaster management. International Journal of Production Economics 126, 76-84.</w:t>
      </w:r>
    </w:p>
    <w:p w14:paraId="2420FFA0" w14:textId="77777777" w:rsidR="00CB7E1C" w:rsidRPr="00CB7E1C" w:rsidRDefault="00CB7E1C" w:rsidP="000F68BC">
      <w:pPr>
        <w:pStyle w:val="EndNoteBibliography"/>
        <w:spacing w:after="0" w:line="480" w:lineRule="auto"/>
      </w:pPr>
      <w:r w:rsidRPr="00CB7E1C">
        <w:t>Miettinen, K., Ruiz, F., Wierzbicki, A.P., 2008. Introduction to Multiobjective Optimization: Interactive Approaches, in: Branke, J., Deb, K., Miettinen, K., Słowiński, R. (Eds.), Multiobjective Optimization. [electronic resource] : Interactive and Evolutionary Approaches. Berlin, Heidelberg : Springer Berlin Heidelberg, 2008.</w:t>
      </w:r>
    </w:p>
    <w:p w14:paraId="692F7D7D" w14:textId="77777777" w:rsidR="00CB7E1C" w:rsidRPr="00CB7E1C" w:rsidRDefault="00CB7E1C" w:rsidP="000F68BC">
      <w:pPr>
        <w:pStyle w:val="EndNoteBibliography"/>
        <w:spacing w:after="0" w:line="480" w:lineRule="auto"/>
      </w:pPr>
      <w:r w:rsidRPr="00CB7E1C">
        <w:lastRenderedPageBreak/>
        <w:t>Nogami, T., Yoshida, F., 2014. Disaster myths after the Great East Japan Disaster and the effects of information sources on belief in such myths. Disasters 38, s190-s205.</w:t>
      </w:r>
    </w:p>
    <w:p w14:paraId="37DC3092" w14:textId="77777777" w:rsidR="00CB7E1C" w:rsidRPr="00CB7E1C" w:rsidRDefault="00CB7E1C" w:rsidP="000F68BC">
      <w:pPr>
        <w:pStyle w:val="EndNoteBibliography"/>
        <w:spacing w:after="0" w:line="480" w:lineRule="auto"/>
      </w:pPr>
      <w:r w:rsidRPr="00CB7E1C">
        <w:t>Özdamar, L., Ekinci, E., Küçükyazici, B., 2004. Emergency Logistics Planning in Natural Disasters. Annals of Operations Research 129, 217-245.</w:t>
      </w:r>
    </w:p>
    <w:p w14:paraId="570ACA51" w14:textId="77777777" w:rsidR="00CB7E1C" w:rsidRPr="00CB7E1C" w:rsidRDefault="00CB7E1C" w:rsidP="000F68BC">
      <w:pPr>
        <w:pStyle w:val="EndNoteBibliography"/>
        <w:spacing w:after="0" w:line="480" w:lineRule="auto"/>
      </w:pPr>
      <w:r w:rsidRPr="00CB7E1C">
        <w:t>Ozdamar, L., Ertem, M.A., 2015. Models, solutions and enabling technologies in humanitarian logistics. European Journal of Operational Research 244, 55-65.</w:t>
      </w:r>
    </w:p>
    <w:p w14:paraId="7F6EC632" w14:textId="77777777" w:rsidR="00CB7E1C" w:rsidRPr="00CB7E1C" w:rsidRDefault="00CB7E1C" w:rsidP="000F68BC">
      <w:pPr>
        <w:pStyle w:val="EndNoteBibliography"/>
        <w:spacing w:after="0" w:line="480" w:lineRule="auto"/>
      </w:pPr>
      <w:r w:rsidRPr="00CB7E1C">
        <w:t>Ransikarbum, K., Mason, S.J., 2016a. Goal programming-based post-disaster decision making for integrated relief distribution and early-stage network restoration. International Journal of Production Economics 182, 324-341.</w:t>
      </w:r>
    </w:p>
    <w:p w14:paraId="4B4F901D" w14:textId="77777777" w:rsidR="00CB7E1C" w:rsidRPr="00CB7E1C" w:rsidRDefault="00CB7E1C" w:rsidP="000F68BC">
      <w:pPr>
        <w:pStyle w:val="EndNoteBibliography"/>
        <w:spacing w:after="0" w:line="480" w:lineRule="auto"/>
      </w:pPr>
      <w:r w:rsidRPr="00CB7E1C">
        <w:t>Ransikarbum, K., Mason, S.J., 2016b. Multiple-objective analysis of integrated relief supply and network restoration in humanitarian logistics operations. International Journal of Production Research 54, 49-68.</w:t>
      </w:r>
    </w:p>
    <w:p w14:paraId="36F13306" w14:textId="77777777" w:rsidR="00CB7E1C" w:rsidRPr="00CB7E1C" w:rsidRDefault="00CB7E1C" w:rsidP="000F68BC">
      <w:pPr>
        <w:pStyle w:val="EndNoteBibliography"/>
        <w:spacing w:after="0" w:line="480" w:lineRule="auto"/>
      </w:pPr>
      <w:r w:rsidRPr="00CB7E1C">
        <w:t>Rennemo, S.J., Rø, K.F., Hvattum, L.M., Tirado, G., 2014. A three-stage stochastic facility routing model for disaster response planning. Transportation Research Part E: Logistics and Transportation Review 62, 116-135.</w:t>
      </w:r>
    </w:p>
    <w:p w14:paraId="3E657FA8" w14:textId="77777777" w:rsidR="00CB7E1C" w:rsidRPr="00CB7E1C" w:rsidRDefault="00CB7E1C" w:rsidP="000F68BC">
      <w:pPr>
        <w:pStyle w:val="EndNoteBibliography"/>
        <w:spacing w:after="0" w:line="480" w:lineRule="auto"/>
      </w:pPr>
      <w:r w:rsidRPr="00CB7E1C">
        <w:t>Rodríguez-Espíndola, O., Albores, P., Brewster, C., 2016. GIS and optimisation: Potential benefits for emergency facility location in humanitarian logistics. Geosciences (Switzerland) 6.</w:t>
      </w:r>
    </w:p>
    <w:p w14:paraId="49CC27E4" w14:textId="77777777" w:rsidR="00CB7E1C" w:rsidRPr="00CB7E1C" w:rsidRDefault="00CB7E1C" w:rsidP="000F68BC">
      <w:pPr>
        <w:pStyle w:val="EndNoteBibliography"/>
        <w:spacing w:after="0" w:line="480" w:lineRule="auto"/>
      </w:pPr>
      <w:r w:rsidRPr="00CB7E1C">
        <w:t>Rodríguez-Espíndola, O., Albores, P., Brewster, C., 2018. Decision-making and operations in disasters: challenges and opportunities. International Journal of Operations &amp; Production Management.</w:t>
      </w:r>
    </w:p>
    <w:p w14:paraId="2B95D50C" w14:textId="77777777" w:rsidR="00CB7E1C" w:rsidRPr="00CB7E1C" w:rsidRDefault="00CB7E1C" w:rsidP="000F68BC">
      <w:pPr>
        <w:pStyle w:val="EndNoteBibliography"/>
        <w:spacing w:after="0" w:line="480" w:lineRule="auto"/>
      </w:pPr>
      <w:r w:rsidRPr="00CB7E1C">
        <w:t>Rodríguez-Espíndola, O., Gaytán, J., 2015. Scenario-based preparedness plan for floods. Natural Hazards 76, 1241-1262.</w:t>
      </w:r>
    </w:p>
    <w:p w14:paraId="6BBA0163" w14:textId="77777777" w:rsidR="00CB7E1C" w:rsidRPr="00CB7E1C" w:rsidRDefault="00CB7E1C" w:rsidP="000F68BC">
      <w:pPr>
        <w:pStyle w:val="EndNoteBibliography"/>
        <w:spacing w:after="0" w:line="480" w:lineRule="auto"/>
      </w:pPr>
      <w:r w:rsidRPr="00CB7E1C">
        <w:t>Roh, S., Pettit, S., Harris, I., Beresford, A., 2015. The pre-positioning of warehouses at regional and local levels for a humanitarian relief organisation. International Journal of Production Economics 170, Part B, 616-628.</w:t>
      </w:r>
    </w:p>
    <w:p w14:paraId="3B90D7D1" w14:textId="77777777" w:rsidR="00CB7E1C" w:rsidRPr="00CB7E1C" w:rsidRDefault="00CB7E1C" w:rsidP="000F68BC">
      <w:pPr>
        <w:pStyle w:val="EndNoteBibliography"/>
        <w:spacing w:after="0" w:line="480" w:lineRule="auto"/>
      </w:pPr>
      <w:r w:rsidRPr="00CB7E1C">
        <w:t>Savas, E.S., 1978. ON EQUITY IN PROVIDING PUBLIC SERVICES. Management Science 24, 800-808.</w:t>
      </w:r>
    </w:p>
    <w:p w14:paraId="2702A83F" w14:textId="77777777" w:rsidR="00CB7E1C" w:rsidRPr="00CB7E1C" w:rsidRDefault="00CB7E1C" w:rsidP="000F68BC">
      <w:pPr>
        <w:pStyle w:val="EndNoteBibliography"/>
        <w:spacing w:after="0" w:line="480" w:lineRule="auto"/>
      </w:pPr>
      <w:r w:rsidRPr="00CB7E1C">
        <w:lastRenderedPageBreak/>
        <w:t>SEDENA, 2010. Appendix of the Interview, in: OPTVA., S. (Ed.), México, D.F., p. 4.</w:t>
      </w:r>
    </w:p>
    <w:p w14:paraId="7C6E2A49" w14:textId="77777777" w:rsidR="00CB7E1C" w:rsidRPr="000B142E" w:rsidRDefault="00CB7E1C" w:rsidP="000F68BC">
      <w:pPr>
        <w:pStyle w:val="EndNoteBibliography"/>
        <w:spacing w:after="0" w:line="480" w:lineRule="auto"/>
        <w:rPr>
          <w:lang w:val="es-MX"/>
        </w:rPr>
      </w:pPr>
      <w:r w:rsidRPr="000B142E">
        <w:rPr>
          <w:lang w:val="es-MX"/>
        </w:rPr>
        <w:t>SEGOB, 2006. ACUERDO por el que se emite el Manual de Organización y Operación del Sistema Nacional de Protección Civil, México, p. 112.</w:t>
      </w:r>
    </w:p>
    <w:p w14:paraId="364A8CE6" w14:textId="77777777" w:rsidR="00CB7E1C" w:rsidRPr="00CB7E1C" w:rsidRDefault="00CB7E1C" w:rsidP="000F68BC">
      <w:pPr>
        <w:pStyle w:val="EndNoteBibliography"/>
        <w:spacing w:after="0" w:line="480" w:lineRule="auto"/>
      </w:pPr>
      <w:r w:rsidRPr="00CB7E1C">
        <w:t>Sha-lei, Z., Nan, L., Yong, Y., 2014. Coordinating efficiency and equity in disaster relief logistics via information updates. International Journal of Systems Science 45, 1607-1621.</w:t>
      </w:r>
    </w:p>
    <w:p w14:paraId="1E2259C8" w14:textId="77777777" w:rsidR="00CB7E1C" w:rsidRPr="00CB7E1C" w:rsidRDefault="00CB7E1C" w:rsidP="000F68BC">
      <w:pPr>
        <w:pStyle w:val="EndNoteBibliography"/>
        <w:spacing w:after="0" w:line="480" w:lineRule="auto"/>
      </w:pPr>
      <w:r w:rsidRPr="00CB7E1C">
        <w:t>Tatham, P., Kovacs, G., 2010. The application of "swift trust" to humanitarian logistics. International Journal of Production Economics 126, 35-45.</w:t>
      </w:r>
    </w:p>
    <w:p w14:paraId="60583DBB" w14:textId="77777777" w:rsidR="00CB7E1C" w:rsidRPr="00CB7E1C" w:rsidRDefault="00CB7E1C" w:rsidP="000F68BC">
      <w:pPr>
        <w:pStyle w:val="EndNoteBibliography"/>
        <w:spacing w:after="0" w:line="480" w:lineRule="auto"/>
      </w:pPr>
      <w:r w:rsidRPr="00CB7E1C">
        <w:t>Tirado, G., Javier Martin-Campo, F., Vitoriano, B., Teresa Ortuno, M., 2014. A lexicographical dynamic flow model for relief operations. International Journal of Computational Intelligence Systems 7, 45-57.</w:t>
      </w:r>
    </w:p>
    <w:p w14:paraId="1F913913" w14:textId="77777777" w:rsidR="00CB7E1C" w:rsidRPr="00CB7E1C" w:rsidRDefault="00CB7E1C" w:rsidP="000F68BC">
      <w:pPr>
        <w:pStyle w:val="EndNoteBibliography"/>
        <w:spacing w:after="0" w:line="480" w:lineRule="auto"/>
      </w:pPr>
      <w:r w:rsidRPr="00CB7E1C">
        <w:t>Whybark, D.C., 2007. Issues in managing disaster relief inventories. International Journal of Production Economics 108, 228-235.</w:t>
      </w:r>
    </w:p>
    <w:p w14:paraId="49AEC95A" w14:textId="77777777" w:rsidR="00CB7E1C" w:rsidRPr="00CB7E1C" w:rsidRDefault="00CB7E1C" w:rsidP="000F68BC">
      <w:pPr>
        <w:pStyle w:val="EndNoteBibliography"/>
        <w:spacing w:line="480" w:lineRule="auto"/>
      </w:pPr>
      <w:r w:rsidRPr="00CB7E1C">
        <w:t>World_Bank, 2013. Mexico Overview.</w:t>
      </w:r>
    </w:p>
    <w:p w14:paraId="3098BD9D" w14:textId="71EEF215" w:rsidR="00410F6F" w:rsidRPr="00A977CF" w:rsidRDefault="004A6A13" w:rsidP="000F68BC">
      <w:pPr>
        <w:pStyle w:val="EndNoteBibliography"/>
        <w:spacing w:line="480" w:lineRule="auto"/>
        <w:rPr>
          <w:rFonts w:ascii="Times New Roman" w:hAnsi="Times New Roman" w:cs="Times New Roman"/>
          <w:sz w:val="24"/>
          <w:szCs w:val="24"/>
        </w:rPr>
      </w:pPr>
      <w:r w:rsidRPr="00464A54">
        <w:rPr>
          <w:rFonts w:ascii="Times New Roman" w:hAnsi="Times New Roman" w:cs="Times New Roman"/>
          <w:sz w:val="24"/>
          <w:szCs w:val="24"/>
        </w:rPr>
        <w:fldChar w:fldCharType="end"/>
      </w:r>
    </w:p>
    <w:sectPr w:rsidR="00410F6F" w:rsidRPr="00A977CF" w:rsidSect="006B7EDF">
      <w:footerReference w:type="default" r:id="rId19"/>
      <w:type w:val="continuous"/>
      <w:pgSz w:w="12242" w:h="15842"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84860" w16cid:durableId="1EEBA870"/>
  <w16cid:commentId w16cid:paraId="25199BC1" w16cid:durableId="1EEBA880"/>
  <w16cid:commentId w16cid:paraId="20440108" w16cid:durableId="1EEBA8FA"/>
  <w16cid:commentId w16cid:paraId="3E3FA791" w16cid:durableId="1EEBA98C"/>
  <w16cid:commentId w16cid:paraId="47762A22" w16cid:durableId="1EEBA9C8"/>
  <w16cid:commentId w16cid:paraId="76279279" w16cid:durableId="1EEBAA2B"/>
  <w16cid:commentId w16cid:paraId="7059E192" w16cid:durableId="1EEBAA69"/>
  <w16cid:commentId w16cid:paraId="68E95E28" w16cid:durableId="1EEC769E"/>
  <w16cid:commentId w16cid:paraId="440ED8AC" w16cid:durableId="1EECC1AB"/>
  <w16cid:commentId w16cid:paraId="2995795E" w16cid:durableId="1EECC26D"/>
  <w16cid:commentId w16cid:paraId="0B8385FD" w16cid:durableId="1EECC504"/>
  <w16cid:commentId w16cid:paraId="100C4861" w16cid:durableId="1EECC54F"/>
  <w16cid:commentId w16cid:paraId="44C559D8" w16cid:durableId="1EECC613"/>
  <w16cid:commentId w16cid:paraId="1FBA3D6A" w16cid:durableId="1EECCC18"/>
  <w16cid:commentId w16cid:paraId="603A0747" w16cid:durableId="1EECCBBD"/>
  <w16cid:commentId w16cid:paraId="756AB813" w16cid:durableId="1EECCF48"/>
  <w16cid:commentId w16cid:paraId="3B940630" w16cid:durableId="1EECCF5F"/>
  <w16cid:commentId w16cid:paraId="01F5BD93" w16cid:durableId="1EECCFBF"/>
  <w16cid:commentId w16cid:paraId="69A512A6" w16cid:durableId="1EECD0D6"/>
  <w16cid:commentId w16cid:paraId="21C2DB46" w16cid:durableId="1EECD0FD"/>
  <w16cid:commentId w16cid:paraId="24BC15C9" w16cid:durableId="1EECD584"/>
  <w16cid:commentId w16cid:paraId="26F1C805" w16cid:durableId="1EECD5F6"/>
  <w16cid:commentId w16cid:paraId="1673FDB7" w16cid:durableId="1EECD3B6"/>
  <w16cid:commentId w16cid:paraId="2BA02462" w16cid:durableId="1EECD494"/>
  <w16cid:commentId w16cid:paraId="4934722D" w16cid:durableId="1EECE37A"/>
  <w16cid:commentId w16cid:paraId="7BD317B1" w16cid:durableId="1EECE4CB"/>
  <w16cid:commentId w16cid:paraId="726B085A" w16cid:durableId="1EED02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07EF" w14:textId="77777777" w:rsidR="00213213" w:rsidRDefault="00213213" w:rsidP="00A977CF">
      <w:pPr>
        <w:spacing w:after="0" w:line="240" w:lineRule="auto"/>
      </w:pPr>
      <w:r>
        <w:separator/>
      </w:r>
    </w:p>
  </w:endnote>
  <w:endnote w:type="continuationSeparator" w:id="0">
    <w:p w14:paraId="35B2E04A" w14:textId="77777777" w:rsidR="00213213" w:rsidRDefault="00213213" w:rsidP="00A9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1180"/>
      <w:docPartObj>
        <w:docPartGallery w:val="Page Numbers (Bottom of Page)"/>
        <w:docPartUnique/>
      </w:docPartObj>
    </w:sdtPr>
    <w:sdtEndPr>
      <w:rPr>
        <w:noProof/>
      </w:rPr>
    </w:sdtEndPr>
    <w:sdtContent>
      <w:p w14:paraId="0DE7A5CA" w14:textId="030BB210" w:rsidR="003A7ED2" w:rsidRDefault="003A7ED2">
        <w:pPr>
          <w:pStyle w:val="Footer"/>
          <w:jc w:val="center"/>
        </w:pPr>
        <w:r>
          <w:fldChar w:fldCharType="begin"/>
        </w:r>
        <w:r>
          <w:instrText xml:space="preserve"> PAGE   \* MERGEFORMAT </w:instrText>
        </w:r>
        <w:r>
          <w:fldChar w:fldCharType="separate"/>
        </w:r>
        <w:r w:rsidR="00C335BA">
          <w:rPr>
            <w:noProof/>
          </w:rPr>
          <w:t>21</w:t>
        </w:r>
        <w:r>
          <w:rPr>
            <w:noProof/>
          </w:rPr>
          <w:fldChar w:fldCharType="end"/>
        </w:r>
      </w:p>
    </w:sdtContent>
  </w:sdt>
  <w:p w14:paraId="3A54326A" w14:textId="77777777" w:rsidR="003A7ED2" w:rsidRDefault="003A7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C876" w14:textId="77777777" w:rsidR="00213213" w:rsidRDefault="00213213" w:rsidP="00A977CF">
      <w:pPr>
        <w:spacing w:after="0" w:line="240" w:lineRule="auto"/>
      </w:pPr>
      <w:r>
        <w:separator/>
      </w:r>
    </w:p>
  </w:footnote>
  <w:footnote w:type="continuationSeparator" w:id="0">
    <w:p w14:paraId="6E0A2C9A" w14:textId="77777777" w:rsidR="00213213" w:rsidRDefault="00213213" w:rsidP="00A9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AC5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5040E"/>
    <w:multiLevelType w:val="hybridMultilevel"/>
    <w:tmpl w:val="986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FA"/>
    <w:multiLevelType w:val="hybridMultilevel"/>
    <w:tmpl w:val="E2E64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70BF6"/>
    <w:multiLevelType w:val="hybridMultilevel"/>
    <w:tmpl w:val="FF6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F51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F908DE"/>
    <w:multiLevelType w:val="hybridMultilevel"/>
    <w:tmpl w:val="CB96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A53F5"/>
    <w:multiLevelType w:val="hybridMultilevel"/>
    <w:tmpl w:val="2B24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B18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1A6E11"/>
    <w:multiLevelType w:val="hybridMultilevel"/>
    <w:tmpl w:val="9BD6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816E3"/>
    <w:multiLevelType w:val="hybridMultilevel"/>
    <w:tmpl w:val="941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82AA4"/>
    <w:multiLevelType w:val="hybridMultilevel"/>
    <w:tmpl w:val="05968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552B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CD43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B04632"/>
    <w:multiLevelType w:val="multilevel"/>
    <w:tmpl w:val="469A05D6"/>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690080"/>
    <w:multiLevelType w:val="hybridMultilevel"/>
    <w:tmpl w:val="B344D0F2"/>
    <w:lvl w:ilvl="0" w:tplc="D036595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21423"/>
    <w:multiLevelType w:val="multilevel"/>
    <w:tmpl w:val="B0403B2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4"/>
  </w:num>
  <w:num w:numId="3">
    <w:abstractNumId w:val="13"/>
  </w:num>
  <w:num w:numId="4">
    <w:abstractNumId w:val="6"/>
  </w:num>
  <w:num w:numId="5">
    <w:abstractNumId w:val="11"/>
  </w:num>
  <w:num w:numId="6">
    <w:abstractNumId w:val="3"/>
  </w:num>
  <w:num w:numId="7">
    <w:abstractNumId w:val="5"/>
  </w:num>
  <w:num w:numId="8">
    <w:abstractNumId w:val="8"/>
  </w:num>
  <w:num w:numId="9">
    <w:abstractNumId w:val="4"/>
  </w:num>
  <w:num w:numId="10">
    <w:abstractNumId w:val="7"/>
  </w:num>
  <w:num w:numId="11">
    <w:abstractNumId w:val="10"/>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Production Ec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awwz2epawws0erpdtxefa6pvs0zeer00ad&quot;&gt;Nueva Oscar-Saved-Saved-Saved&lt;record-ids&gt;&lt;item&gt;9&lt;/item&gt;&lt;item&gt;29&lt;/item&gt;&lt;item&gt;37&lt;/item&gt;&lt;item&gt;91&lt;/item&gt;&lt;item&gt;114&lt;/item&gt;&lt;item&gt;265&lt;/item&gt;&lt;item&gt;345&lt;/item&gt;&lt;item&gt;351&lt;/item&gt;&lt;item&gt;510&lt;/item&gt;&lt;item&gt;765&lt;/item&gt;&lt;item&gt;766&lt;/item&gt;&lt;item&gt;785&lt;/item&gt;&lt;item&gt;805&lt;/item&gt;&lt;item&gt;822&lt;/item&gt;&lt;item&gt;937&lt;/item&gt;&lt;item&gt;1007&lt;/item&gt;&lt;item&gt;1119&lt;/item&gt;&lt;item&gt;1142&lt;/item&gt;&lt;item&gt;1155&lt;/item&gt;&lt;item&gt;1376&lt;/item&gt;&lt;item&gt;1390&lt;/item&gt;&lt;item&gt;2371&lt;/item&gt;&lt;item&gt;2429&lt;/item&gt;&lt;item&gt;2463&lt;/item&gt;&lt;item&gt;2524&lt;/item&gt;&lt;item&gt;2535&lt;/item&gt;&lt;item&gt;2540&lt;/item&gt;&lt;item&gt;2547&lt;/item&gt;&lt;item&gt;2604&lt;/item&gt;&lt;item&gt;2615&lt;/item&gt;&lt;item&gt;2629&lt;/item&gt;&lt;item&gt;2641&lt;/item&gt;&lt;item&gt;2677&lt;/item&gt;&lt;item&gt;2686&lt;/item&gt;&lt;item&gt;2695&lt;/item&gt;&lt;item&gt;2944&lt;/item&gt;&lt;item&gt;2945&lt;/item&gt;&lt;item&gt;2971&lt;/item&gt;&lt;item&gt;2972&lt;/item&gt;&lt;item&gt;3028&lt;/item&gt;&lt;item&gt;3029&lt;/item&gt;&lt;item&gt;3039&lt;/item&gt;&lt;item&gt;3040&lt;/item&gt;&lt;item&gt;3080&lt;/item&gt;&lt;item&gt;3159&lt;/item&gt;&lt;item&gt;3395&lt;/item&gt;&lt;item&gt;3438&lt;/item&gt;&lt;item&gt;3572&lt;/item&gt;&lt;item&gt;4349&lt;/item&gt;&lt;item&gt;4350&lt;/item&gt;&lt;item&gt;4351&lt;/item&gt;&lt;item&gt;4352&lt;/item&gt;&lt;item&gt;4353&lt;/item&gt;&lt;item&gt;4354&lt;/item&gt;&lt;item&gt;4577&lt;/item&gt;&lt;/record-ids&gt;&lt;/item&gt;&lt;/Libraries&gt;"/>
  </w:docVars>
  <w:rsids>
    <w:rsidRoot w:val="00AD0B3B"/>
    <w:rsid w:val="00000FEC"/>
    <w:rsid w:val="000033F2"/>
    <w:rsid w:val="0000419D"/>
    <w:rsid w:val="00004419"/>
    <w:rsid w:val="00007BA3"/>
    <w:rsid w:val="00014F6E"/>
    <w:rsid w:val="000226A0"/>
    <w:rsid w:val="00024C32"/>
    <w:rsid w:val="00024EF7"/>
    <w:rsid w:val="00027E1F"/>
    <w:rsid w:val="00030248"/>
    <w:rsid w:val="0003585C"/>
    <w:rsid w:val="00037A23"/>
    <w:rsid w:val="00040478"/>
    <w:rsid w:val="00040A11"/>
    <w:rsid w:val="00041BAA"/>
    <w:rsid w:val="00041ED9"/>
    <w:rsid w:val="00041F52"/>
    <w:rsid w:val="000423A4"/>
    <w:rsid w:val="00042C58"/>
    <w:rsid w:val="000441A0"/>
    <w:rsid w:val="00044DF5"/>
    <w:rsid w:val="00046232"/>
    <w:rsid w:val="0004749E"/>
    <w:rsid w:val="000509B8"/>
    <w:rsid w:val="00050BC8"/>
    <w:rsid w:val="0005201E"/>
    <w:rsid w:val="00060883"/>
    <w:rsid w:val="0006115F"/>
    <w:rsid w:val="00061EF4"/>
    <w:rsid w:val="000646A8"/>
    <w:rsid w:val="00065F45"/>
    <w:rsid w:val="00070978"/>
    <w:rsid w:val="00072816"/>
    <w:rsid w:val="00073A41"/>
    <w:rsid w:val="0008040E"/>
    <w:rsid w:val="000825E3"/>
    <w:rsid w:val="00082EBD"/>
    <w:rsid w:val="00085F54"/>
    <w:rsid w:val="000865F1"/>
    <w:rsid w:val="000870AE"/>
    <w:rsid w:val="000908E5"/>
    <w:rsid w:val="0009214E"/>
    <w:rsid w:val="00092895"/>
    <w:rsid w:val="00092AB8"/>
    <w:rsid w:val="0009386D"/>
    <w:rsid w:val="00094439"/>
    <w:rsid w:val="000972C3"/>
    <w:rsid w:val="00097AEF"/>
    <w:rsid w:val="000A0CC9"/>
    <w:rsid w:val="000A4652"/>
    <w:rsid w:val="000A63E5"/>
    <w:rsid w:val="000A642C"/>
    <w:rsid w:val="000B0903"/>
    <w:rsid w:val="000B142E"/>
    <w:rsid w:val="000B1FD3"/>
    <w:rsid w:val="000B2D59"/>
    <w:rsid w:val="000B323B"/>
    <w:rsid w:val="000B3D9D"/>
    <w:rsid w:val="000B3EA3"/>
    <w:rsid w:val="000B3F95"/>
    <w:rsid w:val="000B418D"/>
    <w:rsid w:val="000B5688"/>
    <w:rsid w:val="000B5E90"/>
    <w:rsid w:val="000B7BBD"/>
    <w:rsid w:val="000C0093"/>
    <w:rsid w:val="000C0ECF"/>
    <w:rsid w:val="000C1873"/>
    <w:rsid w:val="000C4A3F"/>
    <w:rsid w:val="000C5930"/>
    <w:rsid w:val="000C6A07"/>
    <w:rsid w:val="000C7248"/>
    <w:rsid w:val="000C7391"/>
    <w:rsid w:val="000D685B"/>
    <w:rsid w:val="000E23C8"/>
    <w:rsid w:val="000E4F0E"/>
    <w:rsid w:val="000E6E09"/>
    <w:rsid w:val="000F3790"/>
    <w:rsid w:val="000F46A5"/>
    <w:rsid w:val="000F68BC"/>
    <w:rsid w:val="00100257"/>
    <w:rsid w:val="00100A86"/>
    <w:rsid w:val="00102E4B"/>
    <w:rsid w:val="00103F04"/>
    <w:rsid w:val="00110B58"/>
    <w:rsid w:val="00113091"/>
    <w:rsid w:val="00114BEA"/>
    <w:rsid w:val="00115482"/>
    <w:rsid w:val="00122207"/>
    <w:rsid w:val="00124017"/>
    <w:rsid w:val="00125A53"/>
    <w:rsid w:val="0013503E"/>
    <w:rsid w:val="0013549A"/>
    <w:rsid w:val="00136C4F"/>
    <w:rsid w:val="00137000"/>
    <w:rsid w:val="00140072"/>
    <w:rsid w:val="00142850"/>
    <w:rsid w:val="001502F5"/>
    <w:rsid w:val="001503B8"/>
    <w:rsid w:val="00150ADE"/>
    <w:rsid w:val="0015239B"/>
    <w:rsid w:val="0015278A"/>
    <w:rsid w:val="001553F4"/>
    <w:rsid w:val="001558F1"/>
    <w:rsid w:val="00156BA7"/>
    <w:rsid w:val="00163AAD"/>
    <w:rsid w:val="001673BE"/>
    <w:rsid w:val="001749CC"/>
    <w:rsid w:val="00177D5F"/>
    <w:rsid w:val="00181389"/>
    <w:rsid w:val="00182140"/>
    <w:rsid w:val="0018416F"/>
    <w:rsid w:val="00184A10"/>
    <w:rsid w:val="00184CF9"/>
    <w:rsid w:val="00186265"/>
    <w:rsid w:val="00186AF1"/>
    <w:rsid w:val="00187B3E"/>
    <w:rsid w:val="001905DB"/>
    <w:rsid w:val="00191460"/>
    <w:rsid w:val="00191AD9"/>
    <w:rsid w:val="001947BB"/>
    <w:rsid w:val="00195F42"/>
    <w:rsid w:val="00196EAB"/>
    <w:rsid w:val="001A5E52"/>
    <w:rsid w:val="001B5A86"/>
    <w:rsid w:val="001B7EFD"/>
    <w:rsid w:val="001C092A"/>
    <w:rsid w:val="001C1205"/>
    <w:rsid w:val="001C1A14"/>
    <w:rsid w:val="001C5347"/>
    <w:rsid w:val="001D2DFF"/>
    <w:rsid w:val="001D621B"/>
    <w:rsid w:val="001D7F62"/>
    <w:rsid w:val="001E20E0"/>
    <w:rsid w:val="001F144F"/>
    <w:rsid w:val="001F18BC"/>
    <w:rsid w:val="001F3301"/>
    <w:rsid w:val="001F3E38"/>
    <w:rsid w:val="001F5DB7"/>
    <w:rsid w:val="002015E6"/>
    <w:rsid w:val="0020223C"/>
    <w:rsid w:val="00206A53"/>
    <w:rsid w:val="00207A6F"/>
    <w:rsid w:val="0021074D"/>
    <w:rsid w:val="00212F89"/>
    <w:rsid w:val="00213213"/>
    <w:rsid w:val="00215734"/>
    <w:rsid w:val="00217AF0"/>
    <w:rsid w:val="00221423"/>
    <w:rsid w:val="00222F0D"/>
    <w:rsid w:val="00223BA0"/>
    <w:rsid w:val="00223BA8"/>
    <w:rsid w:val="00224F06"/>
    <w:rsid w:val="002261F8"/>
    <w:rsid w:val="002274D3"/>
    <w:rsid w:val="002311A1"/>
    <w:rsid w:val="002314A8"/>
    <w:rsid w:val="00231930"/>
    <w:rsid w:val="002329EE"/>
    <w:rsid w:val="00237635"/>
    <w:rsid w:val="00241C84"/>
    <w:rsid w:val="00252054"/>
    <w:rsid w:val="00257857"/>
    <w:rsid w:val="00260B06"/>
    <w:rsid w:val="002615AB"/>
    <w:rsid w:val="00262FCA"/>
    <w:rsid w:val="00265300"/>
    <w:rsid w:val="0026705F"/>
    <w:rsid w:val="00270F23"/>
    <w:rsid w:val="0027128A"/>
    <w:rsid w:val="002730CC"/>
    <w:rsid w:val="00275194"/>
    <w:rsid w:val="0028193E"/>
    <w:rsid w:val="002853B4"/>
    <w:rsid w:val="00285F1C"/>
    <w:rsid w:val="002867AF"/>
    <w:rsid w:val="002908C9"/>
    <w:rsid w:val="00290EBB"/>
    <w:rsid w:val="00290F33"/>
    <w:rsid w:val="00291269"/>
    <w:rsid w:val="00297A2F"/>
    <w:rsid w:val="002A163B"/>
    <w:rsid w:val="002A3885"/>
    <w:rsid w:val="002A5F0B"/>
    <w:rsid w:val="002A63C9"/>
    <w:rsid w:val="002A66EA"/>
    <w:rsid w:val="002A7875"/>
    <w:rsid w:val="002B1191"/>
    <w:rsid w:val="002B5A18"/>
    <w:rsid w:val="002B67B8"/>
    <w:rsid w:val="002C27F7"/>
    <w:rsid w:val="002C330E"/>
    <w:rsid w:val="002C467F"/>
    <w:rsid w:val="002D2A20"/>
    <w:rsid w:val="002D3C42"/>
    <w:rsid w:val="002D510F"/>
    <w:rsid w:val="002E0966"/>
    <w:rsid w:val="002E2D9E"/>
    <w:rsid w:val="002E6D0A"/>
    <w:rsid w:val="002E7863"/>
    <w:rsid w:val="002E7ED0"/>
    <w:rsid w:val="002F1082"/>
    <w:rsid w:val="002F1A51"/>
    <w:rsid w:val="002F4403"/>
    <w:rsid w:val="002F6B41"/>
    <w:rsid w:val="00301334"/>
    <w:rsid w:val="003077D0"/>
    <w:rsid w:val="003114D0"/>
    <w:rsid w:val="00313168"/>
    <w:rsid w:val="00315843"/>
    <w:rsid w:val="0032561E"/>
    <w:rsid w:val="0032704A"/>
    <w:rsid w:val="0033291C"/>
    <w:rsid w:val="00336A80"/>
    <w:rsid w:val="00337290"/>
    <w:rsid w:val="00340D90"/>
    <w:rsid w:val="00342D3E"/>
    <w:rsid w:val="00343BA9"/>
    <w:rsid w:val="00347400"/>
    <w:rsid w:val="00347E9D"/>
    <w:rsid w:val="00353515"/>
    <w:rsid w:val="00353B30"/>
    <w:rsid w:val="003548A2"/>
    <w:rsid w:val="0036264B"/>
    <w:rsid w:val="00362C40"/>
    <w:rsid w:val="0036367D"/>
    <w:rsid w:val="003668F0"/>
    <w:rsid w:val="00371C6E"/>
    <w:rsid w:val="00371DBE"/>
    <w:rsid w:val="003741A0"/>
    <w:rsid w:val="00374A15"/>
    <w:rsid w:val="0037601F"/>
    <w:rsid w:val="003768F0"/>
    <w:rsid w:val="00381F1C"/>
    <w:rsid w:val="00381F6B"/>
    <w:rsid w:val="0038290D"/>
    <w:rsid w:val="00383F1F"/>
    <w:rsid w:val="00385845"/>
    <w:rsid w:val="00387BB4"/>
    <w:rsid w:val="00393A52"/>
    <w:rsid w:val="00393B4C"/>
    <w:rsid w:val="00394082"/>
    <w:rsid w:val="00394541"/>
    <w:rsid w:val="00395B85"/>
    <w:rsid w:val="003A0D40"/>
    <w:rsid w:val="003A0DFF"/>
    <w:rsid w:val="003A157F"/>
    <w:rsid w:val="003A1747"/>
    <w:rsid w:val="003A3827"/>
    <w:rsid w:val="003A52F8"/>
    <w:rsid w:val="003A55FC"/>
    <w:rsid w:val="003A660C"/>
    <w:rsid w:val="003A78F7"/>
    <w:rsid w:val="003A7DF1"/>
    <w:rsid w:val="003A7ED2"/>
    <w:rsid w:val="003B2B5B"/>
    <w:rsid w:val="003B35FF"/>
    <w:rsid w:val="003B482C"/>
    <w:rsid w:val="003B7E05"/>
    <w:rsid w:val="003C16C4"/>
    <w:rsid w:val="003C2522"/>
    <w:rsid w:val="003C2B82"/>
    <w:rsid w:val="003C4BFB"/>
    <w:rsid w:val="003C5D12"/>
    <w:rsid w:val="003C7F2E"/>
    <w:rsid w:val="003D1131"/>
    <w:rsid w:val="003D119B"/>
    <w:rsid w:val="003D15ED"/>
    <w:rsid w:val="003D17C0"/>
    <w:rsid w:val="003D2C94"/>
    <w:rsid w:val="003D7096"/>
    <w:rsid w:val="003D7E5A"/>
    <w:rsid w:val="003D7EDA"/>
    <w:rsid w:val="003E25FE"/>
    <w:rsid w:val="003E36A2"/>
    <w:rsid w:val="003E4C9D"/>
    <w:rsid w:val="003E4EC9"/>
    <w:rsid w:val="003E64C9"/>
    <w:rsid w:val="003F06E1"/>
    <w:rsid w:val="003F1797"/>
    <w:rsid w:val="003F330A"/>
    <w:rsid w:val="003F3375"/>
    <w:rsid w:val="003F3BC9"/>
    <w:rsid w:val="003F6197"/>
    <w:rsid w:val="003F6ACD"/>
    <w:rsid w:val="003F73D7"/>
    <w:rsid w:val="004058AC"/>
    <w:rsid w:val="00405BB3"/>
    <w:rsid w:val="00405EB1"/>
    <w:rsid w:val="00406E41"/>
    <w:rsid w:val="004070D9"/>
    <w:rsid w:val="00410F6F"/>
    <w:rsid w:val="00411DF8"/>
    <w:rsid w:val="004136FF"/>
    <w:rsid w:val="00420A61"/>
    <w:rsid w:val="00420EE0"/>
    <w:rsid w:val="00421380"/>
    <w:rsid w:val="004230B0"/>
    <w:rsid w:val="00423E70"/>
    <w:rsid w:val="004262B8"/>
    <w:rsid w:val="00427C7F"/>
    <w:rsid w:val="004305F3"/>
    <w:rsid w:val="0043113D"/>
    <w:rsid w:val="0043228F"/>
    <w:rsid w:val="00432598"/>
    <w:rsid w:val="00433C86"/>
    <w:rsid w:val="00435BBD"/>
    <w:rsid w:val="00440CC1"/>
    <w:rsid w:val="00441410"/>
    <w:rsid w:val="004449DF"/>
    <w:rsid w:val="00447A93"/>
    <w:rsid w:val="004504BA"/>
    <w:rsid w:val="004510AE"/>
    <w:rsid w:val="00451CA2"/>
    <w:rsid w:val="00456578"/>
    <w:rsid w:val="0045748B"/>
    <w:rsid w:val="004606FA"/>
    <w:rsid w:val="00462788"/>
    <w:rsid w:val="00464A54"/>
    <w:rsid w:val="004709A3"/>
    <w:rsid w:val="0047107F"/>
    <w:rsid w:val="004741D1"/>
    <w:rsid w:val="004777BE"/>
    <w:rsid w:val="00477E14"/>
    <w:rsid w:val="00480528"/>
    <w:rsid w:val="00481564"/>
    <w:rsid w:val="00491068"/>
    <w:rsid w:val="00493703"/>
    <w:rsid w:val="00494C26"/>
    <w:rsid w:val="0049542D"/>
    <w:rsid w:val="00496D19"/>
    <w:rsid w:val="004A3DE4"/>
    <w:rsid w:val="004A5DBA"/>
    <w:rsid w:val="004A6A13"/>
    <w:rsid w:val="004B1769"/>
    <w:rsid w:val="004B19E6"/>
    <w:rsid w:val="004B1CA8"/>
    <w:rsid w:val="004B2841"/>
    <w:rsid w:val="004B4043"/>
    <w:rsid w:val="004C438C"/>
    <w:rsid w:val="004C5AA8"/>
    <w:rsid w:val="004C667E"/>
    <w:rsid w:val="004C6831"/>
    <w:rsid w:val="004C6CDD"/>
    <w:rsid w:val="004D056C"/>
    <w:rsid w:val="004D18D9"/>
    <w:rsid w:val="004D2679"/>
    <w:rsid w:val="004D5855"/>
    <w:rsid w:val="004D69C7"/>
    <w:rsid w:val="004E2FBF"/>
    <w:rsid w:val="004E3C87"/>
    <w:rsid w:val="004F11CB"/>
    <w:rsid w:val="004F18F8"/>
    <w:rsid w:val="004F51EF"/>
    <w:rsid w:val="004F662C"/>
    <w:rsid w:val="00501E15"/>
    <w:rsid w:val="005035BE"/>
    <w:rsid w:val="005037EE"/>
    <w:rsid w:val="005041A5"/>
    <w:rsid w:val="0050438F"/>
    <w:rsid w:val="00504F0A"/>
    <w:rsid w:val="00506135"/>
    <w:rsid w:val="00507167"/>
    <w:rsid w:val="005104DD"/>
    <w:rsid w:val="00510CD1"/>
    <w:rsid w:val="005119DB"/>
    <w:rsid w:val="00516EDE"/>
    <w:rsid w:val="00520849"/>
    <w:rsid w:val="00523852"/>
    <w:rsid w:val="00524209"/>
    <w:rsid w:val="00524390"/>
    <w:rsid w:val="005256E8"/>
    <w:rsid w:val="00525CB0"/>
    <w:rsid w:val="005260E6"/>
    <w:rsid w:val="00526FFB"/>
    <w:rsid w:val="005301BE"/>
    <w:rsid w:val="005307CE"/>
    <w:rsid w:val="00532892"/>
    <w:rsid w:val="00532EEB"/>
    <w:rsid w:val="00533DB1"/>
    <w:rsid w:val="0053533E"/>
    <w:rsid w:val="0053747C"/>
    <w:rsid w:val="00537F55"/>
    <w:rsid w:val="00542326"/>
    <w:rsid w:val="0054241E"/>
    <w:rsid w:val="00542640"/>
    <w:rsid w:val="00542A1E"/>
    <w:rsid w:val="005449FC"/>
    <w:rsid w:val="00544BAB"/>
    <w:rsid w:val="005466E3"/>
    <w:rsid w:val="005566ED"/>
    <w:rsid w:val="00562FBD"/>
    <w:rsid w:val="0056306C"/>
    <w:rsid w:val="00565E5D"/>
    <w:rsid w:val="0057073C"/>
    <w:rsid w:val="0057779C"/>
    <w:rsid w:val="005849E4"/>
    <w:rsid w:val="00584D6F"/>
    <w:rsid w:val="00584E5E"/>
    <w:rsid w:val="005857B6"/>
    <w:rsid w:val="00585D95"/>
    <w:rsid w:val="0059223B"/>
    <w:rsid w:val="005926AC"/>
    <w:rsid w:val="00594E31"/>
    <w:rsid w:val="00595331"/>
    <w:rsid w:val="00596DC3"/>
    <w:rsid w:val="00597C77"/>
    <w:rsid w:val="005A009C"/>
    <w:rsid w:val="005A0465"/>
    <w:rsid w:val="005A0D57"/>
    <w:rsid w:val="005A2485"/>
    <w:rsid w:val="005A5667"/>
    <w:rsid w:val="005A686A"/>
    <w:rsid w:val="005B04EC"/>
    <w:rsid w:val="005B2CF8"/>
    <w:rsid w:val="005B3DAA"/>
    <w:rsid w:val="005B4431"/>
    <w:rsid w:val="005B6578"/>
    <w:rsid w:val="005B68F2"/>
    <w:rsid w:val="005B6C8B"/>
    <w:rsid w:val="005C25A9"/>
    <w:rsid w:val="005C3CCB"/>
    <w:rsid w:val="005C3E89"/>
    <w:rsid w:val="005C686D"/>
    <w:rsid w:val="005C75E8"/>
    <w:rsid w:val="005C7E91"/>
    <w:rsid w:val="005D0C7C"/>
    <w:rsid w:val="005D1A29"/>
    <w:rsid w:val="005D31ED"/>
    <w:rsid w:val="005D54F7"/>
    <w:rsid w:val="005E0546"/>
    <w:rsid w:val="005E2ED0"/>
    <w:rsid w:val="005E36B1"/>
    <w:rsid w:val="005E6D91"/>
    <w:rsid w:val="005E7C94"/>
    <w:rsid w:val="005F24E1"/>
    <w:rsid w:val="005F2D2D"/>
    <w:rsid w:val="005F3CEC"/>
    <w:rsid w:val="005F3E73"/>
    <w:rsid w:val="005F46D5"/>
    <w:rsid w:val="005F489D"/>
    <w:rsid w:val="00601678"/>
    <w:rsid w:val="00603BBC"/>
    <w:rsid w:val="006066F5"/>
    <w:rsid w:val="006075DD"/>
    <w:rsid w:val="0061032E"/>
    <w:rsid w:val="00613277"/>
    <w:rsid w:val="006159B4"/>
    <w:rsid w:val="0061614C"/>
    <w:rsid w:val="00616B9D"/>
    <w:rsid w:val="0061720E"/>
    <w:rsid w:val="00620129"/>
    <w:rsid w:val="0062040F"/>
    <w:rsid w:val="006209B2"/>
    <w:rsid w:val="006216BA"/>
    <w:rsid w:val="0062283D"/>
    <w:rsid w:val="00625169"/>
    <w:rsid w:val="0062650E"/>
    <w:rsid w:val="0062775F"/>
    <w:rsid w:val="00630A27"/>
    <w:rsid w:val="00630BB5"/>
    <w:rsid w:val="00631B8A"/>
    <w:rsid w:val="00632C5E"/>
    <w:rsid w:val="00633640"/>
    <w:rsid w:val="00633B5E"/>
    <w:rsid w:val="006343E9"/>
    <w:rsid w:val="0063766F"/>
    <w:rsid w:val="006415EB"/>
    <w:rsid w:val="006429E7"/>
    <w:rsid w:val="0064465D"/>
    <w:rsid w:val="00645F2C"/>
    <w:rsid w:val="00647519"/>
    <w:rsid w:val="006506A8"/>
    <w:rsid w:val="00651701"/>
    <w:rsid w:val="00652364"/>
    <w:rsid w:val="00655FBD"/>
    <w:rsid w:val="0066147E"/>
    <w:rsid w:val="006665D4"/>
    <w:rsid w:val="00667620"/>
    <w:rsid w:val="00667666"/>
    <w:rsid w:val="006676A9"/>
    <w:rsid w:val="00670DF7"/>
    <w:rsid w:val="00671CFE"/>
    <w:rsid w:val="00672592"/>
    <w:rsid w:val="0067305E"/>
    <w:rsid w:val="00674C56"/>
    <w:rsid w:val="00676F0A"/>
    <w:rsid w:val="00682675"/>
    <w:rsid w:val="00684D21"/>
    <w:rsid w:val="00684EB3"/>
    <w:rsid w:val="00686ECB"/>
    <w:rsid w:val="006953CC"/>
    <w:rsid w:val="006966CC"/>
    <w:rsid w:val="006A3473"/>
    <w:rsid w:val="006A3C90"/>
    <w:rsid w:val="006A6D1D"/>
    <w:rsid w:val="006A6FBE"/>
    <w:rsid w:val="006B0F74"/>
    <w:rsid w:val="006B112E"/>
    <w:rsid w:val="006B194F"/>
    <w:rsid w:val="006B39FD"/>
    <w:rsid w:val="006B3CC0"/>
    <w:rsid w:val="006B5035"/>
    <w:rsid w:val="006B5417"/>
    <w:rsid w:val="006B630A"/>
    <w:rsid w:val="006B63F5"/>
    <w:rsid w:val="006B7EDF"/>
    <w:rsid w:val="006C29CD"/>
    <w:rsid w:val="006C2E64"/>
    <w:rsid w:val="006C35D1"/>
    <w:rsid w:val="006C4AB5"/>
    <w:rsid w:val="006D04A8"/>
    <w:rsid w:val="006D0B46"/>
    <w:rsid w:val="006D34D9"/>
    <w:rsid w:val="006D729F"/>
    <w:rsid w:val="006D7727"/>
    <w:rsid w:val="006D799F"/>
    <w:rsid w:val="006E0027"/>
    <w:rsid w:val="006E17D5"/>
    <w:rsid w:val="006E1878"/>
    <w:rsid w:val="006E3815"/>
    <w:rsid w:val="006E74CD"/>
    <w:rsid w:val="006E7C0D"/>
    <w:rsid w:val="006E7E88"/>
    <w:rsid w:val="006F20B0"/>
    <w:rsid w:val="006F7327"/>
    <w:rsid w:val="00702E42"/>
    <w:rsid w:val="0070329A"/>
    <w:rsid w:val="00706AD4"/>
    <w:rsid w:val="007078D6"/>
    <w:rsid w:val="007079FE"/>
    <w:rsid w:val="0071028D"/>
    <w:rsid w:val="007111A2"/>
    <w:rsid w:val="00721FED"/>
    <w:rsid w:val="007222DC"/>
    <w:rsid w:val="00722A0D"/>
    <w:rsid w:val="00722B2B"/>
    <w:rsid w:val="00724093"/>
    <w:rsid w:val="00724514"/>
    <w:rsid w:val="00726D4C"/>
    <w:rsid w:val="00744A7A"/>
    <w:rsid w:val="00744F5C"/>
    <w:rsid w:val="007466D0"/>
    <w:rsid w:val="00746B0C"/>
    <w:rsid w:val="00747444"/>
    <w:rsid w:val="00747DC8"/>
    <w:rsid w:val="00751DA2"/>
    <w:rsid w:val="00753D2E"/>
    <w:rsid w:val="0075566D"/>
    <w:rsid w:val="0076093F"/>
    <w:rsid w:val="00762A49"/>
    <w:rsid w:val="00763D7C"/>
    <w:rsid w:val="0077021D"/>
    <w:rsid w:val="00770306"/>
    <w:rsid w:val="00772CC4"/>
    <w:rsid w:val="007762E4"/>
    <w:rsid w:val="00776DB3"/>
    <w:rsid w:val="0078583C"/>
    <w:rsid w:val="00785AA3"/>
    <w:rsid w:val="0079016F"/>
    <w:rsid w:val="007927ED"/>
    <w:rsid w:val="00793660"/>
    <w:rsid w:val="00795242"/>
    <w:rsid w:val="00795A69"/>
    <w:rsid w:val="007969F2"/>
    <w:rsid w:val="007A2CC9"/>
    <w:rsid w:val="007A3141"/>
    <w:rsid w:val="007A5169"/>
    <w:rsid w:val="007A5B84"/>
    <w:rsid w:val="007A5D24"/>
    <w:rsid w:val="007B3E7B"/>
    <w:rsid w:val="007B4B97"/>
    <w:rsid w:val="007B7AD4"/>
    <w:rsid w:val="007C0B48"/>
    <w:rsid w:val="007C26F6"/>
    <w:rsid w:val="007C54A2"/>
    <w:rsid w:val="007C7951"/>
    <w:rsid w:val="007D06B6"/>
    <w:rsid w:val="007D2CF7"/>
    <w:rsid w:val="007D4E93"/>
    <w:rsid w:val="007D7221"/>
    <w:rsid w:val="007E08F1"/>
    <w:rsid w:val="007E207A"/>
    <w:rsid w:val="007E2FB1"/>
    <w:rsid w:val="007E40A1"/>
    <w:rsid w:val="007E4C31"/>
    <w:rsid w:val="007E57BB"/>
    <w:rsid w:val="007F3579"/>
    <w:rsid w:val="007F4748"/>
    <w:rsid w:val="007F57C7"/>
    <w:rsid w:val="007F6020"/>
    <w:rsid w:val="007F76DB"/>
    <w:rsid w:val="0080135C"/>
    <w:rsid w:val="00802B64"/>
    <w:rsid w:val="008038E3"/>
    <w:rsid w:val="00803FE9"/>
    <w:rsid w:val="00804F2A"/>
    <w:rsid w:val="00805F16"/>
    <w:rsid w:val="00807834"/>
    <w:rsid w:val="0080793F"/>
    <w:rsid w:val="0081523C"/>
    <w:rsid w:val="00816CA3"/>
    <w:rsid w:val="00820B2C"/>
    <w:rsid w:val="0082103C"/>
    <w:rsid w:val="0082153F"/>
    <w:rsid w:val="00822DFD"/>
    <w:rsid w:val="008246CB"/>
    <w:rsid w:val="008255B7"/>
    <w:rsid w:val="0082625E"/>
    <w:rsid w:val="00833FA3"/>
    <w:rsid w:val="0083474A"/>
    <w:rsid w:val="00834AEC"/>
    <w:rsid w:val="00835E4A"/>
    <w:rsid w:val="008361FE"/>
    <w:rsid w:val="00841069"/>
    <w:rsid w:val="0084193E"/>
    <w:rsid w:val="008428CF"/>
    <w:rsid w:val="00843E83"/>
    <w:rsid w:val="008459A9"/>
    <w:rsid w:val="0084759A"/>
    <w:rsid w:val="00851183"/>
    <w:rsid w:val="00851288"/>
    <w:rsid w:val="00852CB2"/>
    <w:rsid w:val="00855A61"/>
    <w:rsid w:val="008560D8"/>
    <w:rsid w:val="008572CE"/>
    <w:rsid w:val="008621E8"/>
    <w:rsid w:val="008621FD"/>
    <w:rsid w:val="0086278B"/>
    <w:rsid w:val="00864AF2"/>
    <w:rsid w:val="00864ECD"/>
    <w:rsid w:val="00865B3F"/>
    <w:rsid w:val="008668C4"/>
    <w:rsid w:val="00866E1C"/>
    <w:rsid w:val="008706E6"/>
    <w:rsid w:val="00880C77"/>
    <w:rsid w:val="008829D3"/>
    <w:rsid w:val="00883DE4"/>
    <w:rsid w:val="00885759"/>
    <w:rsid w:val="00885E36"/>
    <w:rsid w:val="00890268"/>
    <w:rsid w:val="00891202"/>
    <w:rsid w:val="008931B6"/>
    <w:rsid w:val="008936C5"/>
    <w:rsid w:val="00895623"/>
    <w:rsid w:val="008A06CE"/>
    <w:rsid w:val="008A09FD"/>
    <w:rsid w:val="008A0A51"/>
    <w:rsid w:val="008A2D6C"/>
    <w:rsid w:val="008A389E"/>
    <w:rsid w:val="008A56BA"/>
    <w:rsid w:val="008A5F3E"/>
    <w:rsid w:val="008A7402"/>
    <w:rsid w:val="008A755C"/>
    <w:rsid w:val="008B00F5"/>
    <w:rsid w:val="008B062F"/>
    <w:rsid w:val="008B0C9D"/>
    <w:rsid w:val="008B4965"/>
    <w:rsid w:val="008B5BEB"/>
    <w:rsid w:val="008B6BF4"/>
    <w:rsid w:val="008B7197"/>
    <w:rsid w:val="008B75BD"/>
    <w:rsid w:val="008C2D42"/>
    <w:rsid w:val="008C3076"/>
    <w:rsid w:val="008C4869"/>
    <w:rsid w:val="008C4BAA"/>
    <w:rsid w:val="008C67E4"/>
    <w:rsid w:val="008D351F"/>
    <w:rsid w:val="008D38CF"/>
    <w:rsid w:val="008D4611"/>
    <w:rsid w:val="008D593D"/>
    <w:rsid w:val="008D5A39"/>
    <w:rsid w:val="008D68BA"/>
    <w:rsid w:val="008E5370"/>
    <w:rsid w:val="008E65F3"/>
    <w:rsid w:val="008E6E54"/>
    <w:rsid w:val="008F0CB2"/>
    <w:rsid w:val="008F13B4"/>
    <w:rsid w:val="008F1F75"/>
    <w:rsid w:val="008F2679"/>
    <w:rsid w:val="008F5BD2"/>
    <w:rsid w:val="008F7ADA"/>
    <w:rsid w:val="0090255C"/>
    <w:rsid w:val="0090623D"/>
    <w:rsid w:val="00906902"/>
    <w:rsid w:val="0090697C"/>
    <w:rsid w:val="00906AD0"/>
    <w:rsid w:val="00911D6D"/>
    <w:rsid w:val="00913A4C"/>
    <w:rsid w:val="009215C1"/>
    <w:rsid w:val="009244D8"/>
    <w:rsid w:val="00925C4C"/>
    <w:rsid w:val="00927398"/>
    <w:rsid w:val="009311A6"/>
    <w:rsid w:val="009311EF"/>
    <w:rsid w:val="009316C9"/>
    <w:rsid w:val="00933DC0"/>
    <w:rsid w:val="00936A2F"/>
    <w:rsid w:val="00936D1C"/>
    <w:rsid w:val="00937892"/>
    <w:rsid w:val="00940024"/>
    <w:rsid w:val="00941884"/>
    <w:rsid w:val="00943DC5"/>
    <w:rsid w:val="00943E80"/>
    <w:rsid w:val="00943F3C"/>
    <w:rsid w:val="009444BA"/>
    <w:rsid w:val="00944E98"/>
    <w:rsid w:val="00945046"/>
    <w:rsid w:val="0094507F"/>
    <w:rsid w:val="0094647E"/>
    <w:rsid w:val="009466CD"/>
    <w:rsid w:val="00946744"/>
    <w:rsid w:val="00947B11"/>
    <w:rsid w:val="00947EA2"/>
    <w:rsid w:val="009501EB"/>
    <w:rsid w:val="00950C75"/>
    <w:rsid w:val="00951FAD"/>
    <w:rsid w:val="00951FE8"/>
    <w:rsid w:val="00955282"/>
    <w:rsid w:val="009554A8"/>
    <w:rsid w:val="009569FF"/>
    <w:rsid w:val="0095702A"/>
    <w:rsid w:val="009615D9"/>
    <w:rsid w:val="009634F1"/>
    <w:rsid w:val="00965C11"/>
    <w:rsid w:val="0096724C"/>
    <w:rsid w:val="00972A7C"/>
    <w:rsid w:val="00972E7A"/>
    <w:rsid w:val="00973FFE"/>
    <w:rsid w:val="0097471C"/>
    <w:rsid w:val="00974DBB"/>
    <w:rsid w:val="00976508"/>
    <w:rsid w:val="009776D8"/>
    <w:rsid w:val="00980727"/>
    <w:rsid w:val="00980B40"/>
    <w:rsid w:val="009821D0"/>
    <w:rsid w:val="0098429A"/>
    <w:rsid w:val="00985202"/>
    <w:rsid w:val="009853FE"/>
    <w:rsid w:val="00986297"/>
    <w:rsid w:val="0099140B"/>
    <w:rsid w:val="00992E1C"/>
    <w:rsid w:val="00995573"/>
    <w:rsid w:val="00997443"/>
    <w:rsid w:val="00997979"/>
    <w:rsid w:val="009A1F72"/>
    <w:rsid w:val="009A22B8"/>
    <w:rsid w:val="009A2CAB"/>
    <w:rsid w:val="009B136F"/>
    <w:rsid w:val="009B3EF7"/>
    <w:rsid w:val="009B7892"/>
    <w:rsid w:val="009C0188"/>
    <w:rsid w:val="009C1B0A"/>
    <w:rsid w:val="009C5349"/>
    <w:rsid w:val="009C7AE3"/>
    <w:rsid w:val="009D0D5B"/>
    <w:rsid w:val="009D1244"/>
    <w:rsid w:val="009D5E90"/>
    <w:rsid w:val="009D6A41"/>
    <w:rsid w:val="009D75FF"/>
    <w:rsid w:val="009D76D3"/>
    <w:rsid w:val="009D7B8D"/>
    <w:rsid w:val="009E147E"/>
    <w:rsid w:val="009E3818"/>
    <w:rsid w:val="009E3F90"/>
    <w:rsid w:val="009E75A5"/>
    <w:rsid w:val="009F007A"/>
    <w:rsid w:val="009F136B"/>
    <w:rsid w:val="009F1A20"/>
    <w:rsid w:val="009F1F3E"/>
    <w:rsid w:val="009F4036"/>
    <w:rsid w:val="00A00A3F"/>
    <w:rsid w:val="00A02B08"/>
    <w:rsid w:val="00A02CA2"/>
    <w:rsid w:val="00A045E2"/>
    <w:rsid w:val="00A1194D"/>
    <w:rsid w:val="00A13F02"/>
    <w:rsid w:val="00A1429B"/>
    <w:rsid w:val="00A15BAB"/>
    <w:rsid w:val="00A166FA"/>
    <w:rsid w:val="00A16BA2"/>
    <w:rsid w:val="00A23C96"/>
    <w:rsid w:val="00A23EC7"/>
    <w:rsid w:val="00A31900"/>
    <w:rsid w:val="00A3374F"/>
    <w:rsid w:val="00A33A4C"/>
    <w:rsid w:val="00A354C8"/>
    <w:rsid w:val="00A4027B"/>
    <w:rsid w:val="00A41913"/>
    <w:rsid w:val="00A43EDF"/>
    <w:rsid w:val="00A445CA"/>
    <w:rsid w:val="00A459FD"/>
    <w:rsid w:val="00A46064"/>
    <w:rsid w:val="00A47555"/>
    <w:rsid w:val="00A506B4"/>
    <w:rsid w:val="00A52449"/>
    <w:rsid w:val="00A55200"/>
    <w:rsid w:val="00A569E8"/>
    <w:rsid w:val="00A6010E"/>
    <w:rsid w:val="00A6215D"/>
    <w:rsid w:val="00A629E1"/>
    <w:rsid w:val="00A6426E"/>
    <w:rsid w:val="00A65103"/>
    <w:rsid w:val="00A65162"/>
    <w:rsid w:val="00A6579C"/>
    <w:rsid w:val="00A669A2"/>
    <w:rsid w:val="00A66F15"/>
    <w:rsid w:val="00A66F3F"/>
    <w:rsid w:val="00A67942"/>
    <w:rsid w:val="00A71369"/>
    <w:rsid w:val="00A7145B"/>
    <w:rsid w:val="00A71ADF"/>
    <w:rsid w:val="00A71B40"/>
    <w:rsid w:val="00A72ABB"/>
    <w:rsid w:val="00A738C3"/>
    <w:rsid w:val="00A753DF"/>
    <w:rsid w:val="00A7595B"/>
    <w:rsid w:val="00A80255"/>
    <w:rsid w:val="00A81EE6"/>
    <w:rsid w:val="00A856F3"/>
    <w:rsid w:val="00A8660D"/>
    <w:rsid w:val="00A86C2B"/>
    <w:rsid w:val="00A93F42"/>
    <w:rsid w:val="00A96823"/>
    <w:rsid w:val="00A96C67"/>
    <w:rsid w:val="00A977CF"/>
    <w:rsid w:val="00AA05E7"/>
    <w:rsid w:val="00AA1037"/>
    <w:rsid w:val="00AA171C"/>
    <w:rsid w:val="00AA1DE4"/>
    <w:rsid w:val="00AA3F98"/>
    <w:rsid w:val="00AA4120"/>
    <w:rsid w:val="00AA4B00"/>
    <w:rsid w:val="00AA4DC2"/>
    <w:rsid w:val="00AA60A4"/>
    <w:rsid w:val="00AA6641"/>
    <w:rsid w:val="00AB0811"/>
    <w:rsid w:val="00AB3157"/>
    <w:rsid w:val="00AB4BF2"/>
    <w:rsid w:val="00AB5E0B"/>
    <w:rsid w:val="00AB6530"/>
    <w:rsid w:val="00AB7B86"/>
    <w:rsid w:val="00AC0CEF"/>
    <w:rsid w:val="00AC3C6F"/>
    <w:rsid w:val="00AC3CFB"/>
    <w:rsid w:val="00AC402E"/>
    <w:rsid w:val="00AC43ED"/>
    <w:rsid w:val="00AC4E41"/>
    <w:rsid w:val="00AC4F61"/>
    <w:rsid w:val="00AC53C5"/>
    <w:rsid w:val="00AC7DC0"/>
    <w:rsid w:val="00AD0931"/>
    <w:rsid w:val="00AD0B3B"/>
    <w:rsid w:val="00AD1542"/>
    <w:rsid w:val="00AD5FF6"/>
    <w:rsid w:val="00AD66BE"/>
    <w:rsid w:val="00AD7FB9"/>
    <w:rsid w:val="00AE0598"/>
    <w:rsid w:val="00AE1A76"/>
    <w:rsid w:val="00AE3513"/>
    <w:rsid w:val="00AE3F36"/>
    <w:rsid w:val="00AE66F6"/>
    <w:rsid w:val="00AE7416"/>
    <w:rsid w:val="00AE7D81"/>
    <w:rsid w:val="00AF20D9"/>
    <w:rsid w:val="00AF2848"/>
    <w:rsid w:val="00AF6261"/>
    <w:rsid w:val="00B00CA1"/>
    <w:rsid w:val="00B00CFD"/>
    <w:rsid w:val="00B01C3C"/>
    <w:rsid w:val="00B01EC9"/>
    <w:rsid w:val="00B035AA"/>
    <w:rsid w:val="00B0398D"/>
    <w:rsid w:val="00B044B9"/>
    <w:rsid w:val="00B110A9"/>
    <w:rsid w:val="00B125F9"/>
    <w:rsid w:val="00B13079"/>
    <w:rsid w:val="00B17B8F"/>
    <w:rsid w:val="00B20DB5"/>
    <w:rsid w:val="00B265B7"/>
    <w:rsid w:val="00B26FA9"/>
    <w:rsid w:val="00B27567"/>
    <w:rsid w:val="00B30167"/>
    <w:rsid w:val="00B30C60"/>
    <w:rsid w:val="00B315F3"/>
    <w:rsid w:val="00B3601A"/>
    <w:rsid w:val="00B408A0"/>
    <w:rsid w:val="00B40BCC"/>
    <w:rsid w:val="00B41A06"/>
    <w:rsid w:val="00B46D34"/>
    <w:rsid w:val="00B47F9F"/>
    <w:rsid w:val="00B51990"/>
    <w:rsid w:val="00B54783"/>
    <w:rsid w:val="00B55FBC"/>
    <w:rsid w:val="00B60DDA"/>
    <w:rsid w:val="00B62039"/>
    <w:rsid w:val="00B639EF"/>
    <w:rsid w:val="00B648F3"/>
    <w:rsid w:val="00B64B05"/>
    <w:rsid w:val="00B64CCA"/>
    <w:rsid w:val="00B676D9"/>
    <w:rsid w:val="00B71342"/>
    <w:rsid w:val="00B71775"/>
    <w:rsid w:val="00B72220"/>
    <w:rsid w:val="00B73B33"/>
    <w:rsid w:val="00B74104"/>
    <w:rsid w:val="00B80B95"/>
    <w:rsid w:val="00B81127"/>
    <w:rsid w:val="00B848EF"/>
    <w:rsid w:val="00B8500C"/>
    <w:rsid w:val="00B8762F"/>
    <w:rsid w:val="00B92086"/>
    <w:rsid w:val="00B92DF2"/>
    <w:rsid w:val="00B93859"/>
    <w:rsid w:val="00B93F66"/>
    <w:rsid w:val="00B942FC"/>
    <w:rsid w:val="00B95A52"/>
    <w:rsid w:val="00B95AD8"/>
    <w:rsid w:val="00B96139"/>
    <w:rsid w:val="00B963C0"/>
    <w:rsid w:val="00BA398D"/>
    <w:rsid w:val="00BB1088"/>
    <w:rsid w:val="00BB402F"/>
    <w:rsid w:val="00BB5D16"/>
    <w:rsid w:val="00BB6CF9"/>
    <w:rsid w:val="00BB7E7E"/>
    <w:rsid w:val="00BC09DB"/>
    <w:rsid w:val="00BC60D3"/>
    <w:rsid w:val="00BC6BA7"/>
    <w:rsid w:val="00BD004E"/>
    <w:rsid w:val="00BD0E93"/>
    <w:rsid w:val="00BD2E52"/>
    <w:rsid w:val="00BD3615"/>
    <w:rsid w:val="00BD5462"/>
    <w:rsid w:val="00BD72F9"/>
    <w:rsid w:val="00BD7C5A"/>
    <w:rsid w:val="00BE1D4D"/>
    <w:rsid w:val="00BE26D1"/>
    <w:rsid w:val="00BE4E7F"/>
    <w:rsid w:val="00BE7CC6"/>
    <w:rsid w:val="00BE7EC1"/>
    <w:rsid w:val="00BF5AB2"/>
    <w:rsid w:val="00BF6031"/>
    <w:rsid w:val="00BF6106"/>
    <w:rsid w:val="00BF688D"/>
    <w:rsid w:val="00C00C27"/>
    <w:rsid w:val="00C01A45"/>
    <w:rsid w:val="00C0330E"/>
    <w:rsid w:val="00C03A62"/>
    <w:rsid w:val="00C044ED"/>
    <w:rsid w:val="00C050E4"/>
    <w:rsid w:val="00C05E73"/>
    <w:rsid w:val="00C06C7A"/>
    <w:rsid w:val="00C07CE6"/>
    <w:rsid w:val="00C13494"/>
    <w:rsid w:val="00C13C3A"/>
    <w:rsid w:val="00C1448D"/>
    <w:rsid w:val="00C1674B"/>
    <w:rsid w:val="00C24FA6"/>
    <w:rsid w:val="00C2513C"/>
    <w:rsid w:val="00C335BA"/>
    <w:rsid w:val="00C34092"/>
    <w:rsid w:val="00C34448"/>
    <w:rsid w:val="00C35AEF"/>
    <w:rsid w:val="00C36BDF"/>
    <w:rsid w:val="00C40630"/>
    <w:rsid w:val="00C40BD0"/>
    <w:rsid w:val="00C42C99"/>
    <w:rsid w:val="00C52E5D"/>
    <w:rsid w:val="00C57485"/>
    <w:rsid w:val="00C60189"/>
    <w:rsid w:val="00C60373"/>
    <w:rsid w:val="00C60755"/>
    <w:rsid w:val="00C61BFA"/>
    <w:rsid w:val="00C630E1"/>
    <w:rsid w:val="00C67C49"/>
    <w:rsid w:val="00C67D2F"/>
    <w:rsid w:val="00C726EA"/>
    <w:rsid w:val="00C7353E"/>
    <w:rsid w:val="00C74C51"/>
    <w:rsid w:val="00C74FA4"/>
    <w:rsid w:val="00C769B9"/>
    <w:rsid w:val="00C874B3"/>
    <w:rsid w:val="00C9210F"/>
    <w:rsid w:val="00C927D0"/>
    <w:rsid w:val="00C93020"/>
    <w:rsid w:val="00C9428F"/>
    <w:rsid w:val="00C96F08"/>
    <w:rsid w:val="00C97BE7"/>
    <w:rsid w:val="00C97D53"/>
    <w:rsid w:val="00CA006F"/>
    <w:rsid w:val="00CA1AA7"/>
    <w:rsid w:val="00CA5BD0"/>
    <w:rsid w:val="00CA5E77"/>
    <w:rsid w:val="00CB2508"/>
    <w:rsid w:val="00CB4DC5"/>
    <w:rsid w:val="00CB6C2E"/>
    <w:rsid w:val="00CB7E1C"/>
    <w:rsid w:val="00CC336E"/>
    <w:rsid w:val="00CC3D26"/>
    <w:rsid w:val="00CC4A26"/>
    <w:rsid w:val="00CC4B6F"/>
    <w:rsid w:val="00CC5178"/>
    <w:rsid w:val="00CC7B2D"/>
    <w:rsid w:val="00CD0C37"/>
    <w:rsid w:val="00CD24C9"/>
    <w:rsid w:val="00CD68BD"/>
    <w:rsid w:val="00CE1215"/>
    <w:rsid w:val="00CE1C91"/>
    <w:rsid w:val="00CE1F61"/>
    <w:rsid w:val="00CE2250"/>
    <w:rsid w:val="00CE3680"/>
    <w:rsid w:val="00CE457A"/>
    <w:rsid w:val="00CE5F23"/>
    <w:rsid w:val="00CF14B5"/>
    <w:rsid w:val="00CF2B69"/>
    <w:rsid w:val="00CF72E6"/>
    <w:rsid w:val="00CF7E06"/>
    <w:rsid w:val="00D006BC"/>
    <w:rsid w:val="00D04207"/>
    <w:rsid w:val="00D0452C"/>
    <w:rsid w:val="00D045B2"/>
    <w:rsid w:val="00D05C3E"/>
    <w:rsid w:val="00D13810"/>
    <w:rsid w:val="00D14F30"/>
    <w:rsid w:val="00D179BC"/>
    <w:rsid w:val="00D21613"/>
    <w:rsid w:val="00D25458"/>
    <w:rsid w:val="00D31977"/>
    <w:rsid w:val="00D34246"/>
    <w:rsid w:val="00D343A6"/>
    <w:rsid w:val="00D37334"/>
    <w:rsid w:val="00D37C04"/>
    <w:rsid w:val="00D41899"/>
    <w:rsid w:val="00D4272D"/>
    <w:rsid w:val="00D42BCC"/>
    <w:rsid w:val="00D431F8"/>
    <w:rsid w:val="00D43759"/>
    <w:rsid w:val="00D4454A"/>
    <w:rsid w:val="00D445FB"/>
    <w:rsid w:val="00D4680E"/>
    <w:rsid w:val="00D47F97"/>
    <w:rsid w:val="00D5018F"/>
    <w:rsid w:val="00D512F4"/>
    <w:rsid w:val="00D5640D"/>
    <w:rsid w:val="00D5665E"/>
    <w:rsid w:val="00D62171"/>
    <w:rsid w:val="00D627D6"/>
    <w:rsid w:val="00D67F66"/>
    <w:rsid w:val="00D701A1"/>
    <w:rsid w:val="00D72A1B"/>
    <w:rsid w:val="00D74102"/>
    <w:rsid w:val="00D7454E"/>
    <w:rsid w:val="00D76536"/>
    <w:rsid w:val="00D76555"/>
    <w:rsid w:val="00D77407"/>
    <w:rsid w:val="00D77749"/>
    <w:rsid w:val="00D81605"/>
    <w:rsid w:val="00D8229A"/>
    <w:rsid w:val="00D842BB"/>
    <w:rsid w:val="00D84B05"/>
    <w:rsid w:val="00D84FE7"/>
    <w:rsid w:val="00D8580B"/>
    <w:rsid w:val="00D908D1"/>
    <w:rsid w:val="00D912CF"/>
    <w:rsid w:val="00D94B2C"/>
    <w:rsid w:val="00D965DA"/>
    <w:rsid w:val="00DA1D5A"/>
    <w:rsid w:val="00DA58E1"/>
    <w:rsid w:val="00DA5F30"/>
    <w:rsid w:val="00DB0DF6"/>
    <w:rsid w:val="00DB29C2"/>
    <w:rsid w:val="00DB550D"/>
    <w:rsid w:val="00DB5DA7"/>
    <w:rsid w:val="00DB68CA"/>
    <w:rsid w:val="00DB756B"/>
    <w:rsid w:val="00DC16C3"/>
    <w:rsid w:val="00DC4E27"/>
    <w:rsid w:val="00DC6656"/>
    <w:rsid w:val="00DD03A2"/>
    <w:rsid w:val="00DD0771"/>
    <w:rsid w:val="00DD1C14"/>
    <w:rsid w:val="00DD2E35"/>
    <w:rsid w:val="00DD483D"/>
    <w:rsid w:val="00DE1787"/>
    <w:rsid w:val="00DE4068"/>
    <w:rsid w:val="00DE5048"/>
    <w:rsid w:val="00DE63BC"/>
    <w:rsid w:val="00DE7F64"/>
    <w:rsid w:val="00DF0AAC"/>
    <w:rsid w:val="00DF11B7"/>
    <w:rsid w:val="00DF31DD"/>
    <w:rsid w:val="00DF3BA2"/>
    <w:rsid w:val="00DF4E32"/>
    <w:rsid w:val="00DF5176"/>
    <w:rsid w:val="00DF70D1"/>
    <w:rsid w:val="00DF7EA6"/>
    <w:rsid w:val="00E019D6"/>
    <w:rsid w:val="00E0259F"/>
    <w:rsid w:val="00E04DF1"/>
    <w:rsid w:val="00E06C87"/>
    <w:rsid w:val="00E07D27"/>
    <w:rsid w:val="00E07FAE"/>
    <w:rsid w:val="00E111DA"/>
    <w:rsid w:val="00E122CC"/>
    <w:rsid w:val="00E127B0"/>
    <w:rsid w:val="00E132BE"/>
    <w:rsid w:val="00E20365"/>
    <w:rsid w:val="00E20982"/>
    <w:rsid w:val="00E20C6A"/>
    <w:rsid w:val="00E20CFD"/>
    <w:rsid w:val="00E219FA"/>
    <w:rsid w:val="00E22FB0"/>
    <w:rsid w:val="00E26B06"/>
    <w:rsid w:val="00E27061"/>
    <w:rsid w:val="00E27C21"/>
    <w:rsid w:val="00E27C8B"/>
    <w:rsid w:val="00E27D93"/>
    <w:rsid w:val="00E31B4C"/>
    <w:rsid w:val="00E34C22"/>
    <w:rsid w:val="00E3599D"/>
    <w:rsid w:val="00E368E9"/>
    <w:rsid w:val="00E36C2C"/>
    <w:rsid w:val="00E36E96"/>
    <w:rsid w:val="00E37C6A"/>
    <w:rsid w:val="00E40C9D"/>
    <w:rsid w:val="00E40FA0"/>
    <w:rsid w:val="00E435FF"/>
    <w:rsid w:val="00E50F5B"/>
    <w:rsid w:val="00E52ED1"/>
    <w:rsid w:val="00E5317A"/>
    <w:rsid w:val="00E55570"/>
    <w:rsid w:val="00E6130C"/>
    <w:rsid w:val="00E64C8F"/>
    <w:rsid w:val="00E657A1"/>
    <w:rsid w:val="00E65F4C"/>
    <w:rsid w:val="00E66A9B"/>
    <w:rsid w:val="00E66F17"/>
    <w:rsid w:val="00E67803"/>
    <w:rsid w:val="00E7215C"/>
    <w:rsid w:val="00E72663"/>
    <w:rsid w:val="00E7352A"/>
    <w:rsid w:val="00E80783"/>
    <w:rsid w:val="00E84329"/>
    <w:rsid w:val="00E85427"/>
    <w:rsid w:val="00E87336"/>
    <w:rsid w:val="00E9100C"/>
    <w:rsid w:val="00E92AF4"/>
    <w:rsid w:val="00E949F1"/>
    <w:rsid w:val="00E95688"/>
    <w:rsid w:val="00E95719"/>
    <w:rsid w:val="00E97FBE"/>
    <w:rsid w:val="00EA045D"/>
    <w:rsid w:val="00EA5B9D"/>
    <w:rsid w:val="00EB0BC1"/>
    <w:rsid w:val="00EB0F0B"/>
    <w:rsid w:val="00EB2FC2"/>
    <w:rsid w:val="00EB3B98"/>
    <w:rsid w:val="00EB5DE4"/>
    <w:rsid w:val="00EB5F12"/>
    <w:rsid w:val="00EC0A2B"/>
    <w:rsid w:val="00EC24AD"/>
    <w:rsid w:val="00EC3E7C"/>
    <w:rsid w:val="00EC691B"/>
    <w:rsid w:val="00EC6BAB"/>
    <w:rsid w:val="00EC753F"/>
    <w:rsid w:val="00ED023B"/>
    <w:rsid w:val="00ED27D2"/>
    <w:rsid w:val="00ED4180"/>
    <w:rsid w:val="00ED4952"/>
    <w:rsid w:val="00ED5228"/>
    <w:rsid w:val="00ED5963"/>
    <w:rsid w:val="00EE0C32"/>
    <w:rsid w:val="00EE1921"/>
    <w:rsid w:val="00EF7BA3"/>
    <w:rsid w:val="00F009AE"/>
    <w:rsid w:val="00F01EDB"/>
    <w:rsid w:val="00F066DD"/>
    <w:rsid w:val="00F07BAF"/>
    <w:rsid w:val="00F108D5"/>
    <w:rsid w:val="00F1198E"/>
    <w:rsid w:val="00F137A6"/>
    <w:rsid w:val="00F14B5A"/>
    <w:rsid w:val="00F15BC8"/>
    <w:rsid w:val="00F211C4"/>
    <w:rsid w:val="00F23CE3"/>
    <w:rsid w:val="00F23FC0"/>
    <w:rsid w:val="00F2500B"/>
    <w:rsid w:val="00F31762"/>
    <w:rsid w:val="00F34591"/>
    <w:rsid w:val="00F35B96"/>
    <w:rsid w:val="00F4261A"/>
    <w:rsid w:val="00F4399B"/>
    <w:rsid w:val="00F45547"/>
    <w:rsid w:val="00F4688C"/>
    <w:rsid w:val="00F47BD0"/>
    <w:rsid w:val="00F53213"/>
    <w:rsid w:val="00F53677"/>
    <w:rsid w:val="00F55BD0"/>
    <w:rsid w:val="00F57EDA"/>
    <w:rsid w:val="00F638A5"/>
    <w:rsid w:val="00F64273"/>
    <w:rsid w:val="00F651D2"/>
    <w:rsid w:val="00F70B77"/>
    <w:rsid w:val="00F70CF8"/>
    <w:rsid w:val="00F732F8"/>
    <w:rsid w:val="00F74898"/>
    <w:rsid w:val="00F74951"/>
    <w:rsid w:val="00F75584"/>
    <w:rsid w:val="00F75C2F"/>
    <w:rsid w:val="00F81DD3"/>
    <w:rsid w:val="00F82259"/>
    <w:rsid w:val="00F86CE4"/>
    <w:rsid w:val="00F90315"/>
    <w:rsid w:val="00F91813"/>
    <w:rsid w:val="00F94594"/>
    <w:rsid w:val="00F9465F"/>
    <w:rsid w:val="00F94D97"/>
    <w:rsid w:val="00F95F4B"/>
    <w:rsid w:val="00F964E5"/>
    <w:rsid w:val="00F972EA"/>
    <w:rsid w:val="00F9746E"/>
    <w:rsid w:val="00F97CDB"/>
    <w:rsid w:val="00FA00C1"/>
    <w:rsid w:val="00FA1059"/>
    <w:rsid w:val="00FA4434"/>
    <w:rsid w:val="00FA564F"/>
    <w:rsid w:val="00FA584B"/>
    <w:rsid w:val="00FB1179"/>
    <w:rsid w:val="00FB35A1"/>
    <w:rsid w:val="00FB4450"/>
    <w:rsid w:val="00FB4F41"/>
    <w:rsid w:val="00FC1DA8"/>
    <w:rsid w:val="00FC52BA"/>
    <w:rsid w:val="00FC68B6"/>
    <w:rsid w:val="00FD006A"/>
    <w:rsid w:val="00FD14E6"/>
    <w:rsid w:val="00FD4BD2"/>
    <w:rsid w:val="00FD4F2B"/>
    <w:rsid w:val="00FE020F"/>
    <w:rsid w:val="00FE785C"/>
    <w:rsid w:val="00FE7DE9"/>
    <w:rsid w:val="00FF06EA"/>
    <w:rsid w:val="00FF204B"/>
    <w:rsid w:val="00FF31E1"/>
    <w:rsid w:val="00FF6E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FDD"/>
  <w15:docId w15:val="{7DDA362D-D2E8-4F75-BC3A-33190D4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30"/>
    <w:pPr>
      <w:spacing w:line="256" w:lineRule="auto"/>
    </w:pPr>
  </w:style>
  <w:style w:type="paragraph" w:styleId="Heading1">
    <w:name w:val="heading 1"/>
    <w:aliases w:val="Chapter"/>
    <w:basedOn w:val="Normal"/>
    <w:next w:val="Normal"/>
    <w:link w:val="Heading1Char"/>
    <w:qFormat/>
    <w:rsid w:val="00BB402F"/>
    <w:pPr>
      <w:keepNext/>
      <w:keepLines/>
      <w:numPr>
        <w:numId w:val="2"/>
      </w:numPr>
      <w:spacing w:before="480" w:after="0" w:line="276" w:lineRule="auto"/>
      <w:outlineLvl w:val="0"/>
    </w:pPr>
    <w:rPr>
      <w:rFonts w:eastAsiaTheme="majorEastAsia" w:cstheme="majorBidi"/>
      <w:bCs/>
      <w:szCs w:val="28"/>
    </w:rPr>
  </w:style>
  <w:style w:type="paragraph" w:styleId="Heading2">
    <w:name w:val="heading 2"/>
    <w:basedOn w:val="Normal"/>
    <w:next w:val="Normal"/>
    <w:link w:val="Heading2Char"/>
    <w:unhideWhenUsed/>
    <w:qFormat/>
    <w:rsid w:val="00BB402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B402F"/>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1"/>
    <w:next w:val="Normal1"/>
    <w:link w:val="Heading4Char"/>
    <w:qFormat/>
    <w:rsid w:val="00BB402F"/>
    <w:pPr>
      <w:spacing w:before="240" w:after="60"/>
      <w:ind w:hanging="863"/>
      <w:outlineLvl w:val="3"/>
    </w:pPr>
    <w:rPr>
      <w:b/>
      <w:sz w:val="28"/>
    </w:rPr>
  </w:style>
  <w:style w:type="paragraph" w:styleId="Heading5">
    <w:name w:val="heading 5"/>
    <w:basedOn w:val="Normal1"/>
    <w:next w:val="Normal1"/>
    <w:link w:val="Heading5Char"/>
    <w:qFormat/>
    <w:rsid w:val="00BB402F"/>
    <w:pPr>
      <w:spacing w:before="240" w:after="60"/>
      <w:ind w:hanging="1007"/>
      <w:outlineLvl w:val="4"/>
    </w:pPr>
    <w:rPr>
      <w:b/>
      <w:i/>
      <w:sz w:val="26"/>
    </w:rPr>
  </w:style>
  <w:style w:type="paragraph" w:styleId="Heading6">
    <w:name w:val="heading 6"/>
    <w:basedOn w:val="Normal1"/>
    <w:next w:val="Normal1"/>
    <w:link w:val="Heading6Char"/>
    <w:qFormat/>
    <w:rsid w:val="00BB402F"/>
    <w:pPr>
      <w:spacing w:before="240" w:after="60"/>
      <w:ind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6F6"/>
    <w:pPr>
      <w:ind w:left="720"/>
      <w:contextualSpacing/>
    </w:pPr>
  </w:style>
  <w:style w:type="paragraph" w:customStyle="1" w:styleId="Paragraph">
    <w:name w:val="Paragraph"/>
    <w:basedOn w:val="Normal"/>
    <w:link w:val="ParagraphChar"/>
    <w:qFormat/>
    <w:rsid w:val="009466CD"/>
    <w:pPr>
      <w:spacing w:after="0" w:line="240" w:lineRule="auto"/>
      <w:jc w:val="both"/>
    </w:pPr>
    <w:rPr>
      <w:rFonts w:ascii="Times New Roman" w:hAnsi="Times New Roman" w:cs="Times New Roman"/>
      <w:lang w:val="en-US"/>
    </w:rPr>
  </w:style>
  <w:style w:type="character" w:customStyle="1" w:styleId="ParagraphChar">
    <w:name w:val="Paragraph Char"/>
    <w:basedOn w:val="DefaultParagraphFont"/>
    <w:link w:val="Paragraph"/>
    <w:rsid w:val="009466CD"/>
    <w:rPr>
      <w:rFonts w:ascii="Times New Roman" w:hAnsi="Times New Roman" w:cs="Times New Roman"/>
      <w:lang w:val="en-US"/>
    </w:rPr>
  </w:style>
  <w:style w:type="character" w:customStyle="1" w:styleId="Sectionheading">
    <w:name w:val="Section heading"/>
    <w:basedOn w:val="DefaultParagraphFont"/>
    <w:rsid w:val="00BB402F"/>
    <w:rPr>
      <w:b/>
      <w:bCs/>
      <w:color w:val="000000"/>
    </w:rPr>
  </w:style>
  <w:style w:type="character" w:customStyle="1" w:styleId="Heading1Char">
    <w:name w:val="Heading 1 Char"/>
    <w:aliases w:val="Chapter Char"/>
    <w:basedOn w:val="DefaultParagraphFont"/>
    <w:link w:val="Heading1"/>
    <w:rsid w:val="00BB402F"/>
    <w:rPr>
      <w:rFonts w:eastAsiaTheme="majorEastAsia" w:cstheme="majorBidi"/>
      <w:bCs/>
      <w:szCs w:val="28"/>
    </w:rPr>
  </w:style>
  <w:style w:type="character" w:customStyle="1" w:styleId="Heading2Char">
    <w:name w:val="Heading 2 Char"/>
    <w:basedOn w:val="DefaultParagraphFont"/>
    <w:link w:val="Heading2"/>
    <w:rsid w:val="00BB402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BB402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BB402F"/>
    <w:rPr>
      <w:rFonts w:ascii="Times New Roman" w:eastAsia="Times New Roman" w:hAnsi="Times New Roman" w:cs="Times New Roman"/>
      <w:b/>
      <w:color w:val="000000"/>
      <w:sz w:val="28"/>
      <w:szCs w:val="20"/>
      <w:lang w:val="en-US"/>
    </w:rPr>
  </w:style>
  <w:style w:type="character" w:customStyle="1" w:styleId="Heading5Char">
    <w:name w:val="Heading 5 Char"/>
    <w:basedOn w:val="DefaultParagraphFont"/>
    <w:link w:val="Heading5"/>
    <w:rsid w:val="00BB402F"/>
    <w:rPr>
      <w:rFonts w:ascii="Times New Roman" w:eastAsia="Times New Roman" w:hAnsi="Times New Roman" w:cs="Times New Roman"/>
      <w:b/>
      <w:i/>
      <w:color w:val="000000"/>
      <w:sz w:val="26"/>
      <w:szCs w:val="20"/>
      <w:lang w:val="en-US"/>
    </w:rPr>
  </w:style>
  <w:style w:type="character" w:customStyle="1" w:styleId="Heading6Char">
    <w:name w:val="Heading 6 Char"/>
    <w:basedOn w:val="DefaultParagraphFont"/>
    <w:link w:val="Heading6"/>
    <w:rsid w:val="00BB402F"/>
    <w:rPr>
      <w:rFonts w:ascii="Times New Roman" w:eastAsia="Times New Roman" w:hAnsi="Times New Roman" w:cs="Times New Roman"/>
      <w:b/>
      <w:color w:val="000000"/>
      <w:szCs w:val="20"/>
      <w:lang w:val="en-US"/>
    </w:rPr>
  </w:style>
  <w:style w:type="paragraph" w:customStyle="1" w:styleId="EndNoteBibliographyTitle">
    <w:name w:val="EndNote Bibliography Title"/>
    <w:basedOn w:val="Normal"/>
    <w:link w:val="EndNoteBibliographyTitleChar"/>
    <w:rsid w:val="00BB402F"/>
    <w:pPr>
      <w:spacing w:after="0" w:line="276"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402F"/>
    <w:rPr>
      <w:rFonts w:ascii="Calibri" w:hAnsi="Calibri"/>
      <w:noProof/>
      <w:lang w:val="en-US"/>
    </w:rPr>
  </w:style>
  <w:style w:type="paragraph" w:customStyle="1" w:styleId="EndNoteBibliography">
    <w:name w:val="EndNote Bibliography"/>
    <w:basedOn w:val="Normal"/>
    <w:link w:val="EndNoteBibliographyChar"/>
    <w:rsid w:val="00BB402F"/>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402F"/>
    <w:rPr>
      <w:rFonts w:ascii="Calibri" w:hAnsi="Calibri"/>
      <w:noProof/>
      <w:lang w:val="en-US"/>
    </w:rPr>
  </w:style>
  <w:style w:type="character" w:styleId="Hyperlink">
    <w:name w:val="Hyperlink"/>
    <w:basedOn w:val="DefaultParagraphFont"/>
    <w:uiPriority w:val="99"/>
    <w:unhideWhenUsed/>
    <w:rsid w:val="00BB402F"/>
    <w:rPr>
      <w:color w:val="0563C1" w:themeColor="hyperlink"/>
      <w:u w:val="single"/>
    </w:rPr>
  </w:style>
  <w:style w:type="numbering" w:customStyle="1" w:styleId="Headings">
    <w:name w:val="Headings"/>
    <w:uiPriority w:val="99"/>
    <w:rsid w:val="00BB402F"/>
    <w:pPr>
      <w:numPr>
        <w:numId w:val="1"/>
      </w:numPr>
    </w:pPr>
  </w:style>
  <w:style w:type="character" w:customStyle="1" w:styleId="InternetLink">
    <w:name w:val="Internet Link"/>
    <w:basedOn w:val="DefaultParagraphFont"/>
    <w:rsid w:val="00BB402F"/>
    <w:rPr>
      <w:color w:val="0000FF"/>
      <w:u w:val="single"/>
    </w:rPr>
  </w:style>
  <w:style w:type="paragraph" w:styleId="BalloonText">
    <w:name w:val="Balloon Text"/>
    <w:basedOn w:val="Normal"/>
    <w:link w:val="BalloonTextChar"/>
    <w:uiPriority w:val="99"/>
    <w:unhideWhenUsed/>
    <w:rsid w:val="00B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402F"/>
    <w:rPr>
      <w:rFonts w:ascii="Tahoma" w:hAnsi="Tahoma" w:cs="Tahoma"/>
      <w:sz w:val="16"/>
      <w:szCs w:val="16"/>
    </w:rPr>
  </w:style>
  <w:style w:type="character" w:styleId="CommentReference">
    <w:name w:val="annotation reference"/>
    <w:basedOn w:val="DefaultParagraphFont"/>
    <w:uiPriority w:val="99"/>
    <w:unhideWhenUsed/>
    <w:rsid w:val="00BB402F"/>
    <w:rPr>
      <w:sz w:val="16"/>
      <w:szCs w:val="16"/>
    </w:rPr>
  </w:style>
  <w:style w:type="paragraph" w:styleId="CommentText">
    <w:name w:val="annotation text"/>
    <w:basedOn w:val="Normal"/>
    <w:link w:val="CommentTextChar"/>
    <w:uiPriority w:val="99"/>
    <w:unhideWhenUsed/>
    <w:rsid w:val="00BB402F"/>
    <w:pPr>
      <w:spacing w:after="200" w:line="240" w:lineRule="auto"/>
    </w:pPr>
    <w:rPr>
      <w:sz w:val="20"/>
      <w:szCs w:val="20"/>
    </w:rPr>
  </w:style>
  <w:style w:type="character" w:customStyle="1" w:styleId="CommentTextChar">
    <w:name w:val="Comment Text Char"/>
    <w:basedOn w:val="DefaultParagraphFont"/>
    <w:link w:val="CommentText"/>
    <w:uiPriority w:val="99"/>
    <w:rsid w:val="00BB402F"/>
    <w:rPr>
      <w:sz w:val="20"/>
      <w:szCs w:val="20"/>
    </w:rPr>
  </w:style>
  <w:style w:type="paragraph" w:styleId="CommentSubject">
    <w:name w:val="annotation subject"/>
    <w:basedOn w:val="CommentText"/>
    <w:next w:val="CommentText"/>
    <w:link w:val="CommentSubjectChar"/>
    <w:uiPriority w:val="99"/>
    <w:semiHidden/>
    <w:unhideWhenUsed/>
    <w:rsid w:val="00BB402F"/>
    <w:rPr>
      <w:b/>
      <w:bCs/>
    </w:rPr>
  </w:style>
  <w:style w:type="character" w:customStyle="1" w:styleId="CommentSubjectChar">
    <w:name w:val="Comment Subject Char"/>
    <w:basedOn w:val="CommentTextChar"/>
    <w:link w:val="CommentSubject"/>
    <w:uiPriority w:val="99"/>
    <w:semiHidden/>
    <w:rsid w:val="00BB402F"/>
    <w:rPr>
      <w:b/>
      <w:bCs/>
      <w:sz w:val="20"/>
      <w:szCs w:val="20"/>
    </w:rPr>
  </w:style>
  <w:style w:type="character" w:styleId="FollowedHyperlink">
    <w:name w:val="FollowedHyperlink"/>
    <w:basedOn w:val="DefaultParagraphFont"/>
    <w:uiPriority w:val="99"/>
    <w:semiHidden/>
    <w:unhideWhenUsed/>
    <w:rsid w:val="00BB402F"/>
    <w:rPr>
      <w:color w:val="954F72" w:themeColor="followedHyperlink"/>
      <w:u w:val="single"/>
    </w:rPr>
  </w:style>
  <w:style w:type="paragraph" w:styleId="Caption">
    <w:name w:val="caption"/>
    <w:basedOn w:val="Normal"/>
    <w:next w:val="Normal"/>
    <w:uiPriority w:val="99"/>
    <w:unhideWhenUsed/>
    <w:qFormat/>
    <w:rsid w:val="00BB402F"/>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BB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02F"/>
  </w:style>
  <w:style w:type="paragraph" w:styleId="Footer">
    <w:name w:val="footer"/>
    <w:basedOn w:val="Normal"/>
    <w:link w:val="FooterChar"/>
    <w:uiPriority w:val="99"/>
    <w:unhideWhenUsed/>
    <w:rsid w:val="00BB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02F"/>
  </w:style>
  <w:style w:type="paragraph" w:styleId="TOCHeading">
    <w:name w:val="TOC Heading"/>
    <w:basedOn w:val="Heading1"/>
    <w:next w:val="Normal"/>
    <w:uiPriority w:val="39"/>
    <w:unhideWhenUsed/>
    <w:qFormat/>
    <w:rsid w:val="00BB402F"/>
    <w:pPr>
      <w:numPr>
        <w:numId w:val="0"/>
      </w:numPr>
      <w:outlineLvl w:val="9"/>
    </w:pPr>
    <w:rPr>
      <w:rFonts w:asciiTheme="majorHAnsi" w:hAnsiTheme="majorHAnsi"/>
      <w:b/>
      <w:color w:val="2E74B5" w:themeColor="accent1" w:themeShade="BF"/>
      <w:sz w:val="28"/>
      <w:lang w:val="en-US" w:eastAsia="ja-JP"/>
    </w:rPr>
  </w:style>
  <w:style w:type="character" w:styleId="HTMLCite">
    <w:name w:val="HTML Cite"/>
    <w:basedOn w:val="DefaultParagraphFont"/>
    <w:uiPriority w:val="99"/>
    <w:rsid w:val="00BB402F"/>
    <w:rPr>
      <w:i/>
      <w:iCs/>
    </w:rPr>
  </w:style>
  <w:style w:type="character" w:customStyle="1" w:styleId="apple-converted-space">
    <w:name w:val="apple-converted-space"/>
    <w:basedOn w:val="DefaultParagraphFont"/>
    <w:rsid w:val="00BB402F"/>
  </w:style>
  <w:style w:type="table" w:styleId="TableGrid">
    <w:name w:val="Table Grid"/>
    <w:basedOn w:val="TableNormal"/>
    <w:uiPriority w:val="59"/>
    <w:rsid w:val="00BB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BB402F"/>
    <w:pPr>
      <w:spacing w:after="200" w:line="276" w:lineRule="auto"/>
      <w:ind w:left="720"/>
      <w:contextualSpacing/>
    </w:pPr>
    <w:rPr>
      <w:rFonts w:ascii="Calibri" w:eastAsia="Calibri" w:hAnsi="Calibri" w:cs="Vrinda"/>
      <w:szCs w:val="28"/>
      <w:lang w:eastAsia="en-GB" w:bidi="bn-IN"/>
    </w:rPr>
  </w:style>
  <w:style w:type="character" w:styleId="Emphasis">
    <w:name w:val="Emphasis"/>
    <w:uiPriority w:val="20"/>
    <w:qFormat/>
    <w:rsid w:val="00BB402F"/>
    <w:rPr>
      <w:i/>
      <w:iCs/>
    </w:rPr>
  </w:style>
  <w:style w:type="paragraph" w:customStyle="1" w:styleId="Default">
    <w:name w:val="Default"/>
    <w:rsid w:val="00BB402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rsid w:val="00BB402F"/>
    <w:rPr>
      <w:color w:val="808080"/>
    </w:rPr>
  </w:style>
  <w:style w:type="paragraph" w:customStyle="1" w:styleId="Subheading">
    <w:name w:val="Subheading"/>
    <w:basedOn w:val="Normal"/>
    <w:uiPriority w:val="99"/>
    <w:rsid w:val="00BB402F"/>
    <w:pPr>
      <w:spacing w:after="0" w:line="240" w:lineRule="auto"/>
      <w:jc w:val="both"/>
    </w:pPr>
    <w:rPr>
      <w:rFonts w:ascii="Times New Roman" w:eastAsia="Times New Roman" w:hAnsi="Times New Roman" w:cs="Times New Roman"/>
      <w:i/>
      <w:iCs/>
      <w:color w:val="000000"/>
      <w:sz w:val="24"/>
      <w:szCs w:val="20"/>
      <w:lang w:val="en-US"/>
    </w:rPr>
  </w:style>
  <w:style w:type="paragraph" w:styleId="NoSpacing">
    <w:name w:val="No Spacing"/>
    <w:uiPriority w:val="99"/>
    <w:qFormat/>
    <w:rsid w:val="00BB402F"/>
    <w:pPr>
      <w:spacing w:after="0" w:line="240" w:lineRule="auto"/>
    </w:pPr>
  </w:style>
  <w:style w:type="character" w:customStyle="1" w:styleId="FootnoteTextChar">
    <w:name w:val="Footnote Text Char"/>
    <w:basedOn w:val="DefaultParagraphFont"/>
    <w:uiPriority w:val="99"/>
    <w:rsid w:val="00BB402F"/>
    <w:rPr>
      <w:sz w:val="20"/>
      <w:szCs w:val="20"/>
    </w:rPr>
  </w:style>
  <w:style w:type="character" w:customStyle="1" w:styleId="StrongEmphasis">
    <w:name w:val="Strong Emphasis"/>
    <w:basedOn w:val="DefaultParagraphFont"/>
    <w:rsid w:val="00BB402F"/>
    <w:rPr>
      <w:b/>
      <w:bCs/>
    </w:rPr>
  </w:style>
  <w:style w:type="character" w:customStyle="1" w:styleId="citation">
    <w:name w:val="citation"/>
    <w:basedOn w:val="DefaultParagraphFont"/>
    <w:rsid w:val="00BB402F"/>
  </w:style>
  <w:style w:type="character" w:customStyle="1" w:styleId="BodyTextChar">
    <w:name w:val="Body Text Char"/>
    <w:basedOn w:val="DefaultParagraphFont"/>
    <w:rsid w:val="00BB402F"/>
    <w:rPr>
      <w:rFonts w:ascii="Times New Roman" w:eastAsia="Times New Roman" w:hAnsi="Times New Roman" w:cs="Times New Roman"/>
      <w:sz w:val="24"/>
      <w:szCs w:val="24"/>
      <w:lang w:eastAsia="es-ES"/>
    </w:rPr>
  </w:style>
  <w:style w:type="character" w:customStyle="1" w:styleId="style1">
    <w:name w:val="style1"/>
    <w:basedOn w:val="DefaultParagraphFont"/>
    <w:rsid w:val="00BB402F"/>
  </w:style>
  <w:style w:type="character" w:customStyle="1" w:styleId="style5">
    <w:name w:val="style5"/>
    <w:basedOn w:val="DefaultParagraphFont"/>
    <w:rsid w:val="00BB402F"/>
  </w:style>
  <w:style w:type="character" w:customStyle="1" w:styleId="f">
    <w:name w:val="f"/>
    <w:basedOn w:val="DefaultParagraphFont"/>
    <w:rsid w:val="00BB402F"/>
  </w:style>
  <w:style w:type="character" w:customStyle="1" w:styleId="IntenseQuoteChar">
    <w:name w:val="Intense Quote Char"/>
    <w:basedOn w:val="DefaultParagraphFont"/>
    <w:rsid w:val="00BB402F"/>
    <w:rPr>
      <w:b/>
      <w:bCs/>
      <w:i/>
      <w:iCs/>
      <w:color w:val="4F81BD"/>
    </w:rPr>
  </w:style>
  <w:style w:type="character" w:styleId="IntenseReference">
    <w:name w:val="Intense Reference"/>
    <w:basedOn w:val="DefaultParagraphFont"/>
    <w:qFormat/>
    <w:rsid w:val="00BB402F"/>
    <w:rPr>
      <w:b/>
      <w:bCs/>
      <w:smallCaps/>
      <w:color w:val="C0504D"/>
      <w:spacing w:val="5"/>
      <w:u w:val="single"/>
    </w:rPr>
  </w:style>
  <w:style w:type="character" w:styleId="SubtleReference">
    <w:name w:val="Subtle Reference"/>
    <w:basedOn w:val="DefaultParagraphFont"/>
    <w:qFormat/>
    <w:rsid w:val="00BB402F"/>
    <w:rPr>
      <w:smallCaps/>
      <w:color w:val="C0504D"/>
      <w:u w:val="single"/>
    </w:rPr>
  </w:style>
  <w:style w:type="character" w:customStyle="1" w:styleId="QuoteChar">
    <w:name w:val="Quote Char"/>
    <w:basedOn w:val="DefaultParagraphFont"/>
    <w:rsid w:val="00BB402F"/>
    <w:rPr>
      <w:i/>
      <w:iCs/>
      <w:color w:val="000000"/>
    </w:rPr>
  </w:style>
  <w:style w:type="character" w:styleId="BookTitle">
    <w:name w:val="Book Title"/>
    <w:basedOn w:val="DefaultParagraphFont"/>
    <w:qFormat/>
    <w:rsid w:val="00BB402F"/>
    <w:rPr>
      <w:b/>
      <w:bCs/>
      <w:smallCaps/>
      <w:spacing w:val="5"/>
    </w:rPr>
  </w:style>
  <w:style w:type="character" w:customStyle="1" w:styleId="productbox-name">
    <w:name w:val="productbox-name"/>
    <w:basedOn w:val="DefaultParagraphFont"/>
    <w:rsid w:val="00BB402F"/>
  </w:style>
  <w:style w:type="character" w:customStyle="1" w:styleId="rwrro">
    <w:name w:val="rwrro"/>
    <w:basedOn w:val="DefaultParagraphFont"/>
    <w:rsid w:val="00BB402F"/>
  </w:style>
  <w:style w:type="character" w:customStyle="1" w:styleId="unicode">
    <w:name w:val="unicode"/>
    <w:basedOn w:val="DefaultParagraphFont"/>
    <w:rsid w:val="00BB402F"/>
  </w:style>
  <w:style w:type="character" w:customStyle="1" w:styleId="ListLabel1">
    <w:name w:val="ListLabel 1"/>
    <w:rsid w:val="00BB402F"/>
    <w:rPr>
      <w:rFonts w:cs="Courier New"/>
    </w:rPr>
  </w:style>
  <w:style w:type="character" w:customStyle="1" w:styleId="ListLabel2">
    <w:name w:val="ListLabel 2"/>
    <w:rsid w:val="00BB402F"/>
    <w:rPr>
      <w:sz w:val="22"/>
    </w:rPr>
  </w:style>
  <w:style w:type="character" w:customStyle="1" w:styleId="VisitedInternetLink">
    <w:name w:val="Visited Internet Link"/>
    <w:rsid w:val="00BB402F"/>
    <w:rPr>
      <w:color w:val="800000"/>
      <w:u w:val="single"/>
    </w:rPr>
  </w:style>
  <w:style w:type="paragraph" w:customStyle="1" w:styleId="Heading">
    <w:name w:val="Heading"/>
    <w:basedOn w:val="Normal"/>
    <w:next w:val="TextBody"/>
    <w:uiPriority w:val="99"/>
    <w:rsid w:val="00BB402F"/>
    <w:pPr>
      <w:keepNext/>
      <w:suppressAutoHyphens/>
      <w:spacing w:before="240" w:after="120" w:line="276" w:lineRule="auto"/>
      <w:textAlignment w:val="baseline"/>
    </w:pPr>
    <w:rPr>
      <w:rFonts w:ascii="Times New Roman" w:eastAsia="Arial Unicode MS" w:hAnsi="Times New Roman" w:cs="Arial Unicode MS"/>
      <w:sz w:val="28"/>
      <w:szCs w:val="28"/>
    </w:rPr>
  </w:style>
  <w:style w:type="paragraph" w:customStyle="1" w:styleId="TextBody">
    <w:name w:val="Text Body"/>
    <w:basedOn w:val="Normal"/>
    <w:uiPriority w:val="99"/>
    <w:rsid w:val="00BB402F"/>
    <w:pPr>
      <w:suppressAutoHyphens/>
      <w:spacing w:before="28" w:after="28" w:line="100" w:lineRule="atLeast"/>
      <w:textAlignment w:val="baseline"/>
    </w:pPr>
    <w:rPr>
      <w:rFonts w:ascii="Times New Roman" w:eastAsia="Times New Roman" w:hAnsi="Times New Roman" w:cs="Times New Roman"/>
      <w:sz w:val="24"/>
      <w:szCs w:val="24"/>
      <w:lang w:eastAsia="es-ES"/>
    </w:rPr>
  </w:style>
  <w:style w:type="paragraph" w:styleId="List">
    <w:name w:val="List"/>
    <w:basedOn w:val="TextBody"/>
    <w:uiPriority w:val="99"/>
    <w:rsid w:val="00BB402F"/>
  </w:style>
  <w:style w:type="paragraph" w:customStyle="1" w:styleId="Index">
    <w:name w:val="Index"/>
    <w:basedOn w:val="Normal"/>
    <w:uiPriority w:val="99"/>
    <w:rsid w:val="00BB402F"/>
    <w:pPr>
      <w:suppressLineNumbers/>
      <w:suppressAutoHyphens/>
      <w:spacing w:after="200" w:line="276" w:lineRule="auto"/>
      <w:textAlignment w:val="baseline"/>
    </w:pPr>
    <w:rPr>
      <w:rFonts w:ascii="Calibri" w:eastAsia="Calibri" w:hAnsi="Calibri" w:cs="Times New Roman"/>
    </w:rPr>
  </w:style>
  <w:style w:type="paragraph" w:styleId="FootnoteText">
    <w:name w:val="footnote text"/>
    <w:basedOn w:val="Normal"/>
    <w:link w:val="FootnoteTextChar1"/>
    <w:uiPriority w:val="99"/>
    <w:rsid w:val="00BB402F"/>
    <w:pPr>
      <w:suppressAutoHyphens/>
      <w:spacing w:after="0" w:line="100" w:lineRule="atLeast"/>
      <w:textAlignment w:val="baseline"/>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rsid w:val="00BB402F"/>
    <w:rPr>
      <w:rFonts w:ascii="Calibri" w:eastAsia="Calibri" w:hAnsi="Calibri" w:cs="Times New Roman"/>
      <w:sz w:val="20"/>
      <w:szCs w:val="20"/>
    </w:rPr>
  </w:style>
  <w:style w:type="paragraph" w:styleId="ListBullet">
    <w:name w:val="List Bullet"/>
    <w:basedOn w:val="Normal"/>
    <w:uiPriority w:val="99"/>
    <w:rsid w:val="00BB402F"/>
    <w:pPr>
      <w:numPr>
        <w:numId w:val="3"/>
      </w:numPr>
      <w:suppressAutoHyphens/>
      <w:spacing w:after="200" w:line="276" w:lineRule="auto"/>
      <w:contextualSpacing/>
      <w:textAlignment w:val="baseline"/>
    </w:pPr>
    <w:rPr>
      <w:rFonts w:ascii="Calibri" w:eastAsia="Calibri" w:hAnsi="Calibri" w:cs="Times New Roman"/>
    </w:rPr>
  </w:style>
  <w:style w:type="paragraph" w:styleId="NormalWeb">
    <w:name w:val="Normal (Web)"/>
    <w:basedOn w:val="Normal"/>
    <w:uiPriority w:val="99"/>
    <w:rsid w:val="00BB402F"/>
    <w:pPr>
      <w:suppressAutoHyphens/>
      <w:spacing w:before="28" w:after="28" w:line="100" w:lineRule="atLeast"/>
      <w:textAlignment w:val="baseline"/>
    </w:pPr>
    <w:rPr>
      <w:rFonts w:ascii="Times New Roman" w:eastAsia="Times New Roman" w:hAnsi="Times New Roman" w:cs="Times New Roman"/>
      <w:sz w:val="24"/>
      <w:szCs w:val="24"/>
      <w:lang w:eastAsia="es-ES"/>
    </w:rPr>
  </w:style>
  <w:style w:type="character" w:customStyle="1" w:styleId="HeaderChar1">
    <w:name w:val="Header Char1"/>
    <w:basedOn w:val="DefaultParagraphFont"/>
    <w:rsid w:val="00BB402F"/>
    <w:rPr>
      <w:rFonts w:ascii="Calibri" w:eastAsia="Calibri" w:hAnsi="Calibri" w:cs="Times New Roman"/>
    </w:rPr>
  </w:style>
  <w:style w:type="character" w:customStyle="1" w:styleId="FooterChar1">
    <w:name w:val="Footer Char1"/>
    <w:basedOn w:val="DefaultParagraphFont"/>
    <w:uiPriority w:val="99"/>
    <w:rsid w:val="00BB402F"/>
    <w:rPr>
      <w:rFonts w:ascii="Calibri" w:eastAsia="Calibri" w:hAnsi="Calibri" w:cs="Times New Roman"/>
    </w:rPr>
  </w:style>
  <w:style w:type="paragraph" w:styleId="IntenseQuote">
    <w:name w:val="Intense Quote"/>
    <w:basedOn w:val="Normal"/>
    <w:link w:val="IntenseQuoteChar1"/>
    <w:uiPriority w:val="99"/>
    <w:qFormat/>
    <w:rsid w:val="00BB402F"/>
    <w:pPr>
      <w:pBdr>
        <w:bottom w:val="single" w:sz="4" w:space="0" w:color="4F81BD"/>
      </w:pBdr>
      <w:suppressAutoHyphens/>
      <w:spacing w:before="200" w:after="280" w:line="276" w:lineRule="auto"/>
      <w:ind w:left="936" w:right="936"/>
      <w:textAlignment w:val="baseline"/>
    </w:pPr>
    <w:rPr>
      <w:rFonts w:ascii="Calibri" w:eastAsia="Calibri" w:hAnsi="Calibri" w:cs="Times New Roman"/>
      <w:b/>
      <w:bCs/>
      <w:i/>
      <w:iCs/>
      <w:color w:val="4F81BD"/>
    </w:rPr>
  </w:style>
  <w:style w:type="character" w:customStyle="1" w:styleId="IntenseQuoteChar1">
    <w:name w:val="Intense Quote Char1"/>
    <w:basedOn w:val="DefaultParagraphFont"/>
    <w:link w:val="IntenseQuote"/>
    <w:uiPriority w:val="99"/>
    <w:rsid w:val="00BB402F"/>
    <w:rPr>
      <w:rFonts w:ascii="Calibri" w:eastAsia="Calibri" w:hAnsi="Calibri" w:cs="Times New Roman"/>
      <w:b/>
      <w:bCs/>
      <w:i/>
      <w:iCs/>
      <w:color w:val="4F81BD"/>
    </w:rPr>
  </w:style>
  <w:style w:type="paragraph" w:styleId="Quote">
    <w:name w:val="Quote"/>
    <w:basedOn w:val="Normal"/>
    <w:link w:val="QuoteChar1"/>
    <w:uiPriority w:val="99"/>
    <w:qFormat/>
    <w:rsid w:val="00BB402F"/>
    <w:pPr>
      <w:suppressAutoHyphens/>
      <w:spacing w:after="200" w:line="276" w:lineRule="auto"/>
      <w:textAlignment w:val="baseline"/>
    </w:pPr>
    <w:rPr>
      <w:rFonts w:ascii="Calibri" w:eastAsia="Calibri" w:hAnsi="Calibri" w:cs="Times New Roman"/>
      <w:i/>
      <w:iCs/>
      <w:color w:val="000000"/>
    </w:rPr>
  </w:style>
  <w:style w:type="character" w:customStyle="1" w:styleId="QuoteChar1">
    <w:name w:val="Quote Char1"/>
    <w:basedOn w:val="DefaultParagraphFont"/>
    <w:link w:val="Quote"/>
    <w:uiPriority w:val="99"/>
    <w:rsid w:val="00BB402F"/>
    <w:rPr>
      <w:rFonts w:ascii="Calibri" w:eastAsia="Calibri" w:hAnsi="Calibri" w:cs="Times New Roman"/>
      <w:i/>
      <w:iCs/>
      <w:color w:val="000000"/>
    </w:rPr>
  </w:style>
  <w:style w:type="paragraph" w:customStyle="1" w:styleId="Ray">
    <w:name w:val="Ray"/>
    <w:basedOn w:val="Normal"/>
    <w:uiPriority w:val="99"/>
    <w:rsid w:val="00BB402F"/>
    <w:pPr>
      <w:suppressAutoHyphens/>
      <w:spacing w:before="28" w:after="28" w:line="360" w:lineRule="auto"/>
      <w:ind w:firstLine="709"/>
      <w:jc w:val="both"/>
      <w:textAlignment w:val="baseline"/>
    </w:pPr>
    <w:rPr>
      <w:rFonts w:ascii="Century" w:eastAsia="Batang" w:hAnsi="Century" w:cs="Times New Roman"/>
      <w:sz w:val="21"/>
      <w:szCs w:val="21"/>
      <w:lang w:eastAsia="es-ES"/>
    </w:rPr>
  </w:style>
  <w:style w:type="paragraph" w:customStyle="1" w:styleId="xl63">
    <w:name w:val="xl63"/>
    <w:basedOn w:val="Normal"/>
    <w:uiPriority w:val="99"/>
    <w:rsid w:val="00BB402F"/>
    <w:pPr>
      <w:suppressAutoHyphens/>
      <w:spacing w:before="28" w:after="28" w:line="100" w:lineRule="atLeast"/>
      <w:jc w:val="center"/>
      <w:textAlignment w:val="baseline"/>
    </w:pPr>
    <w:rPr>
      <w:rFonts w:ascii="Times New Roman" w:eastAsia="Times New Roman" w:hAnsi="Times New Roman" w:cs="Times New Roman"/>
      <w:sz w:val="24"/>
      <w:szCs w:val="24"/>
      <w:lang w:eastAsia="es-ES"/>
    </w:rPr>
  </w:style>
  <w:style w:type="paragraph" w:customStyle="1" w:styleId="xl64">
    <w:name w:val="xl64"/>
    <w:basedOn w:val="Normal"/>
    <w:uiPriority w:val="99"/>
    <w:rsid w:val="00BB402F"/>
    <w:pPr>
      <w:suppressAutoHyphens/>
      <w:spacing w:before="28" w:after="28" w:line="100" w:lineRule="atLeast"/>
      <w:jc w:val="center"/>
      <w:textAlignment w:val="baseline"/>
    </w:pPr>
    <w:rPr>
      <w:rFonts w:ascii="Times New Roman" w:eastAsia="Times New Roman" w:hAnsi="Times New Roman" w:cs="Times New Roman"/>
      <w:b/>
      <w:bCs/>
      <w:sz w:val="24"/>
      <w:szCs w:val="24"/>
      <w:lang w:eastAsia="es-ES"/>
    </w:rPr>
  </w:style>
  <w:style w:type="paragraph" w:customStyle="1" w:styleId="xl65">
    <w:name w:val="xl65"/>
    <w:basedOn w:val="Normal"/>
    <w:uiPriority w:val="99"/>
    <w:rsid w:val="00BB402F"/>
    <w:pPr>
      <w:suppressAutoHyphens/>
      <w:spacing w:before="28" w:after="28" w:line="100" w:lineRule="atLeast"/>
      <w:textAlignment w:val="baseline"/>
    </w:pPr>
    <w:rPr>
      <w:rFonts w:ascii="Times New Roman" w:eastAsia="Times New Roman" w:hAnsi="Times New Roman" w:cs="Times New Roman"/>
      <w:b/>
      <w:bCs/>
      <w:sz w:val="24"/>
      <w:szCs w:val="24"/>
      <w:lang w:eastAsia="es-ES"/>
    </w:rPr>
  </w:style>
  <w:style w:type="paragraph" w:customStyle="1" w:styleId="xl66">
    <w:name w:val="xl66"/>
    <w:basedOn w:val="Normal"/>
    <w:uiPriority w:val="99"/>
    <w:rsid w:val="00BB402F"/>
    <w:pPr>
      <w:suppressAutoHyphens/>
      <w:spacing w:before="28" w:after="28" w:line="100" w:lineRule="atLeast"/>
      <w:textAlignment w:val="baseline"/>
    </w:pPr>
    <w:rPr>
      <w:rFonts w:ascii="Times New Roman" w:eastAsia="Times New Roman" w:hAnsi="Times New Roman" w:cs="Times New Roman"/>
      <w:b/>
      <w:bCs/>
      <w:sz w:val="24"/>
      <w:szCs w:val="24"/>
      <w:lang w:eastAsia="es-ES"/>
    </w:rPr>
  </w:style>
  <w:style w:type="table" w:customStyle="1" w:styleId="GridTable4-Accent61">
    <w:name w:val="Grid Table 4 - Accent 61"/>
    <w:basedOn w:val="TableNormal"/>
    <w:uiPriority w:val="49"/>
    <w:rsid w:val="00BB40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1">
    <w:name w:val="Normal1"/>
    <w:link w:val="Normal1Char"/>
    <w:rsid w:val="00BB402F"/>
    <w:pPr>
      <w:widowControl w:val="0"/>
      <w:spacing w:after="120" w:line="240" w:lineRule="auto"/>
    </w:pPr>
    <w:rPr>
      <w:rFonts w:ascii="Times New Roman" w:eastAsia="Times New Roman" w:hAnsi="Times New Roman" w:cs="Times New Roman"/>
      <w:color w:val="000000"/>
      <w:sz w:val="20"/>
      <w:szCs w:val="20"/>
      <w:lang w:val="en-US"/>
    </w:rPr>
  </w:style>
  <w:style w:type="paragraph" w:styleId="Title">
    <w:name w:val="Title"/>
    <w:basedOn w:val="Normal1"/>
    <w:next w:val="Normal1"/>
    <w:link w:val="TitleChar"/>
    <w:qFormat/>
    <w:rsid w:val="00BB402F"/>
    <w:pPr>
      <w:spacing w:before="100" w:after="480"/>
      <w:jc w:val="center"/>
    </w:pPr>
    <w:rPr>
      <w:rFonts w:ascii="Arial" w:eastAsia="Arial" w:hAnsi="Arial" w:cs="Arial"/>
      <w:b/>
      <w:sz w:val="48"/>
    </w:rPr>
  </w:style>
  <w:style w:type="character" w:customStyle="1" w:styleId="TitleChar">
    <w:name w:val="Title Char"/>
    <w:basedOn w:val="DefaultParagraphFont"/>
    <w:link w:val="Title"/>
    <w:rsid w:val="00BB402F"/>
    <w:rPr>
      <w:rFonts w:ascii="Arial" w:eastAsia="Arial" w:hAnsi="Arial" w:cs="Arial"/>
      <w:b/>
      <w:color w:val="000000"/>
      <w:sz w:val="48"/>
      <w:szCs w:val="20"/>
      <w:lang w:val="en-US"/>
    </w:rPr>
  </w:style>
  <w:style w:type="paragraph" w:styleId="Subtitle">
    <w:name w:val="Subtitle"/>
    <w:basedOn w:val="Normal1"/>
    <w:next w:val="Normal1"/>
    <w:link w:val="SubtitleChar"/>
    <w:qFormat/>
    <w:rsid w:val="00BB402F"/>
    <w:pPr>
      <w:spacing w:after="60"/>
      <w:jc w:val="center"/>
    </w:pPr>
    <w:rPr>
      <w:rFonts w:ascii="Arial" w:eastAsia="Arial" w:hAnsi="Arial" w:cs="Arial"/>
    </w:rPr>
  </w:style>
  <w:style w:type="character" w:customStyle="1" w:styleId="SubtitleChar">
    <w:name w:val="Subtitle Char"/>
    <w:basedOn w:val="DefaultParagraphFont"/>
    <w:link w:val="Subtitle"/>
    <w:rsid w:val="00BB402F"/>
    <w:rPr>
      <w:rFonts w:ascii="Arial" w:eastAsia="Arial" w:hAnsi="Arial" w:cs="Arial"/>
      <w:color w:val="000000"/>
      <w:sz w:val="20"/>
      <w:szCs w:val="20"/>
      <w:lang w:val="en-US"/>
    </w:rPr>
  </w:style>
  <w:style w:type="character" w:styleId="Strong">
    <w:name w:val="Strong"/>
    <w:basedOn w:val="DefaultParagraphFont"/>
    <w:uiPriority w:val="22"/>
    <w:qFormat/>
    <w:rsid w:val="00BB402F"/>
    <w:rPr>
      <w:b/>
      <w:bCs/>
    </w:rPr>
  </w:style>
  <w:style w:type="paragraph" w:styleId="Revision">
    <w:name w:val="Revision"/>
    <w:hidden/>
    <w:uiPriority w:val="99"/>
    <w:semiHidden/>
    <w:rsid w:val="00BB402F"/>
    <w:pPr>
      <w:spacing w:after="0" w:line="240" w:lineRule="auto"/>
    </w:pPr>
    <w:rPr>
      <w:rFonts w:ascii="Times New Roman" w:eastAsia="Times New Roman" w:hAnsi="Times New Roman" w:cs="Times New Roman"/>
      <w:color w:val="000000"/>
      <w:sz w:val="20"/>
      <w:szCs w:val="20"/>
      <w:lang w:val="en-US"/>
    </w:rPr>
  </w:style>
  <w:style w:type="character" w:customStyle="1" w:styleId="Normal1Char">
    <w:name w:val="Normal1 Char"/>
    <w:basedOn w:val="DefaultParagraphFont"/>
    <w:link w:val="Normal1"/>
    <w:rsid w:val="00BB402F"/>
    <w:rPr>
      <w:rFonts w:ascii="Times New Roman" w:eastAsia="Times New Roman" w:hAnsi="Times New Roman" w:cs="Times New Roman"/>
      <w:color w:val="000000"/>
      <w:sz w:val="20"/>
      <w:szCs w:val="20"/>
      <w:lang w:val="en-US"/>
    </w:rPr>
  </w:style>
  <w:style w:type="table" w:customStyle="1" w:styleId="TableGridLight1">
    <w:name w:val="Table Grid Light1"/>
    <w:basedOn w:val="TableNormal"/>
    <w:uiPriority w:val="40"/>
    <w:rsid w:val="00BB40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BB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402F"/>
    <w:rPr>
      <w:rFonts w:ascii="Courier New" w:eastAsia="Times New Roman" w:hAnsi="Courier New" w:cs="Courier New"/>
      <w:sz w:val="20"/>
      <w:szCs w:val="20"/>
      <w:lang w:eastAsia="en-GB"/>
    </w:rPr>
  </w:style>
  <w:style w:type="paragraph" w:customStyle="1" w:styleId="xl67">
    <w:name w:val="xl67"/>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uiPriority w:val="99"/>
    <w:rsid w:val="00BB402F"/>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uiPriority w:val="99"/>
    <w:rsid w:val="00BB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BB402F"/>
    <w:rPr>
      <w:vertAlign w:val="superscript"/>
    </w:rPr>
  </w:style>
  <w:style w:type="character" w:customStyle="1" w:styleId="Heading1Char1">
    <w:name w:val="Heading 1 Char1"/>
    <w:aliases w:val="Chapter Char1"/>
    <w:basedOn w:val="DefaultParagraphFont"/>
    <w:rsid w:val="005037EE"/>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A9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8002">
      <w:bodyDiv w:val="1"/>
      <w:marLeft w:val="0"/>
      <w:marRight w:val="0"/>
      <w:marTop w:val="0"/>
      <w:marBottom w:val="0"/>
      <w:divBdr>
        <w:top w:val="none" w:sz="0" w:space="0" w:color="auto"/>
        <w:left w:val="none" w:sz="0" w:space="0" w:color="auto"/>
        <w:bottom w:val="none" w:sz="0" w:space="0" w:color="auto"/>
        <w:right w:val="none" w:sz="0" w:space="0" w:color="auto"/>
      </w:divBdr>
    </w:div>
    <w:div w:id="1032848492">
      <w:bodyDiv w:val="1"/>
      <w:marLeft w:val="0"/>
      <w:marRight w:val="0"/>
      <w:marTop w:val="0"/>
      <w:marBottom w:val="0"/>
      <w:divBdr>
        <w:top w:val="none" w:sz="0" w:space="0" w:color="auto"/>
        <w:left w:val="none" w:sz="0" w:space="0" w:color="auto"/>
        <w:bottom w:val="none" w:sz="0" w:space="0" w:color="auto"/>
        <w:right w:val="none" w:sz="0" w:space="0" w:color="auto"/>
      </w:divBdr>
    </w:div>
    <w:div w:id="1386904394">
      <w:bodyDiv w:val="1"/>
      <w:marLeft w:val="0"/>
      <w:marRight w:val="0"/>
      <w:marTop w:val="0"/>
      <w:marBottom w:val="0"/>
      <w:divBdr>
        <w:top w:val="none" w:sz="0" w:space="0" w:color="auto"/>
        <w:left w:val="none" w:sz="0" w:space="0" w:color="auto"/>
        <w:bottom w:val="none" w:sz="0" w:space="0" w:color="auto"/>
        <w:right w:val="none" w:sz="0" w:space="0" w:color="auto"/>
      </w:divBdr>
    </w:div>
    <w:div w:id="1602100585">
      <w:bodyDiv w:val="1"/>
      <w:marLeft w:val="0"/>
      <w:marRight w:val="0"/>
      <w:marTop w:val="0"/>
      <w:marBottom w:val="0"/>
      <w:divBdr>
        <w:top w:val="none" w:sz="0" w:space="0" w:color="auto"/>
        <w:left w:val="none" w:sz="0" w:space="0" w:color="auto"/>
        <w:bottom w:val="none" w:sz="0" w:space="0" w:color="auto"/>
        <w:right w:val="none" w:sz="0" w:space="0" w:color="auto"/>
      </w:divBdr>
    </w:div>
    <w:div w:id="1770540846">
      <w:bodyDiv w:val="1"/>
      <w:marLeft w:val="0"/>
      <w:marRight w:val="0"/>
      <w:marTop w:val="0"/>
      <w:marBottom w:val="0"/>
      <w:divBdr>
        <w:top w:val="none" w:sz="0" w:space="0" w:color="auto"/>
        <w:left w:val="none" w:sz="0" w:space="0" w:color="auto"/>
        <w:bottom w:val="none" w:sz="0" w:space="0" w:color="auto"/>
        <w:right w:val="none" w:sz="0" w:space="0" w:color="auto"/>
      </w:divBdr>
    </w:div>
    <w:div w:id="1777099198">
      <w:bodyDiv w:val="1"/>
      <w:marLeft w:val="0"/>
      <w:marRight w:val="0"/>
      <w:marTop w:val="0"/>
      <w:marBottom w:val="0"/>
      <w:divBdr>
        <w:top w:val="none" w:sz="0" w:space="0" w:color="auto"/>
        <w:left w:val="none" w:sz="0" w:space="0" w:color="auto"/>
        <w:bottom w:val="none" w:sz="0" w:space="0" w:color="auto"/>
        <w:right w:val="none" w:sz="0" w:space="0" w:color="auto"/>
      </w:divBdr>
    </w:div>
    <w:div w:id="1812863486">
      <w:bodyDiv w:val="1"/>
      <w:marLeft w:val="0"/>
      <w:marRight w:val="0"/>
      <w:marTop w:val="0"/>
      <w:marBottom w:val="0"/>
      <w:divBdr>
        <w:top w:val="none" w:sz="0" w:space="0" w:color="auto"/>
        <w:left w:val="none" w:sz="0" w:space="0" w:color="auto"/>
        <w:bottom w:val="none" w:sz="0" w:space="0" w:color="auto"/>
        <w:right w:val="none" w:sz="0" w:space="0" w:color="auto"/>
      </w:divBdr>
    </w:div>
    <w:div w:id="20417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drigoe\Desktop\Results%20RESPONSE\Veracruz%20Response%20Result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G:\Documents\Results%20RESPONSE%20light\Analysis%20of%20variables%20response\Variables%20Veracruz%201%20ND%20Respons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drigoe\Desktop\Results%20RESPONSE\Acapulco%20Response%20Resul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G:\Documents\Results%20RESPONSE%20light\Analysis%20of%20variables%20response\Variables%20Acapulco%201%20ND%20Respons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rodrigoe\Desktop\Results%20RESPONSE\Veracruz%20Response%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odrigoe\Desktop\Results%20RESPONSE\Acapulco%20Respons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Flood depth 0.5 m</c:v>
          </c:tx>
          <c:spPr>
            <a:ln w="28575">
              <a:noFill/>
            </a:ln>
          </c:spPr>
          <c:xVal>
            <c:numRef>
              <c:f>Overall!$C$2:$C$101</c:f>
              <c:numCache>
                <c:formatCode>General</c:formatCode>
                <c:ptCount val="100"/>
                <c:pt idx="0">
                  <c:v>362262.92752603005</c:v>
                </c:pt>
                <c:pt idx="1">
                  <c:v>378624.79752603004</c:v>
                </c:pt>
                <c:pt idx="2">
                  <c:v>384884.73552603001</c:v>
                </c:pt>
                <c:pt idx="3">
                  <c:v>385048.95552603004</c:v>
                </c:pt>
                <c:pt idx="4">
                  <c:v>389891.9657783602</c:v>
                </c:pt>
                <c:pt idx="5">
                  <c:v>417782.44603069004</c:v>
                </c:pt>
                <c:pt idx="6">
                  <c:v>445672.65406658989</c:v>
                </c:pt>
                <c:pt idx="7">
                  <c:v>473559.84045664989</c:v>
                </c:pt>
                <c:pt idx="8">
                  <c:v>501495.09577835992</c:v>
                </c:pt>
                <c:pt idx="9">
                  <c:v>529371.75603068992</c:v>
                </c:pt>
                <c:pt idx="10">
                  <c:v>557281.15299134003</c:v>
                </c:pt>
                <c:pt idx="11">
                  <c:v>585172.52952603041</c:v>
                </c:pt>
                <c:pt idx="12">
                  <c:v>613075.13577835378</c:v>
                </c:pt>
                <c:pt idx="13">
                  <c:v>640997.70552603051</c:v>
                </c:pt>
                <c:pt idx="14">
                  <c:v>668896.44191609044</c:v>
                </c:pt>
                <c:pt idx="15">
                  <c:v>696794.04777835461</c:v>
                </c:pt>
                <c:pt idx="16">
                  <c:v>703298.57552603015</c:v>
                </c:pt>
                <c:pt idx="17">
                  <c:v>724695.31577835896</c:v>
                </c:pt>
                <c:pt idx="18">
                  <c:v>747160.52552603045</c:v>
                </c:pt>
                <c:pt idx="19">
                  <c:v>752554.11419844837</c:v>
                </c:pt>
                <c:pt idx="20">
                  <c:v>780498.13084084005</c:v>
                </c:pt>
                <c:pt idx="21">
                  <c:v>808360.56777835696</c:v>
                </c:pt>
                <c:pt idx="22">
                  <c:v>827676.24752603041</c:v>
                </c:pt>
                <c:pt idx="23">
                  <c:v>836260.9573009701</c:v>
                </c:pt>
                <c:pt idx="24">
                  <c:v>864147.05369103444</c:v>
                </c:pt>
                <c:pt idx="25">
                  <c:v>873778.53699859348</c:v>
                </c:pt>
                <c:pt idx="26">
                  <c:v>892047.60321363993</c:v>
                </c:pt>
                <c:pt idx="27">
                  <c:v>919930.42153328005</c:v>
                </c:pt>
                <c:pt idx="28">
                  <c:v>942415.23899858899</c:v>
                </c:pt>
                <c:pt idx="29">
                  <c:v>947876.55705049005</c:v>
                </c:pt>
                <c:pt idx="30">
                  <c:v>961776.33899859013</c:v>
                </c:pt>
                <c:pt idx="31">
                  <c:v>975741.16625219444</c:v>
                </c:pt>
                <c:pt idx="32">
                  <c:v>1003684.0160179224</c:v>
                </c:pt>
                <c:pt idx="33">
                  <c:v>1010918.4709985883</c:v>
                </c:pt>
                <c:pt idx="34">
                  <c:v>1030275.9009985889</c:v>
                </c:pt>
                <c:pt idx="35">
                  <c:v>1031543.0249052602</c:v>
                </c:pt>
                <c:pt idx="36">
                  <c:v>1053378.8831174856</c:v>
                </c:pt>
                <c:pt idx="37">
                  <c:v>1087313.9576529826</c:v>
                </c:pt>
                <c:pt idx="38">
                  <c:v>1115281.0780182611</c:v>
                </c:pt>
                <c:pt idx="39">
                  <c:v>1139550.9671174951</c:v>
                </c:pt>
                <c:pt idx="40">
                  <c:v>1171037.7499333501</c:v>
                </c:pt>
                <c:pt idx="41">
                  <c:v>1198997.9513835802</c:v>
                </c:pt>
                <c:pt idx="42">
                  <c:v>1226327.4471174951</c:v>
                </c:pt>
                <c:pt idx="43">
                  <c:v>1254737.8088730911</c:v>
                </c:pt>
                <c:pt idx="44">
                  <c:v>1282367.2531175001</c:v>
                </c:pt>
                <c:pt idx="45">
                  <c:v>1394299.5283389396</c:v>
                </c:pt>
                <c:pt idx="46">
                  <c:v>1422187.6547289998</c:v>
                </c:pt>
                <c:pt idx="47">
                  <c:v>1450098.8242516099</c:v>
                </c:pt>
                <c:pt idx="48">
                  <c:v>1477998.8931312698</c:v>
                </c:pt>
                <c:pt idx="49">
                  <c:v>1505878.3689613098</c:v>
                </c:pt>
                <c:pt idx="50">
                  <c:v>1533752.1306207599</c:v>
                </c:pt>
                <c:pt idx="51">
                  <c:v>1549526.6251174998</c:v>
                </c:pt>
                <c:pt idx="52">
                  <c:v>1589575.54864443</c:v>
                </c:pt>
                <c:pt idx="53">
                  <c:v>1617442.2525701951</c:v>
                </c:pt>
                <c:pt idx="54">
                  <c:v>1624045.2691175011</c:v>
                </c:pt>
                <c:pt idx="55">
                  <c:v>1673279.5954473298</c:v>
                </c:pt>
                <c:pt idx="56">
                  <c:v>1698281.9931175001</c:v>
                </c:pt>
                <c:pt idx="57">
                  <c:v>1756974.9445885899</c:v>
                </c:pt>
                <c:pt idx="58">
                  <c:v>1778567.6051174994</c:v>
                </c:pt>
                <c:pt idx="59">
                  <c:v>1924391.1357783601</c:v>
                </c:pt>
                <c:pt idx="60">
                  <c:v>1952275.2255260327</c:v>
                </c:pt>
                <c:pt idx="61">
                  <c:v>1980187.5655146411</c:v>
                </c:pt>
                <c:pt idx="62">
                  <c:v>2008045.5659709901</c:v>
                </c:pt>
                <c:pt idx="63">
                  <c:v>2035868.4151726898</c:v>
                </c:pt>
                <c:pt idx="64">
                  <c:v>2045626.8971175011</c:v>
                </c:pt>
                <c:pt idx="65">
                  <c:v>2091799.1018401498</c:v>
                </c:pt>
                <c:pt idx="66">
                  <c:v>2119698.92970159</c:v>
                </c:pt>
                <c:pt idx="67">
                  <c:v>2119860.1911174897</c:v>
                </c:pt>
                <c:pt idx="68">
                  <c:v>2175483.9297232903</c:v>
                </c:pt>
                <c:pt idx="69">
                  <c:v>2194215.7151174867</c:v>
                </c:pt>
                <c:pt idx="70">
                  <c:v>2259143.9603040903</c:v>
                </c:pt>
                <c:pt idx="71">
                  <c:v>2274602.8171174857</c:v>
                </c:pt>
                <c:pt idx="72">
                  <c:v>2482384.3098401497</c:v>
                </c:pt>
                <c:pt idx="73">
                  <c:v>2510265.6895260322</c:v>
                </c:pt>
                <c:pt idx="74">
                  <c:v>2538189.2765526087</c:v>
                </c:pt>
                <c:pt idx="75">
                  <c:v>2566079.9229426435</c:v>
                </c:pt>
                <c:pt idx="76">
                  <c:v>2593978.1797935911</c:v>
                </c:pt>
                <c:pt idx="77">
                  <c:v>2611591.5411174907</c:v>
                </c:pt>
                <c:pt idx="78">
                  <c:v>2649771.6937048906</c:v>
                </c:pt>
                <c:pt idx="79">
                  <c:v>2677669.9729065867</c:v>
                </c:pt>
                <c:pt idx="80">
                  <c:v>2684547.3051174688</c:v>
                </c:pt>
                <c:pt idx="81">
                  <c:v>2684592.5951174847</c:v>
                </c:pt>
                <c:pt idx="82">
                  <c:v>2733480.6494286899</c:v>
                </c:pt>
                <c:pt idx="83">
                  <c:v>2758813.0291174897</c:v>
                </c:pt>
                <c:pt idx="84">
                  <c:v>3124047.2131604804</c:v>
                </c:pt>
                <c:pt idx="85">
                  <c:v>3151972.1895505432</c:v>
                </c:pt>
                <c:pt idx="86">
                  <c:v>3179898.1889584907</c:v>
                </c:pt>
                <c:pt idx="87">
                  <c:v>3182017.6531174877</c:v>
                </c:pt>
                <c:pt idx="88">
                  <c:v>3235677.1789801903</c:v>
                </c:pt>
                <c:pt idx="89">
                  <c:v>3261991.7051174897</c:v>
                </c:pt>
                <c:pt idx="90">
                  <c:v>3319373.7220931901</c:v>
                </c:pt>
                <c:pt idx="91">
                  <c:v>3329725.5611174107</c:v>
                </c:pt>
                <c:pt idx="92">
                  <c:v>3821598.8595132353</c:v>
                </c:pt>
                <c:pt idx="93">
                  <c:v>3849494.2102153907</c:v>
                </c:pt>
                <c:pt idx="94">
                  <c:v>3852473.287117491</c:v>
                </c:pt>
                <c:pt idx="95">
                  <c:v>3905286.9502370898</c:v>
                </c:pt>
                <c:pt idx="96">
                  <c:v>3926399.4411174897</c:v>
                </c:pt>
                <c:pt idx="97">
                  <c:v>4491195.1792236185</c:v>
                </c:pt>
                <c:pt idx="98">
                  <c:v>4519096.7914722934</c:v>
                </c:pt>
                <c:pt idx="99">
                  <c:v>4522990.1711174585</c:v>
                </c:pt>
              </c:numCache>
            </c:numRef>
          </c:xVal>
          <c:yVal>
            <c:numRef>
              <c:f>Overall!$D$2:$D$101</c:f>
              <c:numCache>
                <c:formatCode>General</c:formatCode>
                <c:ptCount val="100"/>
                <c:pt idx="0">
                  <c:v>10868.666666666661</c:v>
                </c:pt>
                <c:pt idx="1">
                  <c:v>10290.888888888891</c:v>
                </c:pt>
                <c:pt idx="2">
                  <c:v>10170.888888888887</c:v>
                </c:pt>
                <c:pt idx="3">
                  <c:v>10170.88888888868</c:v>
                </c:pt>
                <c:pt idx="4">
                  <c:v>10133.11111111118</c:v>
                </c:pt>
                <c:pt idx="5">
                  <c:v>9922</c:v>
                </c:pt>
                <c:pt idx="6">
                  <c:v>9735.7777777777774</c:v>
                </c:pt>
                <c:pt idx="7">
                  <c:v>9566</c:v>
                </c:pt>
                <c:pt idx="8">
                  <c:v>9191.7777777777774</c:v>
                </c:pt>
                <c:pt idx="9">
                  <c:v>8980.6666666665897</c:v>
                </c:pt>
                <c:pt idx="10">
                  <c:v>8802.4444444444489</c:v>
                </c:pt>
                <c:pt idx="11">
                  <c:v>8606.888888888885</c:v>
                </c:pt>
                <c:pt idx="12">
                  <c:v>8250.4444444444489</c:v>
                </c:pt>
                <c:pt idx="13">
                  <c:v>8038.8888888888887</c:v>
                </c:pt>
                <c:pt idx="14">
                  <c:v>7869.1111111111531</c:v>
                </c:pt>
                <c:pt idx="15">
                  <c:v>7601.5555555555939</c:v>
                </c:pt>
                <c:pt idx="16">
                  <c:v>7470.8888888888896</c:v>
                </c:pt>
                <c:pt idx="17">
                  <c:v>7309.1111111111531</c:v>
                </c:pt>
                <c:pt idx="18">
                  <c:v>7138.8888888888878</c:v>
                </c:pt>
                <c:pt idx="19">
                  <c:v>7106</c:v>
                </c:pt>
                <c:pt idx="20">
                  <c:v>6935.7777777777765</c:v>
                </c:pt>
                <c:pt idx="21">
                  <c:v>6745.1111111111531</c:v>
                </c:pt>
                <c:pt idx="22">
                  <c:v>6598.8888888888878</c:v>
                </c:pt>
                <c:pt idx="23">
                  <c:v>6546.4444444444425</c:v>
                </c:pt>
                <c:pt idx="24">
                  <c:v>6376.6666666667616</c:v>
                </c:pt>
                <c:pt idx="25">
                  <c:v>6318</c:v>
                </c:pt>
                <c:pt idx="26">
                  <c:v>6228.6666666667616</c:v>
                </c:pt>
                <c:pt idx="27">
                  <c:v>6106.4444444444425</c:v>
                </c:pt>
                <c:pt idx="28">
                  <c:v>5971</c:v>
                </c:pt>
                <c:pt idx="29">
                  <c:v>5951.7777777777765</c:v>
                </c:pt>
                <c:pt idx="30">
                  <c:v>5874</c:v>
                </c:pt>
                <c:pt idx="31">
                  <c:v>5827.7777777777765</c:v>
                </c:pt>
                <c:pt idx="32">
                  <c:v>5703</c:v>
                </c:pt>
                <c:pt idx="33">
                  <c:v>5659</c:v>
                </c:pt>
                <c:pt idx="34">
                  <c:v>5563</c:v>
                </c:pt>
                <c:pt idx="35">
                  <c:v>5559</c:v>
                </c:pt>
                <c:pt idx="36">
                  <c:v>5487</c:v>
                </c:pt>
                <c:pt idx="37">
                  <c:v>5448.8888888888887</c:v>
                </c:pt>
                <c:pt idx="38">
                  <c:v>5324.8888888888887</c:v>
                </c:pt>
                <c:pt idx="39">
                  <c:v>5284</c:v>
                </c:pt>
                <c:pt idx="40">
                  <c:v>5255.4444444444425</c:v>
                </c:pt>
                <c:pt idx="41">
                  <c:v>5152.3333333333285</c:v>
                </c:pt>
                <c:pt idx="42">
                  <c:v>5143</c:v>
                </c:pt>
                <c:pt idx="43">
                  <c:v>5077.5555555555939</c:v>
                </c:pt>
                <c:pt idx="44">
                  <c:v>5026</c:v>
                </c:pt>
                <c:pt idx="45">
                  <c:v>4870.8888888888887</c:v>
                </c:pt>
                <c:pt idx="46">
                  <c:v>4701.1111111111531</c:v>
                </c:pt>
                <c:pt idx="47">
                  <c:v>4553.1111111111531</c:v>
                </c:pt>
                <c:pt idx="48">
                  <c:v>4439.7777777777765</c:v>
                </c:pt>
                <c:pt idx="49">
                  <c:v>4298.1111111111531</c:v>
                </c:pt>
                <c:pt idx="50">
                  <c:v>4171</c:v>
                </c:pt>
                <c:pt idx="51">
                  <c:v>4119</c:v>
                </c:pt>
                <c:pt idx="52">
                  <c:v>4059.5555555555793</c:v>
                </c:pt>
                <c:pt idx="53">
                  <c:v>3936.8888888888887</c:v>
                </c:pt>
                <c:pt idx="54">
                  <c:v>3916</c:v>
                </c:pt>
                <c:pt idx="55">
                  <c:v>3860.7777777777778</c:v>
                </c:pt>
                <c:pt idx="56">
                  <c:v>3775</c:v>
                </c:pt>
                <c:pt idx="57">
                  <c:v>3689.5555555555793</c:v>
                </c:pt>
                <c:pt idx="58">
                  <c:v>3658</c:v>
                </c:pt>
                <c:pt idx="59">
                  <c:v>3518.4444444444443</c:v>
                </c:pt>
                <c:pt idx="60">
                  <c:v>3306.8888888888887</c:v>
                </c:pt>
                <c:pt idx="61">
                  <c:v>3130</c:v>
                </c:pt>
                <c:pt idx="62">
                  <c:v>2974</c:v>
                </c:pt>
                <c:pt idx="63">
                  <c:v>2850</c:v>
                </c:pt>
                <c:pt idx="64">
                  <c:v>2818</c:v>
                </c:pt>
                <c:pt idx="65">
                  <c:v>2721.2222222222217</c:v>
                </c:pt>
                <c:pt idx="66">
                  <c:v>2615.4444444444443</c:v>
                </c:pt>
                <c:pt idx="67">
                  <c:v>2615</c:v>
                </c:pt>
                <c:pt idx="68">
                  <c:v>2535.3333333333808</c:v>
                </c:pt>
                <c:pt idx="69">
                  <c:v>2474</c:v>
                </c:pt>
                <c:pt idx="70">
                  <c:v>2368.5555555555793</c:v>
                </c:pt>
                <c:pt idx="71">
                  <c:v>2357</c:v>
                </c:pt>
                <c:pt idx="72">
                  <c:v>2336.2222222222217</c:v>
                </c:pt>
                <c:pt idx="73">
                  <c:v>2133.5555555555793</c:v>
                </c:pt>
                <c:pt idx="74">
                  <c:v>1946.4444444444428</c:v>
                </c:pt>
                <c:pt idx="75">
                  <c:v>1776.6666666666665</c:v>
                </c:pt>
                <c:pt idx="76">
                  <c:v>1647.7777777777899</c:v>
                </c:pt>
                <c:pt idx="77">
                  <c:v>1594</c:v>
                </c:pt>
                <c:pt idx="78">
                  <c:v>1537.6666666666665</c:v>
                </c:pt>
                <c:pt idx="79">
                  <c:v>1413.6666666666665</c:v>
                </c:pt>
                <c:pt idx="80">
                  <c:v>1391.0000000000205</c:v>
                </c:pt>
                <c:pt idx="81">
                  <c:v>1391</c:v>
                </c:pt>
                <c:pt idx="82">
                  <c:v>1339.3333333333189</c:v>
                </c:pt>
                <c:pt idx="83">
                  <c:v>1250</c:v>
                </c:pt>
                <c:pt idx="84">
                  <c:v>1151.5555555555561</c:v>
                </c:pt>
                <c:pt idx="85">
                  <c:v>981.77777777778545</c:v>
                </c:pt>
                <c:pt idx="86">
                  <c:v>872.44444444444446</c:v>
                </c:pt>
                <c:pt idx="87">
                  <c:v>868</c:v>
                </c:pt>
                <c:pt idx="88">
                  <c:v>730.3333333333336</c:v>
                </c:pt>
                <c:pt idx="89">
                  <c:v>665</c:v>
                </c:pt>
                <c:pt idx="90">
                  <c:v>558.22222222222217</c:v>
                </c:pt>
                <c:pt idx="91">
                  <c:v>524</c:v>
                </c:pt>
                <c:pt idx="92">
                  <c:v>492.88888888888891</c:v>
                </c:pt>
                <c:pt idx="93">
                  <c:v>380.44444444444446</c:v>
                </c:pt>
                <c:pt idx="94">
                  <c:v>372</c:v>
                </c:pt>
                <c:pt idx="95">
                  <c:v>300.33333333333331</c:v>
                </c:pt>
                <c:pt idx="96">
                  <c:v>231</c:v>
                </c:pt>
                <c:pt idx="97">
                  <c:v>128.44444444444443</c:v>
                </c:pt>
                <c:pt idx="98">
                  <c:v>12.444444444444446</c:v>
                </c:pt>
                <c:pt idx="99">
                  <c:v>0</c:v>
                </c:pt>
              </c:numCache>
            </c:numRef>
          </c:yVal>
          <c:smooth val="0"/>
          <c:extLst xmlns:c16r2="http://schemas.microsoft.com/office/drawing/2015/06/chart">
            <c:ext xmlns:c16="http://schemas.microsoft.com/office/drawing/2014/chart" uri="{C3380CC4-5D6E-409C-BE32-E72D297353CC}">
              <c16:uniqueId val="{00000000-7F1F-4FE6-9D62-B03F7ABC7791}"/>
            </c:ext>
          </c:extLst>
        </c:ser>
        <c:ser>
          <c:idx val="1"/>
          <c:order val="1"/>
          <c:tx>
            <c:v>Flood depth 1.5 m</c:v>
          </c:tx>
          <c:spPr>
            <a:ln w="28575">
              <a:noFill/>
            </a:ln>
          </c:spPr>
          <c:xVal>
            <c:numRef>
              <c:f>Overall!$L$2:$L$143</c:f>
              <c:numCache>
                <c:formatCode>General</c:formatCode>
                <c:ptCount val="142"/>
                <c:pt idx="0">
                  <c:v>910664.66310165008</c:v>
                </c:pt>
                <c:pt idx="1">
                  <c:v>944168.32310164941</c:v>
                </c:pt>
                <c:pt idx="2">
                  <c:v>951269.48310164991</c:v>
                </c:pt>
                <c:pt idx="3">
                  <c:v>957502.5711016499</c:v>
                </c:pt>
                <c:pt idx="4">
                  <c:v>957515.00110165123</c:v>
                </c:pt>
                <c:pt idx="5">
                  <c:v>977397.75110164995</c:v>
                </c:pt>
                <c:pt idx="6">
                  <c:v>1010587.13135398</c:v>
                </c:pt>
                <c:pt idx="7">
                  <c:v>1043771.9711016498</c:v>
                </c:pt>
                <c:pt idx="8">
                  <c:v>1076989.4716062997</c:v>
                </c:pt>
                <c:pt idx="9">
                  <c:v>1110187.4153539678</c:v>
                </c:pt>
                <c:pt idx="10">
                  <c:v>1143392.0511016501</c:v>
                </c:pt>
                <c:pt idx="11">
                  <c:v>1176593.3513539799</c:v>
                </c:pt>
                <c:pt idx="12">
                  <c:v>1209775.6711016551</c:v>
                </c:pt>
                <c:pt idx="13">
                  <c:v>1242985.3313539799</c:v>
                </c:pt>
                <c:pt idx="14">
                  <c:v>1276195.1113539936</c:v>
                </c:pt>
                <c:pt idx="15">
                  <c:v>1309369.3951016511</c:v>
                </c:pt>
                <c:pt idx="16">
                  <c:v>1342568.0313539796</c:v>
                </c:pt>
                <c:pt idx="17">
                  <c:v>1375779.3711016511</c:v>
                </c:pt>
                <c:pt idx="18">
                  <c:v>1408972.6313539799</c:v>
                </c:pt>
                <c:pt idx="19">
                  <c:v>1442199.2113539726</c:v>
                </c:pt>
                <c:pt idx="20">
                  <c:v>1475344.6391016615</c:v>
                </c:pt>
                <c:pt idx="21">
                  <c:v>1508571.7313539796</c:v>
                </c:pt>
                <c:pt idx="22">
                  <c:v>1541798.9711016503</c:v>
                </c:pt>
                <c:pt idx="23">
                  <c:v>1574955.7513539796</c:v>
                </c:pt>
                <c:pt idx="24">
                  <c:v>1608193.5113539796</c:v>
                </c:pt>
                <c:pt idx="25">
                  <c:v>1641395.8511016511</c:v>
                </c:pt>
                <c:pt idx="26">
                  <c:v>1674573.9833539799</c:v>
                </c:pt>
                <c:pt idx="27">
                  <c:v>1681398.3511016571</c:v>
                </c:pt>
                <c:pt idx="28">
                  <c:v>1707777.7711016501</c:v>
                </c:pt>
                <c:pt idx="29">
                  <c:v>1740959.0513539799</c:v>
                </c:pt>
                <c:pt idx="30">
                  <c:v>1774199.4711016505</c:v>
                </c:pt>
                <c:pt idx="31">
                  <c:v>1807399.5511016508</c:v>
                </c:pt>
                <c:pt idx="32">
                  <c:v>1840592.4113539697</c:v>
                </c:pt>
                <c:pt idx="33">
                  <c:v>1873790.0711016508</c:v>
                </c:pt>
                <c:pt idx="34">
                  <c:v>1906991.2716063096</c:v>
                </c:pt>
                <c:pt idx="35">
                  <c:v>1940193.6113539806</c:v>
                </c:pt>
                <c:pt idx="36">
                  <c:v>1973395.9511016505</c:v>
                </c:pt>
                <c:pt idx="37">
                  <c:v>2006569.4713539726</c:v>
                </c:pt>
                <c:pt idx="38">
                  <c:v>2039796.1311016511</c:v>
                </c:pt>
                <c:pt idx="39">
                  <c:v>2072987.6716063106</c:v>
                </c:pt>
                <c:pt idx="40">
                  <c:v>2106170.8313539657</c:v>
                </c:pt>
                <c:pt idx="41">
                  <c:v>2139382.5711016245</c:v>
                </c:pt>
                <c:pt idx="42">
                  <c:v>2172582.9513539677</c:v>
                </c:pt>
                <c:pt idx="43">
                  <c:v>2205765.2911016457</c:v>
                </c:pt>
                <c:pt idx="44">
                  <c:v>2238942.4719518167</c:v>
                </c:pt>
                <c:pt idx="45">
                  <c:v>2272187.2436063103</c:v>
                </c:pt>
                <c:pt idx="46">
                  <c:v>2278002.8411016255</c:v>
                </c:pt>
                <c:pt idx="47">
                  <c:v>2305391.8316063057</c:v>
                </c:pt>
                <c:pt idx="48">
                  <c:v>2338585.17135398</c:v>
                </c:pt>
                <c:pt idx="49">
                  <c:v>2371796.9753539562</c:v>
                </c:pt>
                <c:pt idx="50">
                  <c:v>2404940.6113539767</c:v>
                </c:pt>
                <c:pt idx="51">
                  <c:v>2438186.9511016211</c:v>
                </c:pt>
                <c:pt idx="52">
                  <c:v>2471388.6316063097</c:v>
                </c:pt>
                <c:pt idx="53">
                  <c:v>2490287.6911016447</c:v>
                </c:pt>
                <c:pt idx="54">
                  <c:v>2504598.1313539767</c:v>
                </c:pt>
                <c:pt idx="55">
                  <c:v>2537785.311101614</c:v>
                </c:pt>
                <c:pt idx="56">
                  <c:v>2570952.9113539667</c:v>
                </c:pt>
                <c:pt idx="57">
                  <c:v>2604175.17135398</c:v>
                </c:pt>
                <c:pt idx="58">
                  <c:v>2637386.9111016179</c:v>
                </c:pt>
                <c:pt idx="59">
                  <c:v>2670578.8113539657</c:v>
                </c:pt>
                <c:pt idx="60">
                  <c:v>2703781.7111016447</c:v>
                </c:pt>
                <c:pt idx="61">
                  <c:v>2736967.8581941603</c:v>
                </c:pt>
                <c:pt idx="62">
                  <c:v>2770182.9730043067</c:v>
                </c:pt>
                <c:pt idx="63">
                  <c:v>2803370.2936063097</c:v>
                </c:pt>
                <c:pt idx="64">
                  <c:v>2836574.3360522659</c:v>
                </c:pt>
                <c:pt idx="65">
                  <c:v>2869798.6553539657</c:v>
                </c:pt>
                <c:pt idx="66">
                  <c:v>2902992.1601095898</c:v>
                </c:pt>
                <c:pt idx="67">
                  <c:v>2936175.4993539667</c:v>
                </c:pt>
                <c:pt idx="68">
                  <c:v>2969375.175101616</c:v>
                </c:pt>
                <c:pt idx="69">
                  <c:v>3002562.1253539757</c:v>
                </c:pt>
                <c:pt idx="70">
                  <c:v>3035787.3151016049</c:v>
                </c:pt>
                <c:pt idx="71">
                  <c:v>3054947.405101615</c:v>
                </c:pt>
                <c:pt idx="72">
                  <c:v>3068987.9551016078</c:v>
                </c:pt>
                <c:pt idx="73">
                  <c:v>3075378.9551016078</c:v>
                </c:pt>
                <c:pt idx="74">
                  <c:v>3102160.2353539667</c:v>
                </c:pt>
                <c:pt idx="75">
                  <c:v>3135389.1251016245</c:v>
                </c:pt>
                <c:pt idx="76">
                  <c:v>3168589.0756063047</c:v>
                </c:pt>
                <c:pt idx="77">
                  <c:v>3201791.0153539572</c:v>
                </c:pt>
                <c:pt idx="78">
                  <c:v>3234984.3551016049</c:v>
                </c:pt>
                <c:pt idx="79">
                  <c:v>3268156.6353539657</c:v>
                </c:pt>
                <c:pt idx="80">
                  <c:v>3290949.5351016116</c:v>
                </c:pt>
                <c:pt idx="81">
                  <c:v>3301400.0000000005</c:v>
                </c:pt>
                <c:pt idx="82">
                  <c:v>3334574.5959949894</c:v>
                </c:pt>
                <c:pt idx="83">
                  <c:v>3367741.2571016457</c:v>
                </c:pt>
                <c:pt idx="84">
                  <c:v>3371464.3171016159</c:v>
                </c:pt>
                <c:pt idx="85">
                  <c:v>3400994.2192952987</c:v>
                </c:pt>
                <c:pt idx="86">
                  <c:v>3434136.3338530953</c:v>
                </c:pt>
                <c:pt idx="87">
                  <c:v>3467360.8486632393</c:v>
                </c:pt>
                <c:pt idx="88">
                  <c:v>3500594.2434734167</c:v>
                </c:pt>
                <c:pt idx="89">
                  <c:v>3533731.1871979195</c:v>
                </c:pt>
                <c:pt idx="90">
                  <c:v>3566941.5355092962</c:v>
                </c:pt>
                <c:pt idx="91">
                  <c:v>3593930.2244416047</c:v>
                </c:pt>
                <c:pt idx="92">
                  <c:v>3633397.2076063105</c:v>
                </c:pt>
                <c:pt idx="93">
                  <c:v>3666580.3673539804</c:v>
                </c:pt>
                <c:pt idx="94">
                  <c:v>3699764.3071016259</c:v>
                </c:pt>
                <c:pt idx="95">
                  <c:v>3732966.167353991</c:v>
                </c:pt>
                <c:pt idx="96">
                  <c:v>3766179.1571016447</c:v>
                </c:pt>
                <c:pt idx="97">
                  <c:v>3799385.5197454067</c:v>
                </c:pt>
                <c:pt idx="98">
                  <c:v>3832592.219101626</c:v>
                </c:pt>
                <c:pt idx="99">
                  <c:v>3865796.5491016447</c:v>
                </c:pt>
                <c:pt idx="100">
                  <c:v>3867614.119101624</c:v>
                </c:pt>
                <c:pt idx="101">
                  <c:v>3898978.0876035499</c:v>
                </c:pt>
                <c:pt idx="102">
                  <c:v>3932152.9724136614</c:v>
                </c:pt>
                <c:pt idx="103">
                  <c:v>3965368.0872238502</c:v>
                </c:pt>
                <c:pt idx="104">
                  <c:v>3998583.2020340012</c:v>
                </c:pt>
                <c:pt idx="105">
                  <c:v>4002561.6956597962</c:v>
                </c:pt>
                <c:pt idx="106">
                  <c:v>4022027.0456598047</c:v>
                </c:pt>
                <c:pt idx="107">
                  <c:v>4031743.0716539477</c:v>
                </c:pt>
                <c:pt idx="108">
                  <c:v>4064985.8664640957</c:v>
                </c:pt>
                <c:pt idx="109">
                  <c:v>4090449.7276598187</c:v>
                </c:pt>
                <c:pt idx="110">
                  <c:v>4098144.8083661157</c:v>
                </c:pt>
                <c:pt idx="111">
                  <c:v>4131378.8266775147</c:v>
                </c:pt>
                <c:pt idx="112">
                  <c:v>4159046.3584415768</c:v>
                </c:pt>
                <c:pt idx="113">
                  <c:v>4259706.4704416264</c:v>
                </c:pt>
                <c:pt idx="114">
                  <c:v>4330588.031606311</c:v>
                </c:pt>
                <c:pt idx="115">
                  <c:v>4363754.9823633423</c:v>
                </c:pt>
                <c:pt idx="116">
                  <c:v>4396993.7671734495</c:v>
                </c:pt>
                <c:pt idx="117">
                  <c:v>4430185.2119836006</c:v>
                </c:pt>
                <c:pt idx="118">
                  <c:v>4463370.2672984106</c:v>
                </c:pt>
                <c:pt idx="119">
                  <c:v>4496591.0413515754</c:v>
                </c:pt>
                <c:pt idx="120">
                  <c:v>4529784.71122385</c:v>
                </c:pt>
                <c:pt idx="121">
                  <c:v>4562990.4260340007</c:v>
                </c:pt>
                <c:pt idx="122">
                  <c:v>4586300.9596598204</c:v>
                </c:pt>
                <c:pt idx="123">
                  <c:v>4596196.4630205194</c:v>
                </c:pt>
                <c:pt idx="124">
                  <c:v>4629357.4113319209</c:v>
                </c:pt>
                <c:pt idx="125">
                  <c:v>4654092.2504416211</c:v>
                </c:pt>
                <c:pt idx="126">
                  <c:v>4695789.2232097192</c:v>
                </c:pt>
                <c:pt idx="127">
                  <c:v>4728332.5544416206</c:v>
                </c:pt>
                <c:pt idx="128">
                  <c:v>5094200</c:v>
                </c:pt>
                <c:pt idx="129">
                  <c:v>5127382.0490246806</c:v>
                </c:pt>
                <c:pt idx="130">
                  <c:v>5160560.6841887198</c:v>
                </c:pt>
                <c:pt idx="131">
                  <c:v>5193794.7025001207</c:v>
                </c:pt>
                <c:pt idx="132">
                  <c:v>5225108.7124416204</c:v>
                </c:pt>
                <c:pt idx="133">
                  <c:v>5260181.8143779198</c:v>
                </c:pt>
                <c:pt idx="134">
                  <c:v>5293074.1784416214</c:v>
                </c:pt>
                <c:pt idx="135">
                  <c:v>5691788.561447531</c:v>
                </c:pt>
                <c:pt idx="136">
                  <c:v>5724963.9768096209</c:v>
                </c:pt>
                <c:pt idx="137">
                  <c:v>5758163.6751210205</c:v>
                </c:pt>
                <c:pt idx="138">
                  <c:v>5790537.2364416234</c:v>
                </c:pt>
                <c:pt idx="139">
                  <c:v>5824518.1769988202</c:v>
                </c:pt>
                <c:pt idx="140">
                  <c:v>5857775.1153102191</c:v>
                </c:pt>
                <c:pt idx="141">
                  <c:v>5864065.2304416224</c:v>
                </c:pt>
              </c:numCache>
            </c:numRef>
          </c:xVal>
          <c:yVal>
            <c:numRef>
              <c:f>Overall!$M$2:$M$143</c:f>
              <c:numCache>
                <c:formatCode>General</c:formatCode>
                <c:ptCount val="142"/>
                <c:pt idx="0">
                  <c:v>32341.555555555497</c:v>
                </c:pt>
                <c:pt idx="1">
                  <c:v>31162.444444444525</c:v>
                </c:pt>
                <c:pt idx="2">
                  <c:v>30908.222222222321</c:v>
                </c:pt>
                <c:pt idx="3">
                  <c:v>30788.222222222561</c:v>
                </c:pt>
                <c:pt idx="4">
                  <c:v>30788.222222222321</c:v>
                </c:pt>
                <c:pt idx="5">
                  <c:v>30637.555555555497</c:v>
                </c:pt>
                <c:pt idx="6">
                  <c:v>30386.444444444525</c:v>
                </c:pt>
                <c:pt idx="7">
                  <c:v>30134.888888888901</c:v>
                </c:pt>
                <c:pt idx="8">
                  <c:v>29787.333333333296</c:v>
                </c:pt>
                <c:pt idx="9">
                  <c:v>29478.111111111106</c:v>
                </c:pt>
                <c:pt idx="10">
                  <c:v>28635.888888888901</c:v>
                </c:pt>
                <c:pt idx="11">
                  <c:v>28384.777777777756</c:v>
                </c:pt>
                <c:pt idx="12">
                  <c:v>28133.222222222321</c:v>
                </c:pt>
                <c:pt idx="13">
                  <c:v>27838.111111111106</c:v>
                </c:pt>
                <c:pt idx="14">
                  <c:v>27534.111111111106</c:v>
                </c:pt>
                <c:pt idx="15">
                  <c:v>26779.555555555497</c:v>
                </c:pt>
                <c:pt idx="16">
                  <c:v>26383.111111110957</c:v>
                </c:pt>
                <c:pt idx="17">
                  <c:v>26131.555555555497</c:v>
                </c:pt>
                <c:pt idx="18">
                  <c:v>25880.444444444525</c:v>
                </c:pt>
                <c:pt idx="19">
                  <c:v>25532.444444444525</c:v>
                </c:pt>
                <c:pt idx="20">
                  <c:v>24923.222222222321</c:v>
                </c:pt>
                <c:pt idx="21">
                  <c:v>24381.444444444525</c:v>
                </c:pt>
                <c:pt idx="22">
                  <c:v>24129.88888888892</c:v>
                </c:pt>
                <c:pt idx="23">
                  <c:v>23878.777777777756</c:v>
                </c:pt>
                <c:pt idx="24">
                  <c:v>23530.777777777756</c:v>
                </c:pt>
                <c:pt idx="25">
                  <c:v>23279.222222222321</c:v>
                </c:pt>
                <c:pt idx="26">
                  <c:v>22470</c:v>
                </c:pt>
                <c:pt idx="27">
                  <c:v>22345.222222222321</c:v>
                </c:pt>
                <c:pt idx="28">
                  <c:v>22145.222222222321</c:v>
                </c:pt>
                <c:pt idx="29">
                  <c:v>21894.111111111106</c:v>
                </c:pt>
                <c:pt idx="30">
                  <c:v>21642.555555555497</c:v>
                </c:pt>
                <c:pt idx="31">
                  <c:v>21294.555555555497</c:v>
                </c:pt>
                <c:pt idx="32">
                  <c:v>21043.444444444525</c:v>
                </c:pt>
                <c:pt idx="33">
                  <c:v>20791.888888888901</c:v>
                </c:pt>
                <c:pt idx="34">
                  <c:v>20444.333333333296</c:v>
                </c:pt>
                <c:pt idx="35">
                  <c:v>20192.777777777756</c:v>
                </c:pt>
                <c:pt idx="36">
                  <c:v>19941.222222222321</c:v>
                </c:pt>
                <c:pt idx="37">
                  <c:v>19594.111111111106</c:v>
                </c:pt>
                <c:pt idx="38">
                  <c:v>19342.555555555497</c:v>
                </c:pt>
                <c:pt idx="39">
                  <c:v>19091</c:v>
                </c:pt>
                <c:pt idx="40">
                  <c:v>18814.444444444525</c:v>
                </c:pt>
                <c:pt idx="41">
                  <c:v>18562.888888888901</c:v>
                </c:pt>
                <c:pt idx="42">
                  <c:v>18311.777777777756</c:v>
                </c:pt>
                <c:pt idx="43">
                  <c:v>18060.222222222321</c:v>
                </c:pt>
                <c:pt idx="44">
                  <c:v>17815.777777777756</c:v>
                </c:pt>
                <c:pt idx="45">
                  <c:v>17079.666666666657</c:v>
                </c:pt>
                <c:pt idx="46">
                  <c:v>17026.222222222321</c:v>
                </c:pt>
                <c:pt idx="47">
                  <c:v>16818.666666666657</c:v>
                </c:pt>
                <c:pt idx="48">
                  <c:v>16567.111111111106</c:v>
                </c:pt>
                <c:pt idx="49">
                  <c:v>16284.444444444454</c:v>
                </c:pt>
                <c:pt idx="50">
                  <c:v>15968.444444444454</c:v>
                </c:pt>
                <c:pt idx="51">
                  <c:v>15716.888888888889</c:v>
                </c:pt>
                <c:pt idx="52">
                  <c:v>15465.333333333327</c:v>
                </c:pt>
                <c:pt idx="53">
                  <c:v>15226.222222222299</c:v>
                </c:pt>
                <c:pt idx="54">
                  <c:v>15117.777777777777</c:v>
                </c:pt>
                <c:pt idx="55">
                  <c:v>14866.222222222299</c:v>
                </c:pt>
                <c:pt idx="56">
                  <c:v>14615.111111111179</c:v>
                </c:pt>
                <c:pt idx="57">
                  <c:v>14338.111111111179</c:v>
                </c:pt>
                <c:pt idx="58">
                  <c:v>14086.555555555555</c:v>
                </c:pt>
                <c:pt idx="59">
                  <c:v>13835.444444444454</c:v>
                </c:pt>
                <c:pt idx="60">
                  <c:v>13583.888888888889</c:v>
                </c:pt>
                <c:pt idx="61">
                  <c:v>13350.555555555555</c:v>
                </c:pt>
                <c:pt idx="62">
                  <c:v>13148.333333333327</c:v>
                </c:pt>
                <c:pt idx="63">
                  <c:v>12901.666666666661</c:v>
                </c:pt>
                <c:pt idx="64">
                  <c:v>12694.555555555555</c:v>
                </c:pt>
                <c:pt idx="65">
                  <c:v>12466.11111111118</c:v>
                </c:pt>
                <c:pt idx="66">
                  <c:v>12240.333333333327</c:v>
                </c:pt>
                <c:pt idx="67">
                  <c:v>11700.555555555555</c:v>
                </c:pt>
                <c:pt idx="68">
                  <c:v>11375.222222222299</c:v>
                </c:pt>
                <c:pt idx="69">
                  <c:v>11124.11111111118</c:v>
                </c:pt>
                <c:pt idx="70">
                  <c:v>10872.555555555555</c:v>
                </c:pt>
                <c:pt idx="71">
                  <c:v>10631.222222222297</c:v>
                </c:pt>
                <c:pt idx="72">
                  <c:v>10524.555555555555</c:v>
                </c:pt>
                <c:pt idx="73">
                  <c:v>10480.555555555553</c:v>
                </c:pt>
                <c:pt idx="74">
                  <c:v>10273.444444444454</c:v>
                </c:pt>
                <c:pt idx="75">
                  <c:v>10021.888888888889</c:v>
                </c:pt>
                <c:pt idx="76">
                  <c:v>9745.333333333323</c:v>
                </c:pt>
                <c:pt idx="77">
                  <c:v>9493.7777777777774</c:v>
                </c:pt>
                <c:pt idx="78">
                  <c:v>9242.2222222222917</c:v>
                </c:pt>
                <c:pt idx="79">
                  <c:v>8991.1111111111168</c:v>
                </c:pt>
                <c:pt idx="80">
                  <c:v>8820.888888888885</c:v>
                </c:pt>
                <c:pt idx="81">
                  <c:v>8757.333333333323</c:v>
                </c:pt>
                <c:pt idx="82">
                  <c:v>8555.1111111111168</c:v>
                </c:pt>
                <c:pt idx="83">
                  <c:v>8308.888888888885</c:v>
                </c:pt>
                <c:pt idx="84">
                  <c:v>8280.888888888885</c:v>
                </c:pt>
                <c:pt idx="85">
                  <c:v>8100.8888888888887</c:v>
                </c:pt>
                <c:pt idx="86">
                  <c:v>7899.1111111111531</c:v>
                </c:pt>
                <c:pt idx="87">
                  <c:v>7696.8888888888887</c:v>
                </c:pt>
                <c:pt idx="88">
                  <c:v>7494.6666666667616</c:v>
                </c:pt>
                <c:pt idx="89">
                  <c:v>7324.8888888888887</c:v>
                </c:pt>
                <c:pt idx="90">
                  <c:v>7215.5555555555939</c:v>
                </c:pt>
                <c:pt idx="91">
                  <c:v>7128</c:v>
                </c:pt>
                <c:pt idx="92">
                  <c:v>6937.6666666667616</c:v>
                </c:pt>
                <c:pt idx="93">
                  <c:v>6661.1111111111531</c:v>
                </c:pt>
                <c:pt idx="94">
                  <c:v>6409.5555555555939</c:v>
                </c:pt>
                <c:pt idx="95">
                  <c:v>6158.4444444444425</c:v>
                </c:pt>
                <c:pt idx="96">
                  <c:v>5906.8888888888887</c:v>
                </c:pt>
                <c:pt idx="97">
                  <c:v>5675.7777777777765</c:v>
                </c:pt>
                <c:pt idx="98">
                  <c:v>5473.5555555555939</c:v>
                </c:pt>
                <c:pt idx="99">
                  <c:v>5224.2222222222244</c:v>
                </c:pt>
                <c:pt idx="100">
                  <c:v>5210.8888888888887</c:v>
                </c:pt>
                <c:pt idx="101">
                  <c:v>5019.7777777777765</c:v>
                </c:pt>
                <c:pt idx="102">
                  <c:v>4817.5555555555939</c:v>
                </c:pt>
                <c:pt idx="103">
                  <c:v>4615.3333333341361</c:v>
                </c:pt>
                <c:pt idx="104">
                  <c:v>4413.1111111111531</c:v>
                </c:pt>
                <c:pt idx="105">
                  <c:v>4389.1111111111531</c:v>
                </c:pt>
                <c:pt idx="106">
                  <c:v>4281.1111111111531</c:v>
                </c:pt>
                <c:pt idx="107">
                  <c:v>4243.6666666667616</c:v>
                </c:pt>
                <c:pt idx="108">
                  <c:v>4041.4444444444443</c:v>
                </c:pt>
                <c:pt idx="109">
                  <c:v>3896.1111111111122</c:v>
                </c:pt>
                <c:pt idx="110">
                  <c:v>3870.7777777777778</c:v>
                </c:pt>
                <c:pt idx="111">
                  <c:v>3761.4444444444443</c:v>
                </c:pt>
                <c:pt idx="112">
                  <c:v>3673</c:v>
                </c:pt>
                <c:pt idx="113">
                  <c:v>3669</c:v>
                </c:pt>
                <c:pt idx="114">
                  <c:v>3490.3333333333808</c:v>
                </c:pt>
                <c:pt idx="115">
                  <c:v>3239.6666666666351</c:v>
                </c:pt>
                <c:pt idx="116">
                  <c:v>3037.4444444444443</c:v>
                </c:pt>
                <c:pt idx="117">
                  <c:v>2835.2222222222217</c:v>
                </c:pt>
                <c:pt idx="118">
                  <c:v>2633.4444444444443</c:v>
                </c:pt>
                <c:pt idx="119">
                  <c:v>2431.2222222222217</c:v>
                </c:pt>
                <c:pt idx="120">
                  <c:v>2261.3333333333808</c:v>
                </c:pt>
                <c:pt idx="121">
                  <c:v>2059.1111111111122</c:v>
                </c:pt>
                <c:pt idx="122">
                  <c:v>1927.1111111111109</c:v>
                </c:pt>
                <c:pt idx="123">
                  <c:v>1894.6666666666665</c:v>
                </c:pt>
                <c:pt idx="124">
                  <c:v>1785.3333333333189</c:v>
                </c:pt>
                <c:pt idx="125">
                  <c:v>1704</c:v>
                </c:pt>
                <c:pt idx="126">
                  <c:v>1644.1111111111109</c:v>
                </c:pt>
                <c:pt idx="127">
                  <c:v>1537</c:v>
                </c:pt>
                <c:pt idx="128">
                  <c:v>1404.1110505270708</c:v>
                </c:pt>
                <c:pt idx="129">
                  <c:v>1201.8888888888878</c:v>
                </c:pt>
                <c:pt idx="130">
                  <c:v>1036.5555555555561</c:v>
                </c:pt>
                <c:pt idx="131">
                  <c:v>927.22222222222217</c:v>
                </c:pt>
                <c:pt idx="132">
                  <c:v>845</c:v>
                </c:pt>
                <c:pt idx="133">
                  <c:v>786</c:v>
                </c:pt>
                <c:pt idx="134">
                  <c:v>678</c:v>
                </c:pt>
                <c:pt idx="135">
                  <c:v>573.66666666666674</c:v>
                </c:pt>
                <c:pt idx="136">
                  <c:v>380.33333333333331</c:v>
                </c:pt>
                <c:pt idx="137">
                  <c:v>271</c:v>
                </c:pt>
                <c:pt idx="138">
                  <c:v>166.99999999999994</c:v>
                </c:pt>
                <c:pt idx="139">
                  <c:v>129.77777777777752</c:v>
                </c:pt>
                <c:pt idx="140">
                  <c:v>20.444444444444443</c:v>
                </c:pt>
                <c:pt idx="141">
                  <c:v>0</c:v>
                </c:pt>
              </c:numCache>
            </c:numRef>
          </c:yVal>
          <c:smooth val="0"/>
          <c:extLst xmlns:c16r2="http://schemas.microsoft.com/office/drawing/2015/06/chart">
            <c:ext xmlns:c16="http://schemas.microsoft.com/office/drawing/2014/chart" uri="{C3380CC4-5D6E-409C-BE32-E72D297353CC}">
              <c16:uniqueId val="{00000001-7F1F-4FE6-9D62-B03F7ABC7791}"/>
            </c:ext>
          </c:extLst>
        </c:ser>
        <c:ser>
          <c:idx val="2"/>
          <c:order val="2"/>
          <c:tx>
            <c:v>Flood depth 2.5 m</c:v>
          </c:tx>
          <c:spPr>
            <a:ln w="28575">
              <a:noFill/>
            </a:ln>
          </c:spPr>
          <c:xVal>
            <c:numRef>
              <c:f>Overall!$U$2:$U$161</c:f>
              <c:numCache>
                <c:formatCode>General</c:formatCode>
                <c:ptCount val="160"/>
                <c:pt idx="0">
                  <c:v>1774800.1158547199</c:v>
                </c:pt>
                <c:pt idx="1">
                  <c:v>1775344.7558547196</c:v>
                </c:pt>
                <c:pt idx="2">
                  <c:v>1809289.3558547199</c:v>
                </c:pt>
                <c:pt idx="3">
                  <c:v>1847469.5458547196</c:v>
                </c:pt>
                <c:pt idx="4">
                  <c:v>1847477.1258545476</c:v>
                </c:pt>
                <c:pt idx="5">
                  <c:v>1848586.6261070615</c:v>
                </c:pt>
                <c:pt idx="6">
                  <c:v>1853834.9338547199</c:v>
                </c:pt>
                <c:pt idx="7">
                  <c:v>1885065.6138547203</c:v>
                </c:pt>
                <c:pt idx="8">
                  <c:v>1887882.5141070508</c:v>
                </c:pt>
                <c:pt idx="9">
                  <c:v>1927155.7341070501</c:v>
                </c:pt>
                <c:pt idx="10">
                  <c:v>1966482.8881070511</c:v>
                </c:pt>
                <c:pt idx="11">
                  <c:v>2005793.8118547199</c:v>
                </c:pt>
                <c:pt idx="12">
                  <c:v>2045098.8381070511</c:v>
                </c:pt>
                <c:pt idx="13">
                  <c:v>2084397.5398547</c:v>
                </c:pt>
                <c:pt idx="14">
                  <c:v>2123697.5778547167</c:v>
                </c:pt>
                <c:pt idx="15">
                  <c:v>2162969.4958546977</c:v>
                </c:pt>
                <c:pt idx="16">
                  <c:v>2186435.9778547157</c:v>
                </c:pt>
                <c:pt idx="17">
                  <c:v>2202290.29985472</c:v>
                </c:pt>
                <c:pt idx="18">
                  <c:v>2237747.5738547067</c:v>
                </c:pt>
                <c:pt idx="19">
                  <c:v>2241581.1841070503</c:v>
                </c:pt>
                <c:pt idx="20">
                  <c:v>2280895.3543593553</c:v>
                </c:pt>
                <c:pt idx="21">
                  <c:v>2320179.2861069716</c:v>
                </c:pt>
                <c:pt idx="22">
                  <c:v>2359495.1101070447</c:v>
                </c:pt>
                <c:pt idx="23">
                  <c:v>2398787.7358547077</c:v>
                </c:pt>
                <c:pt idx="24">
                  <c:v>2438091.3843593677</c:v>
                </c:pt>
                <c:pt idx="25">
                  <c:v>2477398.6416593767</c:v>
                </c:pt>
                <c:pt idx="26">
                  <c:v>2516697.6976593803</c:v>
                </c:pt>
                <c:pt idx="27">
                  <c:v>2555989.6671547187</c:v>
                </c:pt>
                <c:pt idx="28">
                  <c:v>2595292.1041070498</c:v>
                </c:pt>
                <c:pt idx="29">
                  <c:v>2634566.5478547201</c:v>
                </c:pt>
                <c:pt idx="30">
                  <c:v>2673900</c:v>
                </c:pt>
                <c:pt idx="31">
                  <c:v>2713198.13785472</c:v>
                </c:pt>
                <c:pt idx="32">
                  <c:v>2736411.0758547047</c:v>
                </c:pt>
                <c:pt idx="33">
                  <c:v>2752498.5061070477</c:v>
                </c:pt>
                <c:pt idx="34">
                  <c:v>2791798.3263593647</c:v>
                </c:pt>
                <c:pt idx="35">
                  <c:v>2831085.5881070467</c:v>
                </c:pt>
                <c:pt idx="36">
                  <c:v>2870394.0601070477</c:v>
                </c:pt>
                <c:pt idx="37">
                  <c:v>2909658.1181070264</c:v>
                </c:pt>
                <c:pt idx="38">
                  <c:v>2948954.1861070497</c:v>
                </c:pt>
                <c:pt idx="39">
                  <c:v>2988282.2581070457</c:v>
                </c:pt>
                <c:pt idx="40">
                  <c:v>3027584.1696593757</c:v>
                </c:pt>
                <c:pt idx="41">
                  <c:v>3066877.3101070183</c:v>
                </c:pt>
                <c:pt idx="42">
                  <c:v>3106197.5863593747</c:v>
                </c:pt>
                <c:pt idx="43">
                  <c:v>3145488.8131546872</c:v>
                </c:pt>
                <c:pt idx="44">
                  <c:v>3184788.26315472</c:v>
                </c:pt>
                <c:pt idx="45">
                  <c:v>3224087.7691547177</c:v>
                </c:pt>
                <c:pt idx="46">
                  <c:v>3263399.9999999977</c:v>
                </c:pt>
                <c:pt idx="47">
                  <c:v>3302682.1921070274</c:v>
                </c:pt>
                <c:pt idx="48">
                  <c:v>3341992.4781070226</c:v>
                </c:pt>
                <c:pt idx="49">
                  <c:v>3381291.8618547204</c:v>
                </c:pt>
                <c:pt idx="50">
                  <c:v>3413469.5478547197</c:v>
                </c:pt>
                <c:pt idx="51">
                  <c:v>3420592.2881070487</c:v>
                </c:pt>
                <c:pt idx="52">
                  <c:v>3459895.1981070447</c:v>
                </c:pt>
                <c:pt idx="53">
                  <c:v>3499180.8101070193</c:v>
                </c:pt>
                <c:pt idx="54">
                  <c:v>3538483.0438547167</c:v>
                </c:pt>
                <c:pt idx="55">
                  <c:v>3577790.6098547187</c:v>
                </c:pt>
                <c:pt idx="56">
                  <c:v>3617098.538359351</c:v>
                </c:pt>
                <c:pt idx="57">
                  <c:v>3656393.9474070487</c:v>
                </c:pt>
                <c:pt idx="58">
                  <c:v>3695684.2916595349</c:v>
                </c:pt>
                <c:pt idx="59">
                  <c:v>3734998.0043593757</c:v>
                </c:pt>
                <c:pt idx="60">
                  <c:v>3774247.9878547187</c:v>
                </c:pt>
                <c:pt idx="61">
                  <c:v>3813590.6778547177</c:v>
                </c:pt>
                <c:pt idx="62">
                  <c:v>3852898.8234070279</c:v>
                </c:pt>
                <c:pt idx="63">
                  <c:v>3892191.1011547204</c:v>
                </c:pt>
                <c:pt idx="64">
                  <c:v>3931499.8171546939</c:v>
                </c:pt>
                <c:pt idx="65">
                  <c:v>3970776.9031547057</c:v>
                </c:pt>
                <c:pt idx="66">
                  <c:v>4010098.7051547077</c:v>
                </c:pt>
                <c:pt idx="67">
                  <c:v>4049387.2434070497</c:v>
                </c:pt>
                <c:pt idx="68">
                  <c:v>4055224.8811547067</c:v>
                </c:pt>
                <c:pt idx="69">
                  <c:v>4088648.8211547057</c:v>
                </c:pt>
                <c:pt idx="70">
                  <c:v>4127989.5231547067</c:v>
                </c:pt>
                <c:pt idx="71">
                  <c:v>4167249.8731546896</c:v>
                </c:pt>
                <c:pt idx="72">
                  <c:v>4206597.043407049</c:v>
                </c:pt>
                <c:pt idx="73">
                  <c:v>4245899.8018547194</c:v>
                </c:pt>
                <c:pt idx="74">
                  <c:v>4285196.5501070507</c:v>
                </c:pt>
                <c:pt idx="75">
                  <c:v>4324498.3498547198</c:v>
                </c:pt>
                <c:pt idx="76">
                  <c:v>4363773.7421070514</c:v>
                </c:pt>
                <c:pt idx="77">
                  <c:v>4403069.0641070195</c:v>
                </c:pt>
                <c:pt idx="78">
                  <c:v>4442389.51210705</c:v>
                </c:pt>
                <c:pt idx="79">
                  <c:v>4452494.5898547191</c:v>
                </c:pt>
                <c:pt idx="80">
                  <c:v>4481691.5503593804</c:v>
                </c:pt>
                <c:pt idx="81">
                  <c:v>4520990.2421070514</c:v>
                </c:pt>
                <c:pt idx="82">
                  <c:v>4560278.9723594254</c:v>
                </c:pt>
                <c:pt idx="83">
                  <c:v>4599593.6118547199</c:v>
                </c:pt>
                <c:pt idx="84">
                  <c:v>4638881.142107049</c:v>
                </c:pt>
                <c:pt idx="85">
                  <c:v>4678190.68210705</c:v>
                </c:pt>
                <c:pt idx="86">
                  <c:v>4717495.8176593799</c:v>
                </c:pt>
                <c:pt idx="87">
                  <c:v>4756787.8356593801</c:v>
                </c:pt>
                <c:pt idx="88">
                  <c:v>4794607.8371547209</c:v>
                </c:pt>
                <c:pt idx="89">
                  <c:v>4796057.4174070554</c:v>
                </c:pt>
                <c:pt idx="90">
                  <c:v>4835400</c:v>
                </c:pt>
                <c:pt idx="91">
                  <c:v>4874695.5771547202</c:v>
                </c:pt>
                <c:pt idx="92">
                  <c:v>4913994.9674070524</c:v>
                </c:pt>
                <c:pt idx="93">
                  <c:v>4953264.4374070624</c:v>
                </c:pt>
                <c:pt idx="94">
                  <c:v>4992597.6176593797</c:v>
                </c:pt>
                <c:pt idx="95">
                  <c:v>5031877.8671547193</c:v>
                </c:pt>
                <c:pt idx="96">
                  <c:v>5071172.1527070515</c:v>
                </c:pt>
                <c:pt idx="97">
                  <c:v>5110494.6074070502</c:v>
                </c:pt>
                <c:pt idx="98">
                  <c:v>5149785.1471547205</c:v>
                </c:pt>
                <c:pt idx="99">
                  <c:v>5189095.722454722</c:v>
                </c:pt>
                <c:pt idx="100">
                  <c:v>5228395.7327072658</c:v>
                </c:pt>
                <c:pt idx="101">
                  <c:v>5267699.2129593864</c:v>
                </c:pt>
                <c:pt idx="102">
                  <c:v>5280440.4224547213</c:v>
                </c:pt>
                <c:pt idx="103">
                  <c:v>5306965.5024547204</c:v>
                </c:pt>
                <c:pt idx="104">
                  <c:v>5346298.1927070515</c:v>
                </c:pt>
                <c:pt idx="105">
                  <c:v>5385553.5227070516</c:v>
                </c:pt>
                <c:pt idx="106">
                  <c:v>5424896.4829594214</c:v>
                </c:pt>
                <c:pt idx="107">
                  <c:v>5464198.6524547208</c:v>
                </c:pt>
                <c:pt idx="108">
                  <c:v>5495047.7224547202</c:v>
                </c:pt>
                <c:pt idx="109">
                  <c:v>5503500</c:v>
                </c:pt>
                <c:pt idx="110">
                  <c:v>5542781.3409179598</c:v>
                </c:pt>
                <c:pt idx="111">
                  <c:v>5582047.5403515203</c:v>
                </c:pt>
                <c:pt idx="112">
                  <c:v>5621396.3763573803</c:v>
                </c:pt>
                <c:pt idx="113">
                  <c:v>5660689.8221108997</c:v>
                </c:pt>
                <c:pt idx="114">
                  <c:v>5699995.9216593793</c:v>
                </c:pt>
                <c:pt idx="115">
                  <c:v>5739280.1464547208</c:v>
                </c:pt>
                <c:pt idx="116">
                  <c:v>5778540.2864547214</c:v>
                </c:pt>
                <c:pt idx="117">
                  <c:v>5817867.4367070524</c:v>
                </c:pt>
                <c:pt idx="118">
                  <c:v>5857197.6964547206</c:v>
                </c:pt>
                <c:pt idx="119">
                  <c:v>5896498.9464545203</c:v>
                </c:pt>
                <c:pt idx="120">
                  <c:v>5935797.7467070511</c:v>
                </c:pt>
                <c:pt idx="121">
                  <c:v>5975082.0167070525</c:v>
                </c:pt>
                <c:pt idx="122">
                  <c:v>6014397.156959381</c:v>
                </c:pt>
                <c:pt idx="123">
                  <c:v>6053693.8364547202</c:v>
                </c:pt>
                <c:pt idx="124">
                  <c:v>6061643.5964547209</c:v>
                </c:pt>
                <c:pt idx="125">
                  <c:v>6092949.2347042914</c:v>
                </c:pt>
                <c:pt idx="126">
                  <c:v>6132293.5207101088</c:v>
                </c:pt>
                <c:pt idx="127">
                  <c:v>6171592.6664637001</c:v>
                </c:pt>
                <c:pt idx="128">
                  <c:v>6210899.3524696054</c:v>
                </c:pt>
                <c:pt idx="129">
                  <c:v>6250175.3282230999</c:v>
                </c:pt>
                <c:pt idx="130">
                  <c:v>6288007.2689300524</c:v>
                </c:pt>
                <c:pt idx="131">
                  <c:v>6289468.6545049185</c:v>
                </c:pt>
                <c:pt idx="132">
                  <c:v>6328782.6736625275</c:v>
                </c:pt>
                <c:pt idx="133">
                  <c:v>6368063.1994160144</c:v>
                </c:pt>
                <c:pt idx="134">
                  <c:v>6368512.6909300489</c:v>
                </c:pt>
                <c:pt idx="135">
                  <c:v>6407360.67023174</c:v>
                </c:pt>
                <c:pt idx="136">
                  <c:v>6437070.7829300603</c:v>
                </c:pt>
                <c:pt idx="137">
                  <c:v>6446682.2334589502</c:v>
                </c:pt>
                <c:pt idx="138">
                  <c:v>6485961.0754858544</c:v>
                </c:pt>
                <c:pt idx="139">
                  <c:v>6525238.88751275</c:v>
                </c:pt>
                <c:pt idx="140">
                  <c:v>6550504.5222860575</c:v>
                </c:pt>
                <c:pt idx="141">
                  <c:v>6638644.1655859975</c:v>
                </c:pt>
                <c:pt idx="142">
                  <c:v>6761084.5911937701</c:v>
                </c:pt>
                <c:pt idx="143">
                  <c:v>6800391.1408796497</c:v>
                </c:pt>
                <c:pt idx="144">
                  <c:v>6839678.0866331896</c:v>
                </c:pt>
                <c:pt idx="145">
                  <c:v>6878921.0930154175</c:v>
                </c:pt>
                <c:pt idx="146">
                  <c:v>6918293.0834547291</c:v>
                </c:pt>
                <c:pt idx="147">
                  <c:v>6957600</c:v>
                </c:pt>
                <c:pt idx="148">
                  <c:v>6996900</c:v>
                </c:pt>
                <c:pt idx="149">
                  <c:v>7036198.7752617644</c:v>
                </c:pt>
                <c:pt idx="150">
                  <c:v>7046621.6242859717</c:v>
                </c:pt>
                <c:pt idx="151">
                  <c:v>7139826.9255860196</c:v>
                </c:pt>
                <c:pt idx="152">
                  <c:v>7311283.4652323797</c:v>
                </c:pt>
                <c:pt idx="153">
                  <c:v>7350556.6233367585</c:v>
                </c:pt>
                <c:pt idx="154">
                  <c:v>7389898.2706718603</c:v>
                </c:pt>
                <c:pt idx="155">
                  <c:v>7429195.9064254034</c:v>
                </c:pt>
                <c:pt idx="156">
                  <c:v>7468481.1375410603</c:v>
                </c:pt>
                <c:pt idx="157">
                  <c:v>7507797.0695679495</c:v>
                </c:pt>
                <c:pt idx="158">
                  <c:v>7542739.8062860025</c:v>
                </c:pt>
                <c:pt idx="159">
                  <c:v>7542851.9462860497</c:v>
                </c:pt>
              </c:numCache>
            </c:numRef>
          </c:xVal>
          <c:yVal>
            <c:numRef>
              <c:f>Overall!$V$2:$V$161</c:f>
              <c:numCache>
                <c:formatCode>General</c:formatCode>
                <c:ptCount val="160"/>
                <c:pt idx="0">
                  <c:v>53934.555555555511</c:v>
                </c:pt>
                <c:pt idx="1">
                  <c:v>53927.444444444613</c:v>
                </c:pt>
                <c:pt idx="2">
                  <c:v>52722.111111110986</c:v>
                </c:pt>
                <c:pt idx="3">
                  <c:v>51367.888888889043</c:v>
                </c:pt>
                <c:pt idx="4">
                  <c:v>51367.888888888643</c:v>
                </c:pt>
                <c:pt idx="5">
                  <c:v>51359.444444444613</c:v>
                </c:pt>
                <c:pt idx="6">
                  <c:v>51262.888888889043</c:v>
                </c:pt>
                <c:pt idx="7">
                  <c:v>50647.888888889043</c:v>
                </c:pt>
                <c:pt idx="8">
                  <c:v>50612.777777777774</c:v>
                </c:pt>
                <c:pt idx="9">
                  <c:v>50128.777777777774</c:v>
                </c:pt>
                <c:pt idx="10">
                  <c:v>49443.555555555562</c:v>
                </c:pt>
                <c:pt idx="11">
                  <c:v>48826.222222222204</c:v>
                </c:pt>
                <c:pt idx="12">
                  <c:v>48276.444444444613</c:v>
                </c:pt>
                <c:pt idx="13">
                  <c:v>47553.444444444613</c:v>
                </c:pt>
                <c:pt idx="14">
                  <c:v>47032.555555555562</c:v>
                </c:pt>
                <c:pt idx="15">
                  <c:v>46390.888888889043</c:v>
                </c:pt>
                <c:pt idx="16">
                  <c:v>45922.888888889043</c:v>
                </c:pt>
                <c:pt idx="17">
                  <c:v>45768.222222222204</c:v>
                </c:pt>
                <c:pt idx="18">
                  <c:v>45202.888888889043</c:v>
                </c:pt>
                <c:pt idx="19">
                  <c:v>45159.777777777774</c:v>
                </c:pt>
                <c:pt idx="20">
                  <c:v>44862</c:v>
                </c:pt>
                <c:pt idx="21">
                  <c:v>44411.777777778254</c:v>
                </c:pt>
                <c:pt idx="22">
                  <c:v>43992.777777777774</c:v>
                </c:pt>
                <c:pt idx="23">
                  <c:v>43390.555555555562</c:v>
                </c:pt>
                <c:pt idx="24">
                  <c:v>42927</c:v>
                </c:pt>
                <c:pt idx="25">
                  <c:v>42554.666666666584</c:v>
                </c:pt>
                <c:pt idx="26">
                  <c:v>41965.333333333336</c:v>
                </c:pt>
                <c:pt idx="27">
                  <c:v>41627.555555555562</c:v>
                </c:pt>
                <c:pt idx="28">
                  <c:v>41002.444444444613</c:v>
                </c:pt>
                <c:pt idx="29">
                  <c:v>40393.555555555562</c:v>
                </c:pt>
                <c:pt idx="30">
                  <c:v>39744.777513910274</c:v>
                </c:pt>
                <c:pt idx="31">
                  <c:v>39135.888888889043</c:v>
                </c:pt>
                <c:pt idx="32">
                  <c:v>38794.555555555562</c:v>
                </c:pt>
                <c:pt idx="33">
                  <c:v>38672.777777777774</c:v>
                </c:pt>
                <c:pt idx="34">
                  <c:v>38375</c:v>
                </c:pt>
                <c:pt idx="35">
                  <c:v>37924.777777777774</c:v>
                </c:pt>
                <c:pt idx="36">
                  <c:v>37291.111111110986</c:v>
                </c:pt>
                <c:pt idx="37">
                  <c:v>36748.444444444613</c:v>
                </c:pt>
                <c:pt idx="38">
                  <c:v>36364.444444444613</c:v>
                </c:pt>
                <c:pt idx="39">
                  <c:v>35913.777777777774</c:v>
                </c:pt>
                <c:pt idx="40">
                  <c:v>35438.333333333328</c:v>
                </c:pt>
                <c:pt idx="41">
                  <c:v>34965.444444444613</c:v>
                </c:pt>
                <c:pt idx="42">
                  <c:v>34429</c:v>
                </c:pt>
                <c:pt idx="43">
                  <c:v>34070.888888889043</c:v>
                </c:pt>
                <c:pt idx="44">
                  <c:v>33572.222222222204</c:v>
                </c:pt>
                <c:pt idx="45">
                  <c:v>33129.555555555562</c:v>
                </c:pt>
                <c:pt idx="46">
                  <c:v>32511.109646419831</c:v>
                </c:pt>
                <c:pt idx="47">
                  <c:v>32012</c:v>
                </c:pt>
                <c:pt idx="48">
                  <c:v>31333.444444444525</c:v>
                </c:pt>
                <c:pt idx="49">
                  <c:v>30719.666666666657</c:v>
                </c:pt>
                <c:pt idx="50">
                  <c:v>30228.555555555497</c:v>
                </c:pt>
                <c:pt idx="51">
                  <c:v>30174.777777777756</c:v>
                </c:pt>
                <c:pt idx="52">
                  <c:v>29877.444444444525</c:v>
                </c:pt>
                <c:pt idx="53">
                  <c:v>29426.777777777756</c:v>
                </c:pt>
                <c:pt idx="54">
                  <c:v>28941.555555555497</c:v>
                </c:pt>
                <c:pt idx="55">
                  <c:v>28405.555555555497</c:v>
                </c:pt>
                <c:pt idx="56">
                  <c:v>27942</c:v>
                </c:pt>
                <c:pt idx="57">
                  <c:v>27548.777777777756</c:v>
                </c:pt>
                <c:pt idx="58">
                  <c:v>26940.333333333296</c:v>
                </c:pt>
                <c:pt idx="59">
                  <c:v>26629.666666666657</c:v>
                </c:pt>
                <c:pt idx="60">
                  <c:v>26021.222222222321</c:v>
                </c:pt>
                <c:pt idx="61">
                  <c:v>25709.222222222321</c:v>
                </c:pt>
                <c:pt idx="62">
                  <c:v>25171.111111111106</c:v>
                </c:pt>
                <c:pt idx="63">
                  <c:v>24707.555555555497</c:v>
                </c:pt>
                <c:pt idx="64">
                  <c:v>24402.222222222321</c:v>
                </c:pt>
                <c:pt idx="65">
                  <c:v>23959.555555555497</c:v>
                </c:pt>
                <c:pt idx="66">
                  <c:v>23401.888888888901</c:v>
                </c:pt>
                <c:pt idx="67">
                  <c:v>22845.444444444525</c:v>
                </c:pt>
                <c:pt idx="68">
                  <c:v>22728.555555555497</c:v>
                </c:pt>
                <c:pt idx="69">
                  <c:v>22475.222222222321</c:v>
                </c:pt>
                <c:pt idx="70">
                  <c:v>22024.555555555497</c:v>
                </c:pt>
                <c:pt idx="71">
                  <c:v>21727.222222222321</c:v>
                </c:pt>
                <c:pt idx="72">
                  <c:v>21429.444444444525</c:v>
                </c:pt>
                <c:pt idx="73">
                  <c:v>20937.555555555497</c:v>
                </c:pt>
                <c:pt idx="74">
                  <c:v>20474.444444444525</c:v>
                </c:pt>
                <c:pt idx="75">
                  <c:v>20176.222222222321</c:v>
                </c:pt>
                <c:pt idx="76">
                  <c:v>19726.444444444525</c:v>
                </c:pt>
                <c:pt idx="77">
                  <c:v>19168.777777779756</c:v>
                </c:pt>
                <c:pt idx="78">
                  <c:v>18669.666666666657</c:v>
                </c:pt>
                <c:pt idx="79">
                  <c:v>18462.555555555497</c:v>
                </c:pt>
                <c:pt idx="80">
                  <c:v>18241.666666666657</c:v>
                </c:pt>
                <c:pt idx="81">
                  <c:v>17799.888888888901</c:v>
                </c:pt>
                <c:pt idx="82">
                  <c:v>17493.666666666657</c:v>
                </c:pt>
                <c:pt idx="83">
                  <c:v>17195.888888888901</c:v>
                </c:pt>
                <c:pt idx="84">
                  <c:v>16802.111111111106</c:v>
                </c:pt>
                <c:pt idx="85">
                  <c:v>16504.777777777756</c:v>
                </c:pt>
                <c:pt idx="86">
                  <c:v>15972.666666666661</c:v>
                </c:pt>
                <c:pt idx="87">
                  <c:v>15588.666666666661</c:v>
                </c:pt>
                <c:pt idx="88">
                  <c:v>15149.555555555569</c:v>
                </c:pt>
                <c:pt idx="89">
                  <c:v>15138.444444444454</c:v>
                </c:pt>
                <c:pt idx="90">
                  <c:v>14840.666666666661</c:v>
                </c:pt>
                <c:pt idx="91">
                  <c:v>14542.888888888891</c:v>
                </c:pt>
                <c:pt idx="92">
                  <c:v>14149.11111111118</c:v>
                </c:pt>
                <c:pt idx="93">
                  <c:v>13851.777777777777</c:v>
                </c:pt>
                <c:pt idx="94">
                  <c:v>13554</c:v>
                </c:pt>
                <c:pt idx="95">
                  <c:v>13160.222222222299</c:v>
                </c:pt>
                <c:pt idx="96">
                  <c:v>12816.444444444454</c:v>
                </c:pt>
                <c:pt idx="97">
                  <c:v>12482.444444444454</c:v>
                </c:pt>
                <c:pt idx="98">
                  <c:v>12170.888888888889</c:v>
                </c:pt>
                <c:pt idx="99">
                  <c:v>11827.555555555555</c:v>
                </c:pt>
                <c:pt idx="100">
                  <c:v>11529.777777777806</c:v>
                </c:pt>
                <c:pt idx="101">
                  <c:v>11231.999999999922</c:v>
                </c:pt>
                <c:pt idx="102">
                  <c:v>11039.555555555564</c:v>
                </c:pt>
                <c:pt idx="103">
                  <c:v>10838.222222222299</c:v>
                </c:pt>
                <c:pt idx="104">
                  <c:v>10540.444444444454</c:v>
                </c:pt>
                <c:pt idx="105">
                  <c:v>10243.11111111118</c:v>
                </c:pt>
                <c:pt idx="106">
                  <c:v>9945.333333333323</c:v>
                </c:pt>
                <c:pt idx="107">
                  <c:v>9647.5555555555511</c:v>
                </c:pt>
                <c:pt idx="108">
                  <c:v>9414.2222222222972</c:v>
                </c:pt>
                <c:pt idx="109">
                  <c:v>9359.5524000357582</c:v>
                </c:pt>
                <c:pt idx="110">
                  <c:v>9120.4444444444489</c:v>
                </c:pt>
                <c:pt idx="111">
                  <c:v>8831.5555555555511</c:v>
                </c:pt>
                <c:pt idx="112">
                  <c:v>8592</c:v>
                </c:pt>
                <c:pt idx="113">
                  <c:v>8352.888888888885</c:v>
                </c:pt>
                <c:pt idx="114">
                  <c:v>8028.6666666667616</c:v>
                </c:pt>
                <c:pt idx="115">
                  <c:v>7684.8888888888887</c:v>
                </c:pt>
                <c:pt idx="116">
                  <c:v>7387.5555555555948</c:v>
                </c:pt>
                <c:pt idx="117">
                  <c:v>7089.7777777777765</c:v>
                </c:pt>
                <c:pt idx="118">
                  <c:v>6695.5555555555948</c:v>
                </c:pt>
                <c:pt idx="119">
                  <c:v>6398.2222222235168</c:v>
                </c:pt>
                <c:pt idx="120">
                  <c:v>6100.4444444444425</c:v>
                </c:pt>
                <c:pt idx="121">
                  <c:v>5803.1111111111522</c:v>
                </c:pt>
                <c:pt idx="122">
                  <c:v>5505.3333333333285</c:v>
                </c:pt>
                <c:pt idx="123">
                  <c:v>5207.5555555555939</c:v>
                </c:pt>
                <c:pt idx="124">
                  <c:v>5147.5555555555948</c:v>
                </c:pt>
                <c:pt idx="125">
                  <c:v>4956.8888888888887</c:v>
                </c:pt>
                <c:pt idx="126">
                  <c:v>4717.3333333333285</c:v>
                </c:pt>
                <c:pt idx="127">
                  <c:v>4478.2222222222244</c:v>
                </c:pt>
                <c:pt idx="128">
                  <c:v>4238.6666666667616</c:v>
                </c:pt>
                <c:pt idx="129">
                  <c:v>3999.5555555555793</c:v>
                </c:pt>
                <c:pt idx="130">
                  <c:v>3769.3333333333794</c:v>
                </c:pt>
                <c:pt idx="131">
                  <c:v>3764.4444444444443</c:v>
                </c:pt>
                <c:pt idx="132">
                  <c:v>3563.1111111111122</c:v>
                </c:pt>
                <c:pt idx="133">
                  <c:v>3324</c:v>
                </c:pt>
                <c:pt idx="134">
                  <c:v>3321.3333333333794</c:v>
                </c:pt>
                <c:pt idx="135">
                  <c:v>3133.2222222222217</c:v>
                </c:pt>
                <c:pt idx="136">
                  <c:v>2952.3333333333794</c:v>
                </c:pt>
                <c:pt idx="137">
                  <c:v>2920.7777777777778</c:v>
                </c:pt>
                <c:pt idx="138">
                  <c:v>2791.4444444444443</c:v>
                </c:pt>
                <c:pt idx="139">
                  <c:v>2662.1111111111122</c:v>
                </c:pt>
                <c:pt idx="140">
                  <c:v>2579</c:v>
                </c:pt>
                <c:pt idx="141">
                  <c:v>2571</c:v>
                </c:pt>
                <c:pt idx="142">
                  <c:v>2472.7777777777778</c:v>
                </c:pt>
                <c:pt idx="143">
                  <c:v>2275.4444444444443</c:v>
                </c:pt>
                <c:pt idx="144">
                  <c:v>2036.3333333333189</c:v>
                </c:pt>
                <c:pt idx="145">
                  <c:v>1837.2222222222222</c:v>
                </c:pt>
                <c:pt idx="146">
                  <c:v>1606</c:v>
                </c:pt>
                <c:pt idx="147">
                  <c:v>1435.2788742616931</c:v>
                </c:pt>
                <c:pt idx="148">
                  <c:v>1305.5555555555561</c:v>
                </c:pt>
                <c:pt idx="149">
                  <c:v>1176.2222222222222</c:v>
                </c:pt>
                <c:pt idx="150">
                  <c:v>1142</c:v>
                </c:pt>
                <c:pt idx="151">
                  <c:v>1134</c:v>
                </c:pt>
                <c:pt idx="152">
                  <c:v>1057.7777777777899</c:v>
                </c:pt>
                <c:pt idx="153">
                  <c:v>823.55555555555543</c:v>
                </c:pt>
                <c:pt idx="154">
                  <c:v>621.3333333333336</c:v>
                </c:pt>
                <c:pt idx="155">
                  <c:v>382.22222222222229</c:v>
                </c:pt>
                <c:pt idx="156">
                  <c:v>252.44444444444449</c:v>
                </c:pt>
                <c:pt idx="157">
                  <c:v>123.1111111111111</c:v>
                </c:pt>
                <c:pt idx="158">
                  <c:v>8</c:v>
                </c:pt>
                <c:pt idx="159">
                  <c:v>0</c:v>
                </c:pt>
              </c:numCache>
            </c:numRef>
          </c:yVal>
          <c:smooth val="0"/>
          <c:extLst xmlns:c16r2="http://schemas.microsoft.com/office/drawing/2015/06/chart">
            <c:ext xmlns:c16="http://schemas.microsoft.com/office/drawing/2014/chart" uri="{C3380CC4-5D6E-409C-BE32-E72D297353CC}">
              <c16:uniqueId val="{00000002-7F1F-4FE6-9D62-B03F7ABC7791}"/>
            </c:ext>
          </c:extLst>
        </c:ser>
        <c:dLbls>
          <c:showLegendKey val="0"/>
          <c:showVal val="0"/>
          <c:showCatName val="0"/>
          <c:showSerName val="0"/>
          <c:showPercent val="0"/>
          <c:showBubbleSize val="0"/>
        </c:dLbls>
        <c:axId val="521165656"/>
        <c:axId val="521166048"/>
      </c:scatterChart>
      <c:valAx>
        <c:axId val="521165656"/>
        <c:scaling>
          <c:orientation val="minMax"/>
        </c:scaling>
        <c:delete val="0"/>
        <c:axPos val="b"/>
        <c:title>
          <c:tx>
            <c:rich>
              <a:bodyPr/>
              <a:lstStyle/>
              <a:p>
                <a:pPr>
                  <a:defRPr/>
                </a:pPr>
                <a:r>
                  <a:rPr lang="en-GB"/>
                  <a:t>Cost (Million</a:t>
                </a:r>
                <a:r>
                  <a:rPr lang="en-GB" baseline="0"/>
                  <a:t> MXN)</a:t>
                </a:r>
                <a:endParaRPr lang="en-GB"/>
              </a:p>
            </c:rich>
          </c:tx>
          <c:overlay val="0"/>
        </c:title>
        <c:numFmt formatCode="General" sourceLinked="1"/>
        <c:majorTickMark val="none"/>
        <c:minorTickMark val="none"/>
        <c:tickLblPos val="nextTo"/>
        <c:crossAx val="521166048"/>
        <c:crosses val="autoZero"/>
        <c:crossBetween val="midCat"/>
        <c:dispUnits>
          <c:builtInUnit val="millions"/>
        </c:dispUnits>
      </c:valAx>
      <c:valAx>
        <c:axId val="521166048"/>
        <c:scaling>
          <c:orientation val="minMax"/>
        </c:scaling>
        <c:delete val="0"/>
        <c:axPos val="l"/>
        <c:majorGridlines/>
        <c:title>
          <c:tx>
            <c:rich>
              <a:bodyPr/>
              <a:lstStyle/>
              <a:p>
                <a:pPr>
                  <a:defRPr/>
                </a:pPr>
                <a:r>
                  <a:rPr lang="en-GB"/>
                  <a:t>Total</a:t>
                </a:r>
                <a:r>
                  <a:rPr lang="en-GB" baseline="0"/>
                  <a:t> u</a:t>
                </a:r>
                <a:r>
                  <a:rPr lang="en-GB"/>
                  <a:t>nfulfillment</a:t>
                </a:r>
              </a:p>
            </c:rich>
          </c:tx>
          <c:overlay val="0"/>
        </c:title>
        <c:numFmt formatCode="General" sourceLinked="1"/>
        <c:majorTickMark val="none"/>
        <c:minorTickMark val="none"/>
        <c:tickLblPos val="nextTo"/>
        <c:crossAx val="52116565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13350464939427E-2"/>
          <c:y val="4.7495682210708115E-2"/>
          <c:w val="0.93370583418733877"/>
          <c:h val="0.55505283342172906"/>
        </c:manualLayout>
      </c:layout>
      <c:barChart>
        <c:barDir val="col"/>
        <c:grouping val="clustered"/>
        <c:varyColors val="0"/>
        <c:ser>
          <c:idx val="0"/>
          <c:order val="0"/>
          <c:tx>
            <c:strRef>
              <c:f>'[Variables Veracruz 1 ND Response.xlsx]W'!$V$2</c:f>
              <c:strCache>
                <c:ptCount val="1"/>
                <c:pt idx="0">
                  <c:v>R1V1</c:v>
                </c:pt>
              </c:strCache>
            </c:strRef>
          </c:tx>
          <c:spPr>
            <a:solidFill>
              <a:schemeClr val="accent1"/>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Response.xlsx]W'!$W$2:$AB$2</c:f>
              <c:numCache>
                <c:formatCode>General</c:formatCode>
                <c:ptCount val="6"/>
                <c:pt idx="0">
                  <c:v>3</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0-CF38-415B-BD74-FF5C3A414602}"/>
            </c:ext>
          </c:extLst>
        </c:ser>
        <c:ser>
          <c:idx val="1"/>
          <c:order val="1"/>
          <c:tx>
            <c:strRef>
              <c:f>'[Variables Veracruz 1 ND Response.xlsx]W'!$V$3</c:f>
              <c:strCache>
                <c:ptCount val="1"/>
                <c:pt idx="0">
                  <c:v>R1V2</c:v>
                </c:pt>
              </c:strCache>
            </c:strRef>
          </c:tx>
          <c:spPr>
            <a:solidFill>
              <a:schemeClr val="accent2"/>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Response.xlsx]W'!$W$3:$AB$3</c:f>
              <c:numCache>
                <c:formatCode>General</c:formatCode>
                <c:ptCount val="6"/>
                <c:pt idx="0">
                  <c:v>3</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1-CF38-415B-BD74-FF5C3A414602}"/>
            </c:ext>
          </c:extLst>
        </c:ser>
        <c:ser>
          <c:idx val="2"/>
          <c:order val="2"/>
          <c:tx>
            <c:strRef>
              <c:f>'[Variables Veracruz 1 ND Response.xlsx]W'!$V$4</c:f>
              <c:strCache>
                <c:ptCount val="1"/>
                <c:pt idx="0">
                  <c:v>R1V3</c:v>
                </c:pt>
              </c:strCache>
            </c:strRef>
          </c:tx>
          <c:spPr>
            <a:solidFill>
              <a:schemeClr val="accent3"/>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Response.xlsx]W'!$W$4:$AB$4</c:f>
              <c:numCache>
                <c:formatCode>General</c:formatCode>
                <c:ptCount val="6"/>
                <c:pt idx="0">
                  <c:v>3</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2-CF38-415B-BD74-FF5C3A414602}"/>
            </c:ext>
          </c:extLst>
        </c:ser>
        <c:ser>
          <c:idx val="3"/>
          <c:order val="3"/>
          <c:tx>
            <c:strRef>
              <c:f>'[Variables Veracruz 1 ND Response.xlsx]W'!$V$5</c:f>
              <c:strCache>
                <c:ptCount val="1"/>
                <c:pt idx="0">
                  <c:v>R1V4</c:v>
                </c:pt>
              </c:strCache>
            </c:strRef>
          </c:tx>
          <c:spPr>
            <a:solidFill>
              <a:schemeClr val="accent4"/>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Response.xlsx]W'!$W$5:$AB$5</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3-CF38-415B-BD74-FF5C3A414602}"/>
            </c:ext>
          </c:extLst>
        </c:ser>
        <c:ser>
          <c:idx val="4"/>
          <c:order val="4"/>
          <c:tx>
            <c:strRef>
              <c:f>'[Variables Veracruz 1 ND Response.xlsx]W'!$V$6</c:f>
              <c:strCache>
                <c:ptCount val="1"/>
                <c:pt idx="0">
                  <c:v>R1V5</c:v>
                </c:pt>
              </c:strCache>
            </c:strRef>
          </c:tx>
          <c:spPr>
            <a:solidFill>
              <a:schemeClr val="accent5"/>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Response.xlsx]W'!$W$6:$AB$6</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4-CF38-415B-BD74-FF5C3A414602}"/>
            </c:ext>
          </c:extLst>
        </c:ser>
        <c:ser>
          <c:idx val="5"/>
          <c:order val="5"/>
          <c:tx>
            <c:strRef>
              <c:f>'[Variables Veracruz 1 ND Response.xlsx]W'!$V$7</c:f>
              <c:strCache>
                <c:ptCount val="1"/>
                <c:pt idx="0">
                  <c:v>R1V6</c:v>
                </c:pt>
              </c:strCache>
            </c:strRef>
          </c:tx>
          <c:spPr>
            <a:solidFill>
              <a:schemeClr val="accent6"/>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Response.xlsx]W'!$W$7:$AB$7</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5-CF38-415B-BD74-FF5C3A414602}"/>
            </c:ext>
          </c:extLst>
        </c:ser>
        <c:ser>
          <c:idx val="6"/>
          <c:order val="6"/>
          <c:tx>
            <c:strRef>
              <c:f>'[Variables Veracruz 1 ND Response.xlsx]W'!$V$8</c:f>
              <c:strCache>
                <c:ptCount val="1"/>
                <c:pt idx="0">
                  <c:v>R1V7</c:v>
                </c:pt>
              </c:strCache>
            </c:strRef>
          </c:tx>
          <c:spPr>
            <a:solidFill>
              <a:schemeClr val="accent1">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Response.xlsx]W'!$W$8:$AB$8</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6-CF38-415B-BD74-FF5C3A414602}"/>
            </c:ext>
          </c:extLst>
        </c:ser>
        <c:ser>
          <c:idx val="7"/>
          <c:order val="7"/>
          <c:tx>
            <c:strRef>
              <c:f>'[Variables Veracruz 1 ND Response.xlsx]W'!$V$9</c:f>
              <c:strCache>
                <c:ptCount val="1"/>
                <c:pt idx="0">
                  <c:v>R1V8</c:v>
                </c:pt>
              </c:strCache>
            </c:strRef>
          </c:tx>
          <c:spPr>
            <a:solidFill>
              <a:schemeClr val="accent2">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Response.xlsx]W'!$W$9:$AB$9</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7-CF38-415B-BD74-FF5C3A414602}"/>
            </c:ext>
          </c:extLst>
        </c:ser>
        <c:ser>
          <c:idx val="8"/>
          <c:order val="8"/>
          <c:tx>
            <c:strRef>
              <c:f>'[Variables Veracruz 1 ND Response.xlsx]W'!$V$10</c:f>
              <c:strCache>
                <c:ptCount val="1"/>
                <c:pt idx="0">
                  <c:v>R1V9</c:v>
                </c:pt>
              </c:strCache>
            </c:strRef>
          </c:tx>
          <c:spPr>
            <a:solidFill>
              <a:schemeClr val="accent3">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Response.xlsx]W'!$W$10:$AB$10</c:f>
              <c:numCache>
                <c:formatCode>General</c:formatCode>
                <c:ptCount val="6"/>
                <c:pt idx="0">
                  <c:v>4</c:v>
                </c:pt>
                <c:pt idx="1">
                  <c:v>2</c:v>
                </c:pt>
                <c:pt idx="2">
                  <c:v>3</c:v>
                </c:pt>
                <c:pt idx="3">
                  <c:v>2</c:v>
                </c:pt>
                <c:pt idx="4">
                  <c:v>2</c:v>
                </c:pt>
                <c:pt idx="5">
                  <c:v>2</c:v>
                </c:pt>
              </c:numCache>
            </c:numRef>
          </c:val>
          <c:extLst xmlns:c16r2="http://schemas.microsoft.com/office/drawing/2015/06/chart">
            <c:ext xmlns:c16="http://schemas.microsoft.com/office/drawing/2014/chart" uri="{C3380CC4-5D6E-409C-BE32-E72D297353CC}">
              <c16:uniqueId val="{00000008-CF38-415B-BD74-FF5C3A414602}"/>
            </c:ext>
          </c:extLst>
        </c:ser>
        <c:ser>
          <c:idx val="9"/>
          <c:order val="9"/>
          <c:tx>
            <c:strRef>
              <c:f>'[Variables Veracruz 1 ND Response.xlsx]W'!$V$11</c:f>
              <c:strCache>
                <c:ptCount val="1"/>
                <c:pt idx="0">
                  <c:v>R1V10</c:v>
                </c:pt>
              </c:strCache>
            </c:strRef>
          </c:tx>
          <c:spPr>
            <a:solidFill>
              <a:schemeClr val="accent4">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Response.xlsx]W'!$W$11:$AB$11</c:f>
              <c:numCache>
                <c:formatCode>General</c:formatCode>
                <c:ptCount val="6"/>
                <c:pt idx="0">
                  <c:v>3</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9-CF38-415B-BD74-FF5C3A414602}"/>
            </c:ext>
          </c:extLst>
        </c:ser>
        <c:ser>
          <c:idx val="10"/>
          <c:order val="10"/>
          <c:tx>
            <c:strRef>
              <c:f>'[Variables Veracruz 1 ND Response.xlsx]W'!$V$12</c:f>
              <c:strCache>
                <c:ptCount val="1"/>
                <c:pt idx="0">
                  <c:v>R1V11</c:v>
                </c:pt>
              </c:strCache>
            </c:strRef>
          </c:tx>
          <c:spPr>
            <a:solidFill>
              <a:schemeClr val="accent5">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Response.xlsx]W'!$W$12:$AB$12</c:f>
              <c:numCache>
                <c:formatCode>General</c:formatCode>
                <c:ptCount val="6"/>
                <c:pt idx="0">
                  <c:v>5</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A-CF38-415B-BD74-FF5C3A414602}"/>
            </c:ext>
          </c:extLst>
        </c:ser>
        <c:ser>
          <c:idx val="11"/>
          <c:order val="11"/>
          <c:tx>
            <c:strRef>
              <c:f>'[Variables Veracruz 1 ND Response.xlsx]W'!$V$13</c:f>
              <c:strCache>
                <c:ptCount val="1"/>
                <c:pt idx="0">
                  <c:v>R1V12</c:v>
                </c:pt>
              </c:strCache>
            </c:strRef>
          </c:tx>
          <c:spPr>
            <a:solidFill>
              <a:schemeClr val="accent6">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Response.xlsx]W'!$W$13:$AB$13</c:f>
              <c:numCache>
                <c:formatCode>General</c:formatCode>
                <c:ptCount val="6"/>
                <c:pt idx="0">
                  <c:v>4</c:v>
                </c:pt>
                <c:pt idx="1">
                  <c:v>2</c:v>
                </c:pt>
                <c:pt idx="2">
                  <c:v>2</c:v>
                </c:pt>
                <c:pt idx="3">
                  <c:v>3</c:v>
                </c:pt>
                <c:pt idx="4">
                  <c:v>2</c:v>
                </c:pt>
                <c:pt idx="5">
                  <c:v>2</c:v>
                </c:pt>
              </c:numCache>
            </c:numRef>
          </c:val>
          <c:extLst xmlns:c16r2="http://schemas.microsoft.com/office/drawing/2015/06/chart">
            <c:ext xmlns:c16="http://schemas.microsoft.com/office/drawing/2014/chart" uri="{C3380CC4-5D6E-409C-BE32-E72D297353CC}">
              <c16:uniqueId val="{0000000B-CF38-415B-BD74-FF5C3A414602}"/>
            </c:ext>
          </c:extLst>
        </c:ser>
        <c:ser>
          <c:idx val="12"/>
          <c:order val="12"/>
          <c:tx>
            <c:strRef>
              <c:f>'[Variables Veracruz 1 ND Response.xlsx]W'!$V$14</c:f>
              <c:strCache>
                <c:ptCount val="1"/>
                <c:pt idx="0">
                  <c:v>R1V13</c:v>
                </c:pt>
              </c:strCache>
            </c:strRef>
          </c:tx>
          <c:spPr>
            <a:solidFill>
              <a:schemeClr val="accent1">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Response.xlsx]W'!$W$14:$AB$14</c:f>
              <c:numCache>
                <c:formatCode>General</c:formatCode>
                <c:ptCount val="6"/>
                <c:pt idx="0">
                  <c:v>4</c:v>
                </c:pt>
                <c:pt idx="1">
                  <c:v>2</c:v>
                </c:pt>
                <c:pt idx="2">
                  <c:v>2</c:v>
                </c:pt>
                <c:pt idx="3">
                  <c:v>3</c:v>
                </c:pt>
                <c:pt idx="4">
                  <c:v>2</c:v>
                </c:pt>
                <c:pt idx="5">
                  <c:v>2</c:v>
                </c:pt>
              </c:numCache>
            </c:numRef>
          </c:val>
          <c:extLst xmlns:c16r2="http://schemas.microsoft.com/office/drawing/2015/06/chart">
            <c:ext xmlns:c16="http://schemas.microsoft.com/office/drawing/2014/chart" uri="{C3380CC4-5D6E-409C-BE32-E72D297353CC}">
              <c16:uniqueId val="{0000000C-CF38-415B-BD74-FF5C3A414602}"/>
            </c:ext>
          </c:extLst>
        </c:ser>
        <c:ser>
          <c:idx val="13"/>
          <c:order val="13"/>
          <c:tx>
            <c:strRef>
              <c:f>'[Variables Veracruz 1 ND Response.xlsx]W'!$V$15</c:f>
              <c:strCache>
                <c:ptCount val="1"/>
                <c:pt idx="0">
                  <c:v>R1V14</c:v>
                </c:pt>
              </c:strCache>
            </c:strRef>
          </c:tx>
          <c:spPr>
            <a:solidFill>
              <a:schemeClr val="accent2">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Response.xlsx]W'!$W$15:$AB$15</c:f>
              <c:numCache>
                <c:formatCode>General</c:formatCode>
                <c:ptCount val="6"/>
                <c:pt idx="0">
                  <c:v>4</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0D-CF38-415B-BD74-FF5C3A414602}"/>
            </c:ext>
          </c:extLst>
        </c:ser>
        <c:ser>
          <c:idx val="14"/>
          <c:order val="14"/>
          <c:tx>
            <c:strRef>
              <c:f>'[Variables Veracruz 1 ND Response.xlsx]W'!$V$16</c:f>
              <c:strCache>
                <c:ptCount val="1"/>
                <c:pt idx="0">
                  <c:v>R1V15</c:v>
                </c:pt>
              </c:strCache>
            </c:strRef>
          </c:tx>
          <c:spPr>
            <a:solidFill>
              <a:schemeClr val="accent3">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Response.xlsx]W'!$W$16:$AB$16</c:f>
              <c:numCache>
                <c:formatCode>General</c:formatCode>
                <c:ptCount val="6"/>
                <c:pt idx="0">
                  <c:v>5</c:v>
                </c:pt>
                <c:pt idx="1">
                  <c:v>2</c:v>
                </c:pt>
                <c:pt idx="2">
                  <c:v>3</c:v>
                </c:pt>
                <c:pt idx="3">
                  <c:v>2</c:v>
                </c:pt>
                <c:pt idx="4">
                  <c:v>2</c:v>
                </c:pt>
                <c:pt idx="5">
                  <c:v>2</c:v>
                </c:pt>
              </c:numCache>
            </c:numRef>
          </c:val>
          <c:extLst xmlns:c16r2="http://schemas.microsoft.com/office/drawing/2015/06/chart">
            <c:ext xmlns:c16="http://schemas.microsoft.com/office/drawing/2014/chart" uri="{C3380CC4-5D6E-409C-BE32-E72D297353CC}">
              <c16:uniqueId val="{0000000E-CF38-415B-BD74-FF5C3A414602}"/>
            </c:ext>
          </c:extLst>
        </c:ser>
        <c:ser>
          <c:idx val="15"/>
          <c:order val="15"/>
          <c:tx>
            <c:strRef>
              <c:f>'[Variables Veracruz 1 ND Response.xlsx]W'!$V$17</c:f>
              <c:strCache>
                <c:ptCount val="1"/>
                <c:pt idx="0">
                  <c:v>R1V16</c:v>
                </c:pt>
              </c:strCache>
            </c:strRef>
          </c:tx>
          <c:spPr>
            <a:solidFill>
              <a:schemeClr val="accent4">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Response.xlsx]W'!$W$17:$AB$17</c:f>
              <c:numCache>
                <c:formatCode>General</c:formatCode>
                <c:ptCount val="6"/>
                <c:pt idx="0">
                  <c:v>4</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F-CF38-415B-BD74-FF5C3A414602}"/>
            </c:ext>
          </c:extLst>
        </c:ser>
        <c:ser>
          <c:idx val="16"/>
          <c:order val="16"/>
          <c:tx>
            <c:strRef>
              <c:f>'[Variables Veracruz 1 ND Response.xlsx]W'!$V$18</c:f>
              <c:strCache>
                <c:ptCount val="1"/>
                <c:pt idx="0">
                  <c:v>R1V17</c:v>
                </c:pt>
              </c:strCache>
            </c:strRef>
          </c:tx>
          <c:spPr>
            <a:solidFill>
              <a:schemeClr val="accent5">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Response.xlsx]W'!$W$18:$AB$18</c:f>
              <c:numCache>
                <c:formatCode>General</c:formatCode>
                <c:ptCount val="6"/>
                <c:pt idx="0">
                  <c:v>5</c:v>
                </c:pt>
                <c:pt idx="1">
                  <c:v>2</c:v>
                </c:pt>
                <c:pt idx="2">
                  <c:v>2</c:v>
                </c:pt>
                <c:pt idx="3">
                  <c:v>2</c:v>
                </c:pt>
                <c:pt idx="4">
                  <c:v>3</c:v>
                </c:pt>
                <c:pt idx="5">
                  <c:v>2</c:v>
                </c:pt>
              </c:numCache>
            </c:numRef>
          </c:val>
          <c:extLst xmlns:c16r2="http://schemas.microsoft.com/office/drawing/2015/06/chart">
            <c:ext xmlns:c16="http://schemas.microsoft.com/office/drawing/2014/chart" uri="{C3380CC4-5D6E-409C-BE32-E72D297353CC}">
              <c16:uniqueId val="{00000010-CF38-415B-BD74-FF5C3A414602}"/>
            </c:ext>
          </c:extLst>
        </c:ser>
        <c:ser>
          <c:idx val="17"/>
          <c:order val="17"/>
          <c:tx>
            <c:strRef>
              <c:f>'[Variables Veracruz 1 ND Response.xlsx]W'!$V$19</c:f>
              <c:strCache>
                <c:ptCount val="1"/>
                <c:pt idx="0">
                  <c:v>R1V18</c:v>
                </c:pt>
              </c:strCache>
            </c:strRef>
          </c:tx>
          <c:spPr>
            <a:solidFill>
              <a:schemeClr val="accent6">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Response.xlsx]W'!$W$19:$AB$19</c:f>
              <c:numCache>
                <c:formatCode>General</c:formatCode>
                <c:ptCount val="6"/>
                <c:pt idx="0">
                  <c:v>5</c:v>
                </c:pt>
                <c:pt idx="1">
                  <c:v>2</c:v>
                </c:pt>
                <c:pt idx="2">
                  <c:v>2</c:v>
                </c:pt>
                <c:pt idx="3">
                  <c:v>3</c:v>
                </c:pt>
                <c:pt idx="4">
                  <c:v>2</c:v>
                </c:pt>
                <c:pt idx="5">
                  <c:v>2</c:v>
                </c:pt>
              </c:numCache>
            </c:numRef>
          </c:val>
          <c:extLst xmlns:c16r2="http://schemas.microsoft.com/office/drawing/2015/06/chart">
            <c:ext xmlns:c16="http://schemas.microsoft.com/office/drawing/2014/chart" uri="{C3380CC4-5D6E-409C-BE32-E72D297353CC}">
              <c16:uniqueId val="{00000011-CF38-415B-BD74-FF5C3A414602}"/>
            </c:ext>
          </c:extLst>
        </c:ser>
        <c:ser>
          <c:idx val="18"/>
          <c:order val="18"/>
          <c:tx>
            <c:strRef>
              <c:f>'[Variables Veracruz 1 ND Response.xlsx]W'!$V$20</c:f>
              <c:strCache>
                <c:ptCount val="1"/>
                <c:pt idx="0">
                  <c:v>R1V19</c:v>
                </c:pt>
              </c:strCache>
            </c:strRef>
          </c:tx>
          <c:spPr>
            <a:solidFill>
              <a:schemeClr val="accent1">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Response.xlsx]W'!$W$20:$AB$20</c:f>
              <c:numCache>
                <c:formatCode>General</c:formatCode>
                <c:ptCount val="6"/>
                <c:pt idx="0">
                  <c:v>5</c:v>
                </c:pt>
                <c:pt idx="1">
                  <c:v>2</c:v>
                </c:pt>
                <c:pt idx="2">
                  <c:v>2</c:v>
                </c:pt>
                <c:pt idx="3">
                  <c:v>2</c:v>
                </c:pt>
                <c:pt idx="4">
                  <c:v>3</c:v>
                </c:pt>
                <c:pt idx="5">
                  <c:v>2</c:v>
                </c:pt>
              </c:numCache>
            </c:numRef>
          </c:val>
          <c:extLst xmlns:c16r2="http://schemas.microsoft.com/office/drawing/2015/06/chart">
            <c:ext xmlns:c16="http://schemas.microsoft.com/office/drawing/2014/chart" uri="{C3380CC4-5D6E-409C-BE32-E72D297353CC}">
              <c16:uniqueId val="{00000012-CF38-415B-BD74-FF5C3A414602}"/>
            </c:ext>
          </c:extLst>
        </c:ser>
        <c:ser>
          <c:idx val="19"/>
          <c:order val="19"/>
          <c:tx>
            <c:strRef>
              <c:f>'[Variables Veracruz 1 ND Response.xlsx]W'!$V$21</c:f>
              <c:strCache>
                <c:ptCount val="1"/>
                <c:pt idx="0">
                  <c:v>R1V20</c:v>
                </c:pt>
              </c:strCache>
            </c:strRef>
          </c:tx>
          <c:spPr>
            <a:solidFill>
              <a:schemeClr val="accent2">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Response.xlsx]W'!$W$21:$AB$21</c:f>
              <c:numCache>
                <c:formatCode>General</c:formatCode>
                <c:ptCount val="6"/>
                <c:pt idx="0">
                  <c:v>4</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3-CF38-415B-BD74-FF5C3A414602}"/>
            </c:ext>
          </c:extLst>
        </c:ser>
        <c:ser>
          <c:idx val="20"/>
          <c:order val="20"/>
          <c:tx>
            <c:strRef>
              <c:f>'[Variables Veracruz 1 ND Response.xlsx]W'!$V$22</c:f>
              <c:strCache>
                <c:ptCount val="1"/>
                <c:pt idx="0">
                  <c:v>R1V21</c:v>
                </c:pt>
              </c:strCache>
            </c:strRef>
          </c:tx>
          <c:spPr>
            <a:solidFill>
              <a:schemeClr val="accent3">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Response.xlsx]W'!$W$22:$AB$22</c:f>
              <c:numCache>
                <c:formatCode>General</c:formatCode>
                <c:ptCount val="6"/>
                <c:pt idx="0">
                  <c:v>3</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14-CF38-415B-BD74-FF5C3A414602}"/>
            </c:ext>
          </c:extLst>
        </c:ser>
        <c:ser>
          <c:idx val="21"/>
          <c:order val="21"/>
          <c:tx>
            <c:strRef>
              <c:f>'[Variables Veracruz 1 ND Response.xlsx]W'!$V$23</c:f>
              <c:strCache>
                <c:ptCount val="1"/>
                <c:pt idx="0">
                  <c:v>R1V22</c:v>
                </c:pt>
              </c:strCache>
            </c:strRef>
          </c:tx>
          <c:spPr>
            <a:solidFill>
              <a:schemeClr val="accent4">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Response.xlsx]W'!$W$23:$AB$23</c:f>
              <c:numCache>
                <c:formatCode>General</c:formatCode>
                <c:ptCount val="6"/>
                <c:pt idx="0">
                  <c:v>5</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15-CF38-415B-BD74-FF5C3A414602}"/>
            </c:ext>
          </c:extLst>
        </c:ser>
        <c:ser>
          <c:idx val="22"/>
          <c:order val="22"/>
          <c:tx>
            <c:strRef>
              <c:f>'[Variables Veracruz 1 ND Response.xlsx]W'!$V$24</c:f>
              <c:strCache>
                <c:ptCount val="1"/>
                <c:pt idx="0">
                  <c:v>R1V23</c:v>
                </c:pt>
              </c:strCache>
            </c:strRef>
          </c:tx>
          <c:spPr>
            <a:solidFill>
              <a:schemeClr val="accent5">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Response.xlsx]W'!$W$24:$AB$24</c:f>
              <c:numCache>
                <c:formatCode>General</c:formatCode>
                <c:ptCount val="6"/>
                <c:pt idx="0">
                  <c:v>5</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16-CF38-415B-BD74-FF5C3A414602}"/>
            </c:ext>
          </c:extLst>
        </c:ser>
        <c:ser>
          <c:idx val="23"/>
          <c:order val="23"/>
          <c:tx>
            <c:strRef>
              <c:f>'[Variables Veracruz 1 ND Response.xlsx]W'!$V$25</c:f>
              <c:strCache>
                <c:ptCount val="1"/>
                <c:pt idx="0">
                  <c:v>R1V24</c:v>
                </c:pt>
              </c:strCache>
            </c:strRef>
          </c:tx>
          <c:spPr>
            <a:solidFill>
              <a:schemeClr val="accent6">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Response.xlsx]W'!$W$25:$AB$25</c:f>
              <c:numCache>
                <c:formatCode>General</c:formatCode>
                <c:ptCount val="6"/>
                <c:pt idx="0">
                  <c:v>5</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17-CF38-415B-BD74-FF5C3A414602}"/>
            </c:ext>
          </c:extLst>
        </c:ser>
        <c:ser>
          <c:idx val="24"/>
          <c:order val="24"/>
          <c:tx>
            <c:strRef>
              <c:f>'[Variables Veracruz 1 ND Response.xlsx]W'!$V$26</c:f>
              <c:strCache>
                <c:ptCount val="1"/>
                <c:pt idx="0">
                  <c:v>R1V25</c:v>
                </c:pt>
              </c:strCache>
            </c:strRef>
          </c:tx>
          <c:spPr>
            <a:solidFill>
              <a:schemeClr val="accent1">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Response.xlsx]W'!$W$26:$AB$26</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8-CF38-415B-BD74-FF5C3A414602}"/>
            </c:ext>
          </c:extLst>
        </c:ser>
        <c:ser>
          <c:idx val="25"/>
          <c:order val="25"/>
          <c:tx>
            <c:strRef>
              <c:f>'[Variables Veracruz 1 ND Response.xlsx]W'!$V$27</c:f>
              <c:strCache>
                <c:ptCount val="1"/>
                <c:pt idx="0">
                  <c:v>R1V26</c:v>
                </c:pt>
              </c:strCache>
            </c:strRef>
          </c:tx>
          <c:spPr>
            <a:solidFill>
              <a:schemeClr val="accent2">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Response.xlsx]W'!$W$27:$AB$27</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9-CF38-415B-BD74-FF5C3A414602}"/>
            </c:ext>
          </c:extLst>
        </c:ser>
        <c:ser>
          <c:idx val="26"/>
          <c:order val="26"/>
          <c:tx>
            <c:strRef>
              <c:f>'[Variables Veracruz 1 ND Response.xlsx]W'!$V$28</c:f>
              <c:strCache>
                <c:ptCount val="1"/>
                <c:pt idx="0">
                  <c:v>R1V27</c:v>
                </c:pt>
              </c:strCache>
            </c:strRef>
          </c:tx>
          <c:spPr>
            <a:solidFill>
              <a:schemeClr val="accent3">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Response.xlsx]W'!$W$28:$AB$28</c:f>
              <c:numCache>
                <c:formatCode>General</c:formatCode>
                <c:ptCount val="6"/>
                <c:pt idx="0">
                  <c:v>5</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1A-CF38-415B-BD74-FF5C3A414602}"/>
            </c:ext>
          </c:extLst>
        </c:ser>
        <c:ser>
          <c:idx val="27"/>
          <c:order val="27"/>
          <c:tx>
            <c:strRef>
              <c:f>'[Variables Veracruz 1 ND Response.xlsx]W'!$V$29</c:f>
              <c:strCache>
                <c:ptCount val="1"/>
                <c:pt idx="0">
                  <c:v>R1V28</c:v>
                </c:pt>
              </c:strCache>
            </c:strRef>
          </c:tx>
          <c:spPr>
            <a:solidFill>
              <a:schemeClr val="accent4">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Response.xlsx]W'!$W$29:$AB$29</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B-CF38-415B-BD74-FF5C3A414602}"/>
            </c:ext>
          </c:extLst>
        </c:ser>
        <c:ser>
          <c:idx val="28"/>
          <c:order val="28"/>
          <c:tx>
            <c:strRef>
              <c:f>'[Variables Veracruz 1 ND Response.xlsx]W'!$V$30</c:f>
              <c:strCache>
                <c:ptCount val="1"/>
                <c:pt idx="0">
                  <c:v>R1V29</c:v>
                </c:pt>
              </c:strCache>
            </c:strRef>
          </c:tx>
          <c:spPr>
            <a:solidFill>
              <a:schemeClr val="accent5">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Response.xlsx]W'!$W$30:$AB$30</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C-CF38-415B-BD74-FF5C3A414602}"/>
            </c:ext>
          </c:extLst>
        </c:ser>
        <c:ser>
          <c:idx val="29"/>
          <c:order val="29"/>
          <c:tx>
            <c:strRef>
              <c:f>'[Variables Veracruz 1 ND Response.xlsx]W'!$V$31</c:f>
              <c:strCache>
                <c:ptCount val="1"/>
                <c:pt idx="0">
                  <c:v>R1V30</c:v>
                </c:pt>
              </c:strCache>
            </c:strRef>
          </c:tx>
          <c:spPr>
            <a:solidFill>
              <a:schemeClr val="accent6">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Response.xlsx]W'!$W$31:$AB$31</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D-CF38-415B-BD74-FF5C3A414602}"/>
            </c:ext>
          </c:extLst>
        </c:ser>
        <c:ser>
          <c:idx val="30"/>
          <c:order val="30"/>
          <c:tx>
            <c:strRef>
              <c:f>'[Variables Veracruz 1 ND Response.xlsx]W'!$V$32</c:f>
              <c:strCache>
                <c:ptCount val="1"/>
                <c:pt idx="0">
                  <c:v>R1V31</c:v>
                </c:pt>
              </c:strCache>
            </c:strRef>
          </c:tx>
          <c:spPr>
            <a:solidFill>
              <a:schemeClr val="accent1">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Response.xlsx]W'!$W$32:$AB$32</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1E-CF38-415B-BD74-FF5C3A414602}"/>
            </c:ext>
          </c:extLst>
        </c:ser>
        <c:ser>
          <c:idx val="31"/>
          <c:order val="31"/>
          <c:tx>
            <c:strRef>
              <c:f>'[Variables Veracruz 1 ND Response.xlsx]W'!$V$33</c:f>
              <c:strCache>
                <c:ptCount val="1"/>
                <c:pt idx="0">
                  <c:v>R1V32</c:v>
                </c:pt>
              </c:strCache>
            </c:strRef>
          </c:tx>
          <c:spPr>
            <a:solidFill>
              <a:schemeClr val="accent2">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Response.xlsx]W'!$W$33:$AB$33</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1F-CF38-415B-BD74-FF5C3A414602}"/>
            </c:ext>
          </c:extLst>
        </c:ser>
        <c:ser>
          <c:idx val="32"/>
          <c:order val="32"/>
          <c:tx>
            <c:strRef>
              <c:f>'[Variables Veracruz 1 ND Response.xlsx]W'!$V$34</c:f>
              <c:strCache>
                <c:ptCount val="1"/>
                <c:pt idx="0">
                  <c:v>R1V33</c:v>
                </c:pt>
              </c:strCache>
            </c:strRef>
          </c:tx>
          <c:spPr>
            <a:solidFill>
              <a:schemeClr val="accent3">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Response.xlsx]W'!$W$34:$AB$34</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20-CF38-415B-BD74-FF5C3A414602}"/>
            </c:ext>
          </c:extLst>
        </c:ser>
        <c:ser>
          <c:idx val="33"/>
          <c:order val="33"/>
          <c:tx>
            <c:strRef>
              <c:f>'[Variables Veracruz 1 ND Response.xlsx]W'!$V$35</c:f>
              <c:strCache>
                <c:ptCount val="1"/>
                <c:pt idx="0">
                  <c:v>R1V34</c:v>
                </c:pt>
              </c:strCache>
            </c:strRef>
          </c:tx>
          <c:spPr>
            <a:solidFill>
              <a:schemeClr val="accent4">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Response.xlsx]W'!$W$35:$AB$35</c:f>
              <c:numCache>
                <c:formatCode>General</c:formatCode>
                <c:ptCount val="6"/>
                <c:pt idx="0">
                  <c:v>6</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21-CF38-415B-BD74-FF5C3A414602}"/>
            </c:ext>
          </c:extLst>
        </c:ser>
        <c:ser>
          <c:idx val="34"/>
          <c:order val="34"/>
          <c:tx>
            <c:strRef>
              <c:f>'[Variables Veracruz 1 ND Response.xlsx]W'!$V$36</c:f>
              <c:strCache>
                <c:ptCount val="1"/>
                <c:pt idx="0">
                  <c:v>R1V35</c:v>
                </c:pt>
              </c:strCache>
            </c:strRef>
          </c:tx>
          <c:spPr>
            <a:solidFill>
              <a:schemeClr val="accent5">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Response.xlsx]W'!$W$36:$AB$36</c:f>
              <c:numCache>
                <c:formatCode>General</c:formatCode>
                <c:ptCount val="6"/>
                <c:pt idx="0">
                  <c:v>6</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22-CF38-415B-BD74-FF5C3A414602}"/>
            </c:ext>
          </c:extLst>
        </c:ser>
        <c:ser>
          <c:idx val="35"/>
          <c:order val="35"/>
          <c:tx>
            <c:strRef>
              <c:f>'[Variables Veracruz 1 ND Response.xlsx]W'!$V$37</c:f>
              <c:strCache>
                <c:ptCount val="1"/>
                <c:pt idx="0">
                  <c:v>R1V36</c:v>
                </c:pt>
              </c:strCache>
            </c:strRef>
          </c:tx>
          <c:spPr>
            <a:solidFill>
              <a:schemeClr val="accent6">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Response.xlsx]W'!$W$37:$AB$37</c:f>
              <c:numCache>
                <c:formatCode>General</c:formatCode>
                <c:ptCount val="6"/>
                <c:pt idx="0">
                  <c:v>6</c:v>
                </c:pt>
                <c:pt idx="1">
                  <c:v>2</c:v>
                </c:pt>
                <c:pt idx="2">
                  <c:v>3</c:v>
                </c:pt>
                <c:pt idx="3">
                  <c:v>4</c:v>
                </c:pt>
                <c:pt idx="4">
                  <c:v>3</c:v>
                </c:pt>
                <c:pt idx="5">
                  <c:v>2</c:v>
                </c:pt>
              </c:numCache>
            </c:numRef>
          </c:val>
          <c:extLst xmlns:c16r2="http://schemas.microsoft.com/office/drawing/2015/06/chart">
            <c:ext xmlns:c16="http://schemas.microsoft.com/office/drawing/2014/chart" uri="{C3380CC4-5D6E-409C-BE32-E72D297353CC}">
              <c16:uniqueId val="{00000023-CF38-415B-BD74-FF5C3A414602}"/>
            </c:ext>
          </c:extLst>
        </c:ser>
        <c:ser>
          <c:idx val="36"/>
          <c:order val="36"/>
          <c:tx>
            <c:strRef>
              <c:f>'[Variables Veracruz 1 ND Response.xlsx]W'!$V$38</c:f>
              <c:strCache>
                <c:ptCount val="1"/>
                <c:pt idx="0">
                  <c:v>R1V37</c:v>
                </c:pt>
              </c:strCache>
            </c:strRef>
          </c:tx>
          <c:spPr>
            <a:solidFill>
              <a:schemeClr val="accent1">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Response.xlsx]W'!$W$38:$AB$38</c:f>
              <c:numCache>
                <c:formatCode>General</c:formatCode>
                <c:ptCount val="6"/>
                <c:pt idx="0">
                  <c:v>5</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4-CF38-415B-BD74-FF5C3A414602}"/>
            </c:ext>
          </c:extLst>
        </c:ser>
        <c:ser>
          <c:idx val="37"/>
          <c:order val="37"/>
          <c:tx>
            <c:strRef>
              <c:f>'[Variables Veracruz 1 ND Response.xlsx]W'!$V$39</c:f>
              <c:strCache>
                <c:ptCount val="1"/>
                <c:pt idx="0">
                  <c:v>R1V38</c:v>
                </c:pt>
              </c:strCache>
            </c:strRef>
          </c:tx>
          <c:spPr>
            <a:solidFill>
              <a:schemeClr val="accent2">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Response.xlsx]W'!$W$39:$AB$39</c:f>
              <c:numCache>
                <c:formatCode>General</c:formatCode>
                <c:ptCount val="6"/>
                <c:pt idx="0">
                  <c:v>6</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5-CF38-415B-BD74-FF5C3A414602}"/>
            </c:ext>
          </c:extLst>
        </c:ser>
        <c:ser>
          <c:idx val="38"/>
          <c:order val="38"/>
          <c:tx>
            <c:strRef>
              <c:f>'[Variables Veracruz 1 ND Response.xlsx]W'!$V$40</c:f>
              <c:strCache>
                <c:ptCount val="1"/>
                <c:pt idx="0">
                  <c:v>R1V39</c:v>
                </c:pt>
              </c:strCache>
            </c:strRef>
          </c:tx>
          <c:spPr>
            <a:solidFill>
              <a:schemeClr val="accent3">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Response.xlsx]W'!$W$40:$AB$40</c:f>
              <c:numCache>
                <c:formatCode>General</c:formatCode>
                <c:ptCount val="6"/>
                <c:pt idx="0">
                  <c:v>6</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6-CF38-415B-BD74-FF5C3A414602}"/>
            </c:ext>
          </c:extLst>
        </c:ser>
        <c:ser>
          <c:idx val="39"/>
          <c:order val="39"/>
          <c:tx>
            <c:strRef>
              <c:f>'[Variables Veracruz 1 ND Response.xlsx]W'!$V$41</c:f>
              <c:strCache>
                <c:ptCount val="1"/>
                <c:pt idx="0">
                  <c:v>R1V40</c:v>
                </c:pt>
              </c:strCache>
            </c:strRef>
          </c:tx>
          <c:spPr>
            <a:solidFill>
              <a:schemeClr val="accent4">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Response.xlsx]W'!$W$41:$AB$41</c:f>
              <c:numCache>
                <c:formatCode>General</c:formatCode>
                <c:ptCount val="6"/>
                <c:pt idx="0">
                  <c:v>6</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7-CF38-415B-BD74-FF5C3A414602}"/>
            </c:ext>
          </c:extLst>
        </c:ser>
        <c:ser>
          <c:idx val="40"/>
          <c:order val="40"/>
          <c:tx>
            <c:strRef>
              <c:f>'[Variables Veracruz 1 ND Response.xlsx]W'!$V$42</c:f>
              <c:strCache>
                <c:ptCount val="1"/>
                <c:pt idx="0">
                  <c:v>R1V41</c:v>
                </c:pt>
              </c:strCache>
            </c:strRef>
          </c:tx>
          <c:spPr>
            <a:solidFill>
              <a:schemeClr val="accent5">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Response.xlsx]W'!$W$42:$AB$42</c:f>
              <c:numCache>
                <c:formatCode>General</c:formatCode>
                <c:ptCount val="6"/>
                <c:pt idx="0">
                  <c:v>6</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8-CF38-415B-BD74-FF5C3A414602}"/>
            </c:ext>
          </c:extLst>
        </c:ser>
        <c:ser>
          <c:idx val="41"/>
          <c:order val="41"/>
          <c:tx>
            <c:strRef>
              <c:f>'[Variables Veracruz 1 ND Response.xlsx]W'!$V$43</c:f>
              <c:strCache>
                <c:ptCount val="1"/>
                <c:pt idx="0">
                  <c:v>R1V42</c:v>
                </c:pt>
              </c:strCache>
            </c:strRef>
          </c:tx>
          <c:spPr>
            <a:solidFill>
              <a:schemeClr val="accent6">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Response.xlsx]W'!$W$43:$AB$43</c:f>
              <c:numCache>
                <c:formatCode>General</c:formatCode>
                <c:ptCount val="6"/>
                <c:pt idx="0">
                  <c:v>6</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9-CF38-415B-BD74-FF5C3A414602}"/>
            </c:ext>
          </c:extLst>
        </c:ser>
        <c:ser>
          <c:idx val="42"/>
          <c:order val="42"/>
          <c:tx>
            <c:strRef>
              <c:f>'[Variables Veracruz 1 ND Response.xlsx]W'!$V$44</c:f>
              <c:strCache>
                <c:ptCount val="1"/>
                <c:pt idx="0">
                  <c:v>R1V43</c:v>
                </c:pt>
              </c:strCache>
            </c:strRef>
          </c:tx>
          <c:spPr>
            <a:solidFill>
              <a:schemeClr val="accent1">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Response.xlsx]W'!$W$44:$AB$44</c:f>
              <c:numCache>
                <c:formatCode>General</c:formatCode>
                <c:ptCount val="6"/>
                <c:pt idx="0">
                  <c:v>6</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A-CF38-415B-BD74-FF5C3A414602}"/>
            </c:ext>
          </c:extLst>
        </c:ser>
        <c:ser>
          <c:idx val="43"/>
          <c:order val="43"/>
          <c:tx>
            <c:strRef>
              <c:f>'[Variables Veracruz 1 ND Response.xlsx]W'!$V$45</c:f>
              <c:strCache>
                <c:ptCount val="1"/>
                <c:pt idx="0">
                  <c:v>R1V44</c:v>
                </c:pt>
              </c:strCache>
            </c:strRef>
          </c:tx>
          <c:spPr>
            <a:solidFill>
              <a:schemeClr val="accent2">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Response.xlsx]W'!$W$45:$AB$45</c:f>
              <c:numCache>
                <c:formatCode>General</c:formatCode>
                <c:ptCount val="6"/>
                <c:pt idx="0">
                  <c:v>6</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B-CF38-415B-BD74-FF5C3A414602}"/>
            </c:ext>
          </c:extLst>
        </c:ser>
        <c:ser>
          <c:idx val="44"/>
          <c:order val="44"/>
          <c:tx>
            <c:strRef>
              <c:f>'[Variables Veracruz 1 ND Response.xlsx]W'!$V$46</c:f>
              <c:strCache>
                <c:ptCount val="1"/>
                <c:pt idx="0">
                  <c:v>R1V45</c:v>
                </c:pt>
              </c:strCache>
            </c:strRef>
          </c:tx>
          <c:spPr>
            <a:solidFill>
              <a:schemeClr val="accent3">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Response.xlsx]W'!$W$46:$AB$46</c:f>
              <c:numCache>
                <c:formatCode>General</c:formatCode>
                <c:ptCount val="6"/>
                <c:pt idx="0">
                  <c:v>6</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2C-CF38-415B-BD74-FF5C3A414602}"/>
            </c:ext>
          </c:extLst>
        </c:ser>
        <c:ser>
          <c:idx val="45"/>
          <c:order val="45"/>
          <c:tx>
            <c:strRef>
              <c:f>'[Variables Veracruz 1 ND Response.xlsx]W'!$V$47</c:f>
              <c:strCache>
                <c:ptCount val="1"/>
                <c:pt idx="0">
                  <c:v>R1V46</c:v>
                </c:pt>
              </c:strCache>
            </c:strRef>
          </c:tx>
          <c:spPr>
            <a:solidFill>
              <a:schemeClr val="accent4">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Response.xlsx]W'!$W$47:$AB$47</c:f>
              <c:numCache>
                <c:formatCode>General</c:formatCode>
                <c:ptCount val="6"/>
                <c:pt idx="0">
                  <c:v>4</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2D-CF38-415B-BD74-FF5C3A414602}"/>
            </c:ext>
          </c:extLst>
        </c:ser>
        <c:ser>
          <c:idx val="46"/>
          <c:order val="46"/>
          <c:tx>
            <c:strRef>
              <c:f>'[Variables Veracruz 1 ND Response.xlsx]W'!$V$48</c:f>
              <c:strCache>
                <c:ptCount val="1"/>
                <c:pt idx="0">
                  <c:v>R1V47</c:v>
                </c:pt>
              </c:strCache>
            </c:strRef>
          </c:tx>
          <c:spPr>
            <a:solidFill>
              <a:schemeClr val="accent5">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Response.xlsx]W'!$W$48:$AB$48</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2E-CF38-415B-BD74-FF5C3A414602}"/>
            </c:ext>
          </c:extLst>
        </c:ser>
        <c:ser>
          <c:idx val="47"/>
          <c:order val="47"/>
          <c:tx>
            <c:strRef>
              <c:f>'[Variables Veracruz 1 ND Response.xlsx]W'!$V$49</c:f>
              <c:strCache>
                <c:ptCount val="1"/>
                <c:pt idx="0">
                  <c:v>R1V48</c:v>
                </c:pt>
              </c:strCache>
            </c:strRef>
          </c:tx>
          <c:spPr>
            <a:solidFill>
              <a:schemeClr val="accent6">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Response.xlsx]W'!$W$49:$AB$49</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2F-CF38-415B-BD74-FF5C3A414602}"/>
            </c:ext>
          </c:extLst>
        </c:ser>
        <c:ser>
          <c:idx val="48"/>
          <c:order val="48"/>
          <c:tx>
            <c:strRef>
              <c:f>'[Variables Veracruz 1 ND Response.xlsx]W'!$V$50</c:f>
              <c:strCache>
                <c:ptCount val="1"/>
                <c:pt idx="0">
                  <c:v>R1V49</c:v>
                </c:pt>
              </c:strCache>
            </c:strRef>
          </c:tx>
          <c:spPr>
            <a:solidFill>
              <a:schemeClr val="accent1">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Response.xlsx]W'!$W$50:$AB$50</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30-CF38-415B-BD74-FF5C3A414602}"/>
            </c:ext>
          </c:extLst>
        </c:ser>
        <c:ser>
          <c:idx val="49"/>
          <c:order val="49"/>
          <c:tx>
            <c:strRef>
              <c:f>'[Variables Veracruz 1 ND Response.xlsx]W'!$V$51</c:f>
              <c:strCache>
                <c:ptCount val="1"/>
                <c:pt idx="0">
                  <c:v>R1V50</c:v>
                </c:pt>
              </c:strCache>
            </c:strRef>
          </c:tx>
          <c:spPr>
            <a:solidFill>
              <a:schemeClr val="accent2">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Response.xlsx]W'!$W$51:$AB$51</c:f>
              <c:numCache>
                <c:formatCode>General</c:formatCode>
                <c:ptCount val="6"/>
                <c:pt idx="0">
                  <c:v>4</c:v>
                </c:pt>
                <c:pt idx="1">
                  <c:v>2</c:v>
                </c:pt>
                <c:pt idx="2">
                  <c:v>2</c:v>
                </c:pt>
                <c:pt idx="3">
                  <c:v>4</c:v>
                </c:pt>
                <c:pt idx="4">
                  <c:v>3</c:v>
                </c:pt>
                <c:pt idx="5">
                  <c:v>2</c:v>
                </c:pt>
              </c:numCache>
            </c:numRef>
          </c:val>
          <c:extLst xmlns:c16r2="http://schemas.microsoft.com/office/drawing/2015/06/chart">
            <c:ext xmlns:c16="http://schemas.microsoft.com/office/drawing/2014/chart" uri="{C3380CC4-5D6E-409C-BE32-E72D297353CC}">
              <c16:uniqueId val="{00000031-CF38-415B-BD74-FF5C3A414602}"/>
            </c:ext>
          </c:extLst>
        </c:ser>
        <c:ser>
          <c:idx val="50"/>
          <c:order val="50"/>
          <c:tx>
            <c:strRef>
              <c:f>'[Variables Veracruz 1 ND Response.xlsx]W'!$V$52</c:f>
              <c:strCache>
                <c:ptCount val="1"/>
                <c:pt idx="0">
                  <c:v>R1V51</c:v>
                </c:pt>
              </c:strCache>
            </c:strRef>
          </c:tx>
          <c:spPr>
            <a:solidFill>
              <a:schemeClr val="accent3">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Response.xlsx]W'!$W$52:$AB$52</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32-CF38-415B-BD74-FF5C3A414602}"/>
            </c:ext>
          </c:extLst>
        </c:ser>
        <c:ser>
          <c:idx val="51"/>
          <c:order val="51"/>
          <c:tx>
            <c:strRef>
              <c:f>'[Variables Veracruz 1 ND Response.xlsx]W'!$V$53</c:f>
              <c:strCache>
                <c:ptCount val="1"/>
                <c:pt idx="0">
                  <c:v>R1V52</c:v>
                </c:pt>
              </c:strCache>
            </c:strRef>
          </c:tx>
          <c:spPr>
            <a:solidFill>
              <a:schemeClr val="accent4">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Response.xlsx]W'!$W$53:$AB$53</c:f>
              <c:numCache>
                <c:formatCode>General</c:formatCode>
                <c:ptCount val="6"/>
                <c:pt idx="0">
                  <c:v>5</c:v>
                </c:pt>
                <c:pt idx="1">
                  <c:v>2</c:v>
                </c:pt>
                <c:pt idx="2">
                  <c:v>3</c:v>
                </c:pt>
                <c:pt idx="3">
                  <c:v>4</c:v>
                </c:pt>
                <c:pt idx="4">
                  <c:v>3</c:v>
                </c:pt>
                <c:pt idx="5">
                  <c:v>2</c:v>
                </c:pt>
              </c:numCache>
            </c:numRef>
          </c:val>
          <c:extLst xmlns:c16r2="http://schemas.microsoft.com/office/drawing/2015/06/chart">
            <c:ext xmlns:c16="http://schemas.microsoft.com/office/drawing/2014/chart" uri="{C3380CC4-5D6E-409C-BE32-E72D297353CC}">
              <c16:uniqueId val="{00000033-CF38-415B-BD74-FF5C3A414602}"/>
            </c:ext>
          </c:extLst>
        </c:ser>
        <c:ser>
          <c:idx val="52"/>
          <c:order val="52"/>
          <c:tx>
            <c:strRef>
              <c:f>'[Variables Veracruz 1 ND Response.xlsx]W'!$V$54</c:f>
              <c:strCache>
                <c:ptCount val="1"/>
                <c:pt idx="0">
                  <c:v>R1V53</c:v>
                </c:pt>
              </c:strCache>
            </c:strRef>
          </c:tx>
          <c:spPr>
            <a:solidFill>
              <a:schemeClr val="accent5">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Response.xlsx]W'!$W$54:$AB$54</c:f>
              <c:numCache>
                <c:formatCode>General</c:formatCode>
                <c:ptCount val="6"/>
                <c:pt idx="0">
                  <c:v>5</c:v>
                </c:pt>
                <c:pt idx="1">
                  <c:v>2</c:v>
                </c:pt>
                <c:pt idx="2">
                  <c:v>3</c:v>
                </c:pt>
                <c:pt idx="3">
                  <c:v>4</c:v>
                </c:pt>
                <c:pt idx="4">
                  <c:v>3</c:v>
                </c:pt>
                <c:pt idx="5">
                  <c:v>2</c:v>
                </c:pt>
              </c:numCache>
            </c:numRef>
          </c:val>
          <c:extLst xmlns:c16r2="http://schemas.microsoft.com/office/drawing/2015/06/chart">
            <c:ext xmlns:c16="http://schemas.microsoft.com/office/drawing/2014/chart" uri="{C3380CC4-5D6E-409C-BE32-E72D297353CC}">
              <c16:uniqueId val="{00000034-CF38-415B-BD74-FF5C3A414602}"/>
            </c:ext>
          </c:extLst>
        </c:ser>
        <c:ser>
          <c:idx val="53"/>
          <c:order val="53"/>
          <c:tx>
            <c:strRef>
              <c:f>'[Variables Veracruz 1 ND Response.xlsx]W'!$V$55</c:f>
              <c:strCache>
                <c:ptCount val="1"/>
                <c:pt idx="0">
                  <c:v>R1V54</c:v>
                </c:pt>
              </c:strCache>
            </c:strRef>
          </c:tx>
          <c:spPr>
            <a:solidFill>
              <a:schemeClr val="accent6">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Response.xlsx]W'!$W$55:$AB$55</c:f>
              <c:numCache>
                <c:formatCode>General</c:formatCode>
                <c:ptCount val="6"/>
                <c:pt idx="0">
                  <c:v>5</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5-CF38-415B-BD74-FF5C3A414602}"/>
            </c:ext>
          </c:extLst>
        </c:ser>
        <c:ser>
          <c:idx val="54"/>
          <c:order val="54"/>
          <c:tx>
            <c:strRef>
              <c:f>'[Variables Veracruz 1 ND Response.xlsx]W'!$V$56</c:f>
              <c:strCache>
                <c:ptCount val="1"/>
                <c:pt idx="0">
                  <c:v>R1V55</c:v>
                </c:pt>
              </c:strCache>
            </c:strRef>
          </c:tx>
          <c:spPr>
            <a:solidFill>
              <a:schemeClr val="accent1"/>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Response.xlsx]W'!$W$56:$AB$56</c:f>
              <c:numCache>
                <c:formatCode>General</c:formatCode>
                <c:ptCount val="6"/>
                <c:pt idx="0">
                  <c:v>5</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6-CF38-415B-BD74-FF5C3A414602}"/>
            </c:ext>
          </c:extLst>
        </c:ser>
        <c:ser>
          <c:idx val="55"/>
          <c:order val="55"/>
          <c:tx>
            <c:strRef>
              <c:f>'[Variables Veracruz 1 ND Response.xlsx]W'!$V$57</c:f>
              <c:strCache>
                <c:ptCount val="1"/>
                <c:pt idx="0">
                  <c:v>R1V56</c:v>
                </c:pt>
              </c:strCache>
            </c:strRef>
          </c:tx>
          <c:spPr>
            <a:solidFill>
              <a:schemeClr val="accent2"/>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Response.xlsx]W'!$W$57:$AB$57</c:f>
              <c:numCache>
                <c:formatCode>General</c:formatCode>
                <c:ptCount val="6"/>
                <c:pt idx="0">
                  <c:v>5</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7-CF38-415B-BD74-FF5C3A414602}"/>
            </c:ext>
          </c:extLst>
        </c:ser>
        <c:ser>
          <c:idx val="56"/>
          <c:order val="56"/>
          <c:tx>
            <c:strRef>
              <c:f>'[Variables Veracruz 1 ND Response.xlsx]W'!$V$58</c:f>
              <c:strCache>
                <c:ptCount val="1"/>
                <c:pt idx="0">
                  <c:v>R1V57</c:v>
                </c:pt>
              </c:strCache>
            </c:strRef>
          </c:tx>
          <c:spPr>
            <a:solidFill>
              <a:schemeClr val="accent3"/>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Response.xlsx]W'!$W$58:$AB$58</c:f>
              <c:numCache>
                <c:formatCode>General</c:formatCode>
                <c:ptCount val="6"/>
                <c:pt idx="0">
                  <c:v>5</c:v>
                </c:pt>
                <c:pt idx="1">
                  <c:v>2</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8-CF38-415B-BD74-FF5C3A414602}"/>
            </c:ext>
          </c:extLst>
        </c:ser>
        <c:ser>
          <c:idx val="57"/>
          <c:order val="57"/>
          <c:tx>
            <c:strRef>
              <c:f>'[Variables Veracruz 1 ND Response.xlsx]W'!$V$59</c:f>
              <c:strCache>
                <c:ptCount val="1"/>
                <c:pt idx="0">
                  <c:v>R1V58</c:v>
                </c:pt>
              </c:strCache>
            </c:strRef>
          </c:tx>
          <c:spPr>
            <a:solidFill>
              <a:schemeClr val="accent4"/>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Response.xlsx]W'!$W$59:$AB$59</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9-CF38-415B-BD74-FF5C3A414602}"/>
            </c:ext>
          </c:extLst>
        </c:ser>
        <c:ser>
          <c:idx val="58"/>
          <c:order val="58"/>
          <c:tx>
            <c:strRef>
              <c:f>'[Variables Veracruz 1 ND Response.xlsx]W'!$V$60</c:f>
              <c:strCache>
                <c:ptCount val="1"/>
                <c:pt idx="0">
                  <c:v>R1V59</c:v>
                </c:pt>
              </c:strCache>
            </c:strRef>
          </c:tx>
          <c:spPr>
            <a:solidFill>
              <a:schemeClr val="accent5"/>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Response.xlsx]W'!$W$60:$AB$60</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A-CF38-415B-BD74-FF5C3A414602}"/>
            </c:ext>
          </c:extLst>
        </c:ser>
        <c:ser>
          <c:idx val="59"/>
          <c:order val="59"/>
          <c:tx>
            <c:strRef>
              <c:f>'[Variables Veracruz 1 ND Response.xlsx]W'!$V$61</c:f>
              <c:strCache>
                <c:ptCount val="1"/>
                <c:pt idx="0">
                  <c:v>R1V60</c:v>
                </c:pt>
              </c:strCache>
            </c:strRef>
          </c:tx>
          <c:spPr>
            <a:solidFill>
              <a:schemeClr val="accent6"/>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Response.xlsx]W'!$W$61:$AB$61</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B-CF38-415B-BD74-FF5C3A414602}"/>
            </c:ext>
          </c:extLst>
        </c:ser>
        <c:ser>
          <c:idx val="60"/>
          <c:order val="60"/>
          <c:tx>
            <c:strRef>
              <c:f>'[Variables Veracruz 1 ND Response.xlsx]W'!$V$62</c:f>
              <c:strCache>
                <c:ptCount val="1"/>
                <c:pt idx="0">
                  <c:v>R1V61</c:v>
                </c:pt>
              </c:strCache>
            </c:strRef>
          </c:tx>
          <c:spPr>
            <a:solidFill>
              <a:schemeClr val="accent1">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Response.xlsx]W'!$W$62:$AB$62</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C-CF38-415B-BD74-FF5C3A414602}"/>
            </c:ext>
          </c:extLst>
        </c:ser>
        <c:ser>
          <c:idx val="61"/>
          <c:order val="61"/>
          <c:tx>
            <c:strRef>
              <c:f>'[Variables Veracruz 1 ND Response.xlsx]W'!$V$63</c:f>
              <c:strCache>
                <c:ptCount val="1"/>
                <c:pt idx="0">
                  <c:v>R1V62</c:v>
                </c:pt>
              </c:strCache>
            </c:strRef>
          </c:tx>
          <c:spPr>
            <a:solidFill>
              <a:schemeClr val="accent2">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Response.xlsx]W'!$W$63:$AB$63</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D-CF38-415B-BD74-FF5C3A414602}"/>
            </c:ext>
          </c:extLst>
        </c:ser>
        <c:ser>
          <c:idx val="62"/>
          <c:order val="62"/>
          <c:tx>
            <c:strRef>
              <c:f>'[Variables Veracruz 1 ND Response.xlsx]W'!$V$64</c:f>
              <c:strCache>
                <c:ptCount val="1"/>
                <c:pt idx="0">
                  <c:v>R1V63</c:v>
                </c:pt>
              </c:strCache>
            </c:strRef>
          </c:tx>
          <c:spPr>
            <a:solidFill>
              <a:schemeClr val="accent3">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Response.xlsx]W'!$W$64:$AB$64</c:f>
              <c:numCache>
                <c:formatCode>General</c:formatCode>
                <c:ptCount val="6"/>
                <c:pt idx="0">
                  <c:v>5</c:v>
                </c:pt>
                <c:pt idx="1">
                  <c:v>3</c:v>
                </c:pt>
                <c:pt idx="2">
                  <c:v>3</c:v>
                </c:pt>
                <c:pt idx="3">
                  <c:v>4</c:v>
                </c:pt>
                <c:pt idx="4">
                  <c:v>4</c:v>
                </c:pt>
                <c:pt idx="5">
                  <c:v>2</c:v>
                </c:pt>
              </c:numCache>
            </c:numRef>
          </c:val>
          <c:extLst xmlns:c16r2="http://schemas.microsoft.com/office/drawing/2015/06/chart">
            <c:ext xmlns:c16="http://schemas.microsoft.com/office/drawing/2014/chart" uri="{C3380CC4-5D6E-409C-BE32-E72D297353CC}">
              <c16:uniqueId val="{0000003E-CF38-415B-BD74-FF5C3A414602}"/>
            </c:ext>
          </c:extLst>
        </c:ser>
        <c:ser>
          <c:idx val="63"/>
          <c:order val="63"/>
          <c:tx>
            <c:strRef>
              <c:f>'[Variables Veracruz 1 ND Response.xlsx]W'!$V$65</c:f>
              <c:strCache>
                <c:ptCount val="1"/>
                <c:pt idx="0">
                  <c:v>R1V64</c:v>
                </c:pt>
              </c:strCache>
            </c:strRef>
          </c:tx>
          <c:spPr>
            <a:solidFill>
              <a:schemeClr val="accent4">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Response.xlsx]W'!$W$65:$AB$65</c:f>
              <c:numCache>
                <c:formatCode>General</c:formatCode>
                <c:ptCount val="6"/>
                <c:pt idx="0">
                  <c:v>5</c:v>
                </c:pt>
                <c:pt idx="1">
                  <c:v>3</c:v>
                </c:pt>
                <c:pt idx="2">
                  <c:v>3</c:v>
                </c:pt>
                <c:pt idx="3">
                  <c:v>5</c:v>
                </c:pt>
                <c:pt idx="4">
                  <c:v>4</c:v>
                </c:pt>
                <c:pt idx="5">
                  <c:v>2</c:v>
                </c:pt>
              </c:numCache>
            </c:numRef>
          </c:val>
          <c:extLst xmlns:c16r2="http://schemas.microsoft.com/office/drawing/2015/06/chart">
            <c:ext xmlns:c16="http://schemas.microsoft.com/office/drawing/2014/chart" uri="{C3380CC4-5D6E-409C-BE32-E72D297353CC}">
              <c16:uniqueId val="{0000003F-CF38-415B-BD74-FF5C3A414602}"/>
            </c:ext>
          </c:extLst>
        </c:ser>
        <c:ser>
          <c:idx val="64"/>
          <c:order val="64"/>
          <c:tx>
            <c:strRef>
              <c:f>'[Variables Veracruz 1 ND Response.xlsx]W'!$V$66</c:f>
              <c:strCache>
                <c:ptCount val="1"/>
                <c:pt idx="0">
                  <c:v>R1V65</c:v>
                </c:pt>
              </c:strCache>
            </c:strRef>
          </c:tx>
          <c:spPr>
            <a:solidFill>
              <a:schemeClr val="accent5">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Response.xlsx]W'!$W$66:$AB$66</c:f>
              <c:numCache>
                <c:formatCode>General</c:formatCode>
                <c:ptCount val="6"/>
                <c:pt idx="0">
                  <c:v>5</c:v>
                </c:pt>
                <c:pt idx="1">
                  <c:v>3</c:v>
                </c:pt>
                <c:pt idx="2">
                  <c:v>3</c:v>
                </c:pt>
                <c:pt idx="3">
                  <c:v>5</c:v>
                </c:pt>
                <c:pt idx="4">
                  <c:v>4</c:v>
                </c:pt>
                <c:pt idx="5">
                  <c:v>2</c:v>
                </c:pt>
              </c:numCache>
            </c:numRef>
          </c:val>
          <c:extLst xmlns:c16r2="http://schemas.microsoft.com/office/drawing/2015/06/chart">
            <c:ext xmlns:c16="http://schemas.microsoft.com/office/drawing/2014/chart" uri="{C3380CC4-5D6E-409C-BE32-E72D297353CC}">
              <c16:uniqueId val="{00000040-CF38-415B-BD74-FF5C3A414602}"/>
            </c:ext>
          </c:extLst>
        </c:ser>
        <c:ser>
          <c:idx val="65"/>
          <c:order val="65"/>
          <c:tx>
            <c:strRef>
              <c:f>'[Variables Veracruz 1 ND Response.xlsx]W'!$V$67</c:f>
              <c:strCache>
                <c:ptCount val="1"/>
                <c:pt idx="0">
                  <c:v>R1V66</c:v>
                </c:pt>
              </c:strCache>
            </c:strRef>
          </c:tx>
          <c:spPr>
            <a:solidFill>
              <a:schemeClr val="accent6">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Response.xlsx]W'!$W$67:$AB$67</c:f>
              <c:numCache>
                <c:formatCode>General</c:formatCode>
                <c:ptCount val="6"/>
                <c:pt idx="0">
                  <c:v>5</c:v>
                </c:pt>
                <c:pt idx="1">
                  <c:v>3</c:v>
                </c:pt>
                <c:pt idx="2">
                  <c:v>3</c:v>
                </c:pt>
                <c:pt idx="3">
                  <c:v>5</c:v>
                </c:pt>
                <c:pt idx="4">
                  <c:v>4</c:v>
                </c:pt>
                <c:pt idx="5">
                  <c:v>3</c:v>
                </c:pt>
              </c:numCache>
            </c:numRef>
          </c:val>
          <c:extLst xmlns:c16r2="http://schemas.microsoft.com/office/drawing/2015/06/chart">
            <c:ext xmlns:c16="http://schemas.microsoft.com/office/drawing/2014/chart" uri="{C3380CC4-5D6E-409C-BE32-E72D297353CC}">
              <c16:uniqueId val="{00000041-CF38-415B-BD74-FF5C3A414602}"/>
            </c:ext>
          </c:extLst>
        </c:ser>
        <c:ser>
          <c:idx val="66"/>
          <c:order val="66"/>
          <c:tx>
            <c:strRef>
              <c:f>'[Variables Veracruz 1 ND Response.xlsx]W'!$V$68</c:f>
              <c:strCache>
                <c:ptCount val="1"/>
                <c:pt idx="0">
                  <c:v>R1V67</c:v>
                </c:pt>
              </c:strCache>
            </c:strRef>
          </c:tx>
          <c:spPr>
            <a:solidFill>
              <a:schemeClr val="accent1">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Response.xlsx]W'!$W$68:$AB$68</c:f>
              <c:numCache>
                <c:formatCode>General</c:formatCode>
                <c:ptCount val="6"/>
                <c:pt idx="0">
                  <c:v>5</c:v>
                </c:pt>
                <c:pt idx="1">
                  <c:v>3</c:v>
                </c:pt>
                <c:pt idx="2">
                  <c:v>3</c:v>
                </c:pt>
                <c:pt idx="3">
                  <c:v>5</c:v>
                </c:pt>
                <c:pt idx="4">
                  <c:v>4</c:v>
                </c:pt>
                <c:pt idx="5">
                  <c:v>3</c:v>
                </c:pt>
              </c:numCache>
            </c:numRef>
          </c:val>
          <c:extLst xmlns:c16r2="http://schemas.microsoft.com/office/drawing/2015/06/chart">
            <c:ext xmlns:c16="http://schemas.microsoft.com/office/drawing/2014/chart" uri="{C3380CC4-5D6E-409C-BE32-E72D297353CC}">
              <c16:uniqueId val="{00000042-CF38-415B-BD74-FF5C3A414602}"/>
            </c:ext>
          </c:extLst>
        </c:ser>
        <c:ser>
          <c:idx val="67"/>
          <c:order val="67"/>
          <c:tx>
            <c:strRef>
              <c:f>'[Variables Veracruz 1 ND Response.xlsx]W'!$V$69</c:f>
              <c:strCache>
                <c:ptCount val="1"/>
                <c:pt idx="0">
                  <c:v>R1V68</c:v>
                </c:pt>
              </c:strCache>
            </c:strRef>
          </c:tx>
          <c:spPr>
            <a:solidFill>
              <a:schemeClr val="accent2">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Response.xlsx]W'!$W$69:$AB$69</c:f>
              <c:numCache>
                <c:formatCode>General</c:formatCode>
                <c:ptCount val="6"/>
                <c:pt idx="0">
                  <c:v>4</c:v>
                </c:pt>
                <c:pt idx="1">
                  <c:v>2</c:v>
                </c:pt>
                <c:pt idx="2">
                  <c:v>2</c:v>
                </c:pt>
                <c:pt idx="3">
                  <c:v>3</c:v>
                </c:pt>
                <c:pt idx="4">
                  <c:v>3</c:v>
                </c:pt>
                <c:pt idx="5">
                  <c:v>2</c:v>
                </c:pt>
              </c:numCache>
            </c:numRef>
          </c:val>
          <c:extLst xmlns:c16r2="http://schemas.microsoft.com/office/drawing/2015/06/chart">
            <c:ext xmlns:c16="http://schemas.microsoft.com/office/drawing/2014/chart" uri="{C3380CC4-5D6E-409C-BE32-E72D297353CC}">
              <c16:uniqueId val="{00000043-CF38-415B-BD74-FF5C3A414602}"/>
            </c:ext>
          </c:extLst>
        </c:ser>
        <c:ser>
          <c:idx val="68"/>
          <c:order val="68"/>
          <c:tx>
            <c:strRef>
              <c:f>'[Variables Veracruz 1 ND Response.xlsx]W'!$V$70</c:f>
              <c:strCache>
                <c:ptCount val="1"/>
                <c:pt idx="0">
                  <c:v>R1V69</c:v>
                </c:pt>
              </c:strCache>
            </c:strRef>
          </c:tx>
          <c:spPr>
            <a:solidFill>
              <a:schemeClr val="accent3">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Response.xlsx]W'!$W$70:$AB$70</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44-CF38-415B-BD74-FF5C3A414602}"/>
            </c:ext>
          </c:extLst>
        </c:ser>
        <c:ser>
          <c:idx val="69"/>
          <c:order val="69"/>
          <c:tx>
            <c:strRef>
              <c:f>'[Variables Veracruz 1 ND Response.xlsx]W'!$V$71</c:f>
              <c:strCache>
                <c:ptCount val="1"/>
                <c:pt idx="0">
                  <c:v>R1V70</c:v>
                </c:pt>
              </c:strCache>
            </c:strRef>
          </c:tx>
          <c:spPr>
            <a:solidFill>
              <a:schemeClr val="accent4">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Response.xlsx]W'!$W$71:$AB$71</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45-CF38-415B-BD74-FF5C3A414602}"/>
            </c:ext>
          </c:extLst>
        </c:ser>
        <c:ser>
          <c:idx val="70"/>
          <c:order val="70"/>
          <c:tx>
            <c:strRef>
              <c:f>'[Variables Veracruz 1 ND Response.xlsx]W'!$V$72</c:f>
              <c:strCache>
                <c:ptCount val="1"/>
                <c:pt idx="0">
                  <c:v>R1V71</c:v>
                </c:pt>
              </c:strCache>
            </c:strRef>
          </c:tx>
          <c:spPr>
            <a:solidFill>
              <a:schemeClr val="accent5">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Response.xlsx]W'!$W$72:$AB$72</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46-CF38-415B-BD74-FF5C3A414602}"/>
            </c:ext>
          </c:extLst>
        </c:ser>
        <c:ser>
          <c:idx val="71"/>
          <c:order val="71"/>
          <c:tx>
            <c:strRef>
              <c:f>'[Variables Veracruz 1 ND Response.xlsx]W'!$V$73</c:f>
              <c:strCache>
                <c:ptCount val="1"/>
                <c:pt idx="0">
                  <c:v>R1V72</c:v>
                </c:pt>
              </c:strCache>
            </c:strRef>
          </c:tx>
          <c:spPr>
            <a:solidFill>
              <a:schemeClr val="accent6">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Response.xlsx]W'!$W$73:$AB$73</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7-CF38-415B-BD74-FF5C3A414602}"/>
            </c:ext>
          </c:extLst>
        </c:ser>
        <c:ser>
          <c:idx val="72"/>
          <c:order val="72"/>
          <c:tx>
            <c:strRef>
              <c:f>'[Variables Veracruz 1 ND Response.xlsx]W'!$V$74</c:f>
              <c:strCache>
                <c:ptCount val="1"/>
                <c:pt idx="0">
                  <c:v>R1V73</c:v>
                </c:pt>
              </c:strCache>
            </c:strRef>
          </c:tx>
          <c:spPr>
            <a:solidFill>
              <a:schemeClr val="accent1">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Response.xlsx]W'!$W$74:$AB$74</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8-CF38-415B-BD74-FF5C3A414602}"/>
            </c:ext>
          </c:extLst>
        </c:ser>
        <c:ser>
          <c:idx val="73"/>
          <c:order val="73"/>
          <c:tx>
            <c:strRef>
              <c:f>'[Variables Veracruz 1 ND Response.xlsx]W'!$V$75</c:f>
              <c:strCache>
                <c:ptCount val="1"/>
                <c:pt idx="0">
                  <c:v>R1V74</c:v>
                </c:pt>
              </c:strCache>
            </c:strRef>
          </c:tx>
          <c:spPr>
            <a:solidFill>
              <a:schemeClr val="accent2">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Response.xlsx]W'!$W$75:$AB$75</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9-CF38-415B-BD74-FF5C3A414602}"/>
            </c:ext>
          </c:extLst>
        </c:ser>
        <c:ser>
          <c:idx val="74"/>
          <c:order val="74"/>
          <c:tx>
            <c:strRef>
              <c:f>'[Variables Veracruz 1 ND Response.xlsx]W'!$V$76</c:f>
              <c:strCache>
                <c:ptCount val="1"/>
                <c:pt idx="0">
                  <c:v>R1V75</c:v>
                </c:pt>
              </c:strCache>
            </c:strRef>
          </c:tx>
          <c:spPr>
            <a:solidFill>
              <a:schemeClr val="accent3">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Response.xlsx]W'!$W$76:$AB$76</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A-CF38-415B-BD74-FF5C3A414602}"/>
            </c:ext>
          </c:extLst>
        </c:ser>
        <c:ser>
          <c:idx val="75"/>
          <c:order val="75"/>
          <c:tx>
            <c:strRef>
              <c:f>'[Variables Veracruz 1 ND Response.xlsx]W'!$V$77</c:f>
              <c:strCache>
                <c:ptCount val="1"/>
                <c:pt idx="0">
                  <c:v>R1V76</c:v>
                </c:pt>
              </c:strCache>
            </c:strRef>
          </c:tx>
          <c:spPr>
            <a:solidFill>
              <a:schemeClr val="accent4">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Response.xlsx]W'!$W$77:$AB$77</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B-CF38-415B-BD74-FF5C3A414602}"/>
            </c:ext>
          </c:extLst>
        </c:ser>
        <c:ser>
          <c:idx val="76"/>
          <c:order val="76"/>
          <c:tx>
            <c:strRef>
              <c:f>'[Variables Veracruz 1 ND Response.xlsx]W'!$V$78</c:f>
              <c:strCache>
                <c:ptCount val="1"/>
                <c:pt idx="0">
                  <c:v>R1V77</c:v>
                </c:pt>
              </c:strCache>
            </c:strRef>
          </c:tx>
          <c:spPr>
            <a:solidFill>
              <a:schemeClr val="accent5">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Response.xlsx]W'!$W$78:$AB$78</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C-CF38-415B-BD74-FF5C3A414602}"/>
            </c:ext>
          </c:extLst>
        </c:ser>
        <c:ser>
          <c:idx val="77"/>
          <c:order val="77"/>
          <c:tx>
            <c:strRef>
              <c:f>'[Variables Veracruz 1 ND Response.xlsx]W'!$V$79</c:f>
              <c:strCache>
                <c:ptCount val="1"/>
                <c:pt idx="0">
                  <c:v>R1V78</c:v>
                </c:pt>
              </c:strCache>
            </c:strRef>
          </c:tx>
          <c:spPr>
            <a:solidFill>
              <a:schemeClr val="accent6">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Response.xlsx]W'!$W$79:$AB$79</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D-CF38-415B-BD74-FF5C3A414602}"/>
            </c:ext>
          </c:extLst>
        </c:ser>
        <c:ser>
          <c:idx val="78"/>
          <c:order val="78"/>
          <c:tx>
            <c:strRef>
              <c:f>'[Variables Veracruz 1 ND Response.xlsx]W'!$V$80</c:f>
              <c:strCache>
                <c:ptCount val="1"/>
                <c:pt idx="0">
                  <c:v>R1V79</c:v>
                </c:pt>
              </c:strCache>
            </c:strRef>
          </c:tx>
          <c:spPr>
            <a:solidFill>
              <a:schemeClr val="accent1">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Response.xlsx]W'!$W$80:$AB$80</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E-CF38-415B-BD74-FF5C3A414602}"/>
            </c:ext>
          </c:extLst>
        </c:ser>
        <c:ser>
          <c:idx val="79"/>
          <c:order val="79"/>
          <c:tx>
            <c:strRef>
              <c:f>'[Variables Veracruz 1 ND Response.xlsx]W'!$V$81</c:f>
              <c:strCache>
                <c:ptCount val="1"/>
                <c:pt idx="0">
                  <c:v>R1V80</c:v>
                </c:pt>
              </c:strCache>
            </c:strRef>
          </c:tx>
          <c:spPr>
            <a:solidFill>
              <a:schemeClr val="accent2">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Response.xlsx]W'!$W$81:$AB$81</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4F-CF38-415B-BD74-FF5C3A414602}"/>
            </c:ext>
          </c:extLst>
        </c:ser>
        <c:ser>
          <c:idx val="80"/>
          <c:order val="80"/>
          <c:tx>
            <c:strRef>
              <c:f>'[Variables Veracruz 1 ND Response.xlsx]W'!$V$82</c:f>
              <c:strCache>
                <c:ptCount val="1"/>
                <c:pt idx="0">
                  <c:v>R1V81</c:v>
                </c:pt>
              </c:strCache>
            </c:strRef>
          </c:tx>
          <c:spPr>
            <a:solidFill>
              <a:schemeClr val="accent3">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Response.xlsx]W'!$W$82:$AB$82</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0-CF38-415B-BD74-FF5C3A414602}"/>
            </c:ext>
          </c:extLst>
        </c:ser>
        <c:ser>
          <c:idx val="81"/>
          <c:order val="81"/>
          <c:tx>
            <c:strRef>
              <c:f>'[Variables Veracruz 1 ND Response.xlsx]W'!$V$83</c:f>
              <c:strCache>
                <c:ptCount val="1"/>
                <c:pt idx="0">
                  <c:v>R1V82</c:v>
                </c:pt>
              </c:strCache>
            </c:strRef>
          </c:tx>
          <c:spPr>
            <a:solidFill>
              <a:schemeClr val="accent4">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Response.xlsx]W'!$W$83:$AB$83</c:f>
              <c:numCache>
                <c:formatCode>General</c:formatCode>
                <c:ptCount val="6"/>
                <c:pt idx="0">
                  <c:v>5</c:v>
                </c:pt>
                <c:pt idx="1">
                  <c:v>3</c:v>
                </c:pt>
                <c:pt idx="2">
                  <c:v>3</c:v>
                </c:pt>
                <c:pt idx="3">
                  <c:v>3.0000006628614551</c:v>
                </c:pt>
                <c:pt idx="4">
                  <c:v>4</c:v>
                </c:pt>
                <c:pt idx="5">
                  <c:v>2</c:v>
                </c:pt>
              </c:numCache>
            </c:numRef>
          </c:val>
          <c:extLst xmlns:c16r2="http://schemas.microsoft.com/office/drawing/2015/06/chart">
            <c:ext xmlns:c16="http://schemas.microsoft.com/office/drawing/2014/chart" uri="{C3380CC4-5D6E-409C-BE32-E72D297353CC}">
              <c16:uniqueId val="{00000051-CF38-415B-BD74-FF5C3A414602}"/>
            </c:ext>
          </c:extLst>
        </c:ser>
        <c:ser>
          <c:idx val="82"/>
          <c:order val="82"/>
          <c:tx>
            <c:strRef>
              <c:f>'[Variables Veracruz 1 ND Response.xlsx]W'!$V$84</c:f>
              <c:strCache>
                <c:ptCount val="1"/>
                <c:pt idx="0">
                  <c:v>R1V83</c:v>
                </c:pt>
              </c:strCache>
            </c:strRef>
          </c:tx>
          <c:spPr>
            <a:solidFill>
              <a:schemeClr val="accent5">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Response.xlsx]W'!$W$84:$AB$84</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2-CF38-415B-BD74-FF5C3A414602}"/>
            </c:ext>
          </c:extLst>
        </c:ser>
        <c:ser>
          <c:idx val="83"/>
          <c:order val="83"/>
          <c:tx>
            <c:strRef>
              <c:f>'[Variables Veracruz 1 ND Response.xlsx]W'!$V$85</c:f>
              <c:strCache>
                <c:ptCount val="1"/>
                <c:pt idx="0">
                  <c:v>R1V84</c:v>
                </c:pt>
              </c:strCache>
            </c:strRef>
          </c:tx>
          <c:spPr>
            <a:solidFill>
              <a:schemeClr val="accent6">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Response.xlsx]W'!$W$85:$AB$85</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3-CF38-415B-BD74-FF5C3A414602}"/>
            </c:ext>
          </c:extLst>
        </c:ser>
        <c:ser>
          <c:idx val="84"/>
          <c:order val="84"/>
          <c:tx>
            <c:strRef>
              <c:f>'[Variables Veracruz 1 ND Response.xlsx]W'!$V$86</c:f>
              <c:strCache>
                <c:ptCount val="1"/>
                <c:pt idx="0">
                  <c:v>R1V85</c:v>
                </c:pt>
              </c:strCache>
            </c:strRef>
          </c:tx>
          <c:spPr>
            <a:solidFill>
              <a:schemeClr val="accent1">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Response.xlsx]W'!$W$86:$AB$86</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4-CF38-415B-BD74-FF5C3A414602}"/>
            </c:ext>
          </c:extLst>
        </c:ser>
        <c:ser>
          <c:idx val="85"/>
          <c:order val="85"/>
          <c:tx>
            <c:strRef>
              <c:f>'[Variables Veracruz 1 ND Response.xlsx]W'!$V$87</c:f>
              <c:strCache>
                <c:ptCount val="1"/>
                <c:pt idx="0">
                  <c:v>R1V86</c:v>
                </c:pt>
              </c:strCache>
            </c:strRef>
          </c:tx>
          <c:spPr>
            <a:solidFill>
              <a:schemeClr val="accent2">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Response.xlsx]W'!$W$87:$AB$87</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5-CF38-415B-BD74-FF5C3A414602}"/>
            </c:ext>
          </c:extLst>
        </c:ser>
        <c:ser>
          <c:idx val="86"/>
          <c:order val="86"/>
          <c:tx>
            <c:strRef>
              <c:f>'[Variables Veracruz 1 ND Response.xlsx]W'!$V$88</c:f>
              <c:strCache>
                <c:ptCount val="1"/>
                <c:pt idx="0">
                  <c:v>R1V87</c:v>
                </c:pt>
              </c:strCache>
            </c:strRef>
          </c:tx>
          <c:spPr>
            <a:solidFill>
              <a:schemeClr val="accent3">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Response.xlsx]W'!$W$88:$AB$88</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6-CF38-415B-BD74-FF5C3A414602}"/>
            </c:ext>
          </c:extLst>
        </c:ser>
        <c:ser>
          <c:idx val="87"/>
          <c:order val="87"/>
          <c:tx>
            <c:strRef>
              <c:f>'[Variables Veracruz 1 ND Response.xlsx]W'!$V$89</c:f>
              <c:strCache>
                <c:ptCount val="1"/>
                <c:pt idx="0">
                  <c:v>R1V88</c:v>
                </c:pt>
              </c:strCache>
            </c:strRef>
          </c:tx>
          <c:spPr>
            <a:solidFill>
              <a:schemeClr val="accent4">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Response.xlsx]W'!$W$89:$AB$89</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7-CF38-415B-BD74-FF5C3A414602}"/>
            </c:ext>
          </c:extLst>
        </c:ser>
        <c:ser>
          <c:idx val="88"/>
          <c:order val="88"/>
          <c:tx>
            <c:strRef>
              <c:f>'[Variables Veracruz 1 ND Response.xlsx]W'!$V$90</c:f>
              <c:strCache>
                <c:ptCount val="1"/>
                <c:pt idx="0">
                  <c:v>R1V89</c:v>
                </c:pt>
              </c:strCache>
            </c:strRef>
          </c:tx>
          <c:spPr>
            <a:solidFill>
              <a:schemeClr val="accent5">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Response.xlsx]W'!$W$90:$AB$90</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58-CF38-415B-BD74-FF5C3A414602}"/>
            </c:ext>
          </c:extLst>
        </c:ser>
        <c:ser>
          <c:idx val="89"/>
          <c:order val="89"/>
          <c:tx>
            <c:strRef>
              <c:f>'[Variables Veracruz 1 ND Response.xlsx]W'!$V$91</c:f>
              <c:strCache>
                <c:ptCount val="1"/>
                <c:pt idx="0">
                  <c:v>R1V90</c:v>
                </c:pt>
              </c:strCache>
            </c:strRef>
          </c:tx>
          <c:spPr>
            <a:solidFill>
              <a:schemeClr val="accent6">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Response.xlsx]W'!$W$91:$AB$91</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9-CF38-415B-BD74-FF5C3A414602}"/>
            </c:ext>
          </c:extLst>
        </c:ser>
        <c:ser>
          <c:idx val="90"/>
          <c:order val="90"/>
          <c:tx>
            <c:strRef>
              <c:f>'[Variables Veracruz 1 ND Response.xlsx]W'!$V$92</c:f>
              <c:strCache>
                <c:ptCount val="1"/>
                <c:pt idx="0">
                  <c:v>R1V91</c:v>
                </c:pt>
              </c:strCache>
            </c:strRef>
          </c:tx>
          <c:spPr>
            <a:solidFill>
              <a:schemeClr val="accent1">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Response.xlsx]W'!$W$92:$AB$92</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A-CF38-415B-BD74-FF5C3A414602}"/>
            </c:ext>
          </c:extLst>
        </c:ser>
        <c:ser>
          <c:idx val="91"/>
          <c:order val="91"/>
          <c:tx>
            <c:strRef>
              <c:f>'[Variables Veracruz 1 ND Response.xlsx]W'!$V$93</c:f>
              <c:strCache>
                <c:ptCount val="1"/>
                <c:pt idx="0">
                  <c:v>R1V92</c:v>
                </c:pt>
              </c:strCache>
            </c:strRef>
          </c:tx>
          <c:spPr>
            <a:solidFill>
              <a:schemeClr val="accent2">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Response.xlsx]W'!$W$93:$AB$93</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B-CF38-415B-BD74-FF5C3A414602}"/>
            </c:ext>
          </c:extLst>
        </c:ser>
        <c:ser>
          <c:idx val="92"/>
          <c:order val="92"/>
          <c:tx>
            <c:strRef>
              <c:f>'[Variables Veracruz 1 ND Response.xlsx]W'!$V$94</c:f>
              <c:strCache>
                <c:ptCount val="1"/>
                <c:pt idx="0">
                  <c:v>R1V93</c:v>
                </c:pt>
              </c:strCache>
            </c:strRef>
          </c:tx>
          <c:spPr>
            <a:solidFill>
              <a:schemeClr val="accent3">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Response.xlsx]W'!$W$94:$AB$94</c:f>
              <c:numCache>
                <c:formatCode>General</c:formatCode>
                <c:ptCount val="6"/>
                <c:pt idx="0">
                  <c:v>5</c:v>
                </c:pt>
                <c:pt idx="1">
                  <c:v>2</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C-CF38-415B-BD74-FF5C3A414602}"/>
            </c:ext>
          </c:extLst>
        </c:ser>
        <c:ser>
          <c:idx val="93"/>
          <c:order val="93"/>
          <c:tx>
            <c:strRef>
              <c:f>'[Variables Veracruz 1 ND Response.xlsx]W'!$V$95</c:f>
              <c:strCache>
                <c:ptCount val="1"/>
                <c:pt idx="0">
                  <c:v>R1V94</c:v>
                </c:pt>
              </c:strCache>
            </c:strRef>
          </c:tx>
          <c:spPr>
            <a:solidFill>
              <a:schemeClr val="accent4">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Response.xlsx]W'!$W$95:$AB$95</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D-CF38-415B-BD74-FF5C3A414602}"/>
            </c:ext>
          </c:extLst>
        </c:ser>
        <c:ser>
          <c:idx val="94"/>
          <c:order val="94"/>
          <c:tx>
            <c:strRef>
              <c:f>'[Variables Veracruz 1 ND Response.xlsx]W'!$V$96</c:f>
              <c:strCache>
                <c:ptCount val="1"/>
                <c:pt idx="0">
                  <c:v>R1V95</c:v>
                </c:pt>
              </c:strCache>
            </c:strRef>
          </c:tx>
          <c:spPr>
            <a:solidFill>
              <a:schemeClr val="accent5">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Response.xlsx]W'!$W$96:$AB$96</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E-CF38-415B-BD74-FF5C3A414602}"/>
            </c:ext>
          </c:extLst>
        </c:ser>
        <c:ser>
          <c:idx val="95"/>
          <c:order val="95"/>
          <c:tx>
            <c:strRef>
              <c:f>'[Variables Veracruz 1 ND Response.xlsx]W'!$V$97</c:f>
              <c:strCache>
                <c:ptCount val="1"/>
                <c:pt idx="0">
                  <c:v>R1V96</c:v>
                </c:pt>
              </c:strCache>
            </c:strRef>
          </c:tx>
          <c:spPr>
            <a:solidFill>
              <a:schemeClr val="accent6">
                <a:lumMod val="70000"/>
                <a:lumOff val="3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Response.xlsx]W'!$W$97:$AB$97</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5F-CF38-415B-BD74-FF5C3A414602}"/>
            </c:ext>
          </c:extLst>
        </c:ser>
        <c:ser>
          <c:idx val="96"/>
          <c:order val="96"/>
          <c:tx>
            <c:strRef>
              <c:f>'[Variables Veracruz 1 ND Response.xlsx]W'!$V$98</c:f>
              <c:strCache>
                <c:ptCount val="1"/>
                <c:pt idx="0">
                  <c:v>R1V97</c:v>
                </c:pt>
              </c:strCache>
            </c:strRef>
          </c:tx>
          <c:spPr>
            <a:solidFill>
              <a:schemeClr val="accent1">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Response.xlsx]W'!$W$98:$AB$98</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60-CF38-415B-BD74-FF5C3A414602}"/>
            </c:ext>
          </c:extLst>
        </c:ser>
        <c:ser>
          <c:idx val="97"/>
          <c:order val="97"/>
          <c:tx>
            <c:strRef>
              <c:f>'[Variables Veracruz 1 ND Response.xlsx]W'!$V$99</c:f>
              <c:strCache>
                <c:ptCount val="1"/>
                <c:pt idx="0">
                  <c:v>R1V98</c:v>
                </c:pt>
              </c:strCache>
            </c:strRef>
          </c:tx>
          <c:spPr>
            <a:solidFill>
              <a:schemeClr val="accent2">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Response.xlsx]W'!$W$99:$AB$99</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61-CF38-415B-BD74-FF5C3A414602}"/>
            </c:ext>
          </c:extLst>
        </c:ser>
        <c:ser>
          <c:idx val="98"/>
          <c:order val="98"/>
          <c:tx>
            <c:strRef>
              <c:f>'[Variables Veracruz 1 ND Response.xlsx]W'!$V$100</c:f>
              <c:strCache>
                <c:ptCount val="1"/>
                <c:pt idx="0">
                  <c:v>R1V99</c:v>
                </c:pt>
              </c:strCache>
            </c:strRef>
          </c:tx>
          <c:spPr>
            <a:solidFill>
              <a:schemeClr val="accent3">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Response.xlsx]W'!$W$100:$AB$100</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2-CF38-415B-BD74-FF5C3A414602}"/>
            </c:ext>
          </c:extLst>
        </c:ser>
        <c:ser>
          <c:idx val="99"/>
          <c:order val="99"/>
          <c:tx>
            <c:strRef>
              <c:f>'[Variables Veracruz 1 ND Response.xlsx]W'!$V$101</c:f>
              <c:strCache>
                <c:ptCount val="1"/>
                <c:pt idx="0">
                  <c:v>R1V100</c:v>
                </c:pt>
              </c:strCache>
            </c:strRef>
          </c:tx>
          <c:spPr>
            <a:solidFill>
              <a:schemeClr val="accent4">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Response.xlsx]W'!$W$101:$AB$101</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3-CF38-415B-BD74-FF5C3A414602}"/>
            </c:ext>
          </c:extLst>
        </c:ser>
        <c:ser>
          <c:idx val="100"/>
          <c:order val="100"/>
          <c:tx>
            <c:strRef>
              <c:f>'[Variables Veracruz 1 ND Response.xlsx]W'!$V$102</c:f>
              <c:strCache>
                <c:ptCount val="1"/>
                <c:pt idx="0">
                  <c:v>R1V101</c:v>
                </c:pt>
              </c:strCache>
            </c:strRef>
          </c:tx>
          <c:spPr>
            <a:solidFill>
              <a:schemeClr val="accent5">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Response.xlsx]W'!$W$102:$AB$102</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4-CF38-415B-BD74-FF5C3A414602}"/>
            </c:ext>
          </c:extLst>
        </c:ser>
        <c:ser>
          <c:idx val="101"/>
          <c:order val="101"/>
          <c:tx>
            <c:strRef>
              <c:f>'[Variables Veracruz 1 ND Response.xlsx]W'!$V$103</c:f>
              <c:strCache>
                <c:ptCount val="1"/>
                <c:pt idx="0">
                  <c:v>R1V102</c:v>
                </c:pt>
              </c:strCache>
            </c:strRef>
          </c:tx>
          <c:spPr>
            <a:solidFill>
              <a:schemeClr val="accent6">
                <a:lumMod val="7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Response.xlsx]W'!$W$103:$AB$103</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5-CF38-415B-BD74-FF5C3A414602}"/>
            </c:ext>
          </c:extLst>
        </c:ser>
        <c:ser>
          <c:idx val="102"/>
          <c:order val="102"/>
          <c:tx>
            <c:strRef>
              <c:f>'[Variables Veracruz 1 ND Response.xlsx]W'!$V$104</c:f>
              <c:strCache>
                <c:ptCount val="1"/>
                <c:pt idx="0">
                  <c:v>R1V103</c:v>
                </c:pt>
              </c:strCache>
            </c:strRef>
          </c:tx>
          <c:spPr>
            <a:solidFill>
              <a:schemeClr val="accent1">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Response.xlsx]W'!$W$104:$AB$104</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6-CF38-415B-BD74-FF5C3A414602}"/>
            </c:ext>
          </c:extLst>
        </c:ser>
        <c:ser>
          <c:idx val="103"/>
          <c:order val="103"/>
          <c:tx>
            <c:strRef>
              <c:f>'[Variables Veracruz 1 ND Response.xlsx]W'!$V$105</c:f>
              <c:strCache>
                <c:ptCount val="1"/>
                <c:pt idx="0">
                  <c:v>R1V104</c:v>
                </c:pt>
              </c:strCache>
            </c:strRef>
          </c:tx>
          <c:spPr>
            <a:solidFill>
              <a:schemeClr val="accent2">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Response.xlsx]W'!$W$105:$AB$105</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7-CF38-415B-BD74-FF5C3A414602}"/>
            </c:ext>
          </c:extLst>
        </c:ser>
        <c:ser>
          <c:idx val="104"/>
          <c:order val="104"/>
          <c:tx>
            <c:strRef>
              <c:f>'[Variables Veracruz 1 ND Response.xlsx]W'!$V$106</c:f>
              <c:strCache>
                <c:ptCount val="1"/>
                <c:pt idx="0">
                  <c:v>R1V105</c:v>
                </c:pt>
              </c:strCache>
            </c:strRef>
          </c:tx>
          <c:spPr>
            <a:solidFill>
              <a:schemeClr val="accent3">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Response.xlsx]W'!$W$106:$AB$106</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8-CF38-415B-BD74-FF5C3A414602}"/>
            </c:ext>
          </c:extLst>
        </c:ser>
        <c:ser>
          <c:idx val="105"/>
          <c:order val="105"/>
          <c:tx>
            <c:strRef>
              <c:f>'[Variables Veracruz 1 ND Response.xlsx]W'!$V$107</c:f>
              <c:strCache>
                <c:ptCount val="1"/>
                <c:pt idx="0">
                  <c:v>R1V106</c:v>
                </c:pt>
              </c:strCache>
            </c:strRef>
          </c:tx>
          <c:spPr>
            <a:solidFill>
              <a:schemeClr val="accent4">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Response.xlsx]W'!$W$107:$AB$107</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69-CF38-415B-BD74-FF5C3A414602}"/>
            </c:ext>
          </c:extLst>
        </c:ser>
        <c:ser>
          <c:idx val="106"/>
          <c:order val="106"/>
          <c:tx>
            <c:strRef>
              <c:f>'[Variables Veracruz 1 ND Response.xlsx]W'!$V$108</c:f>
              <c:strCache>
                <c:ptCount val="1"/>
                <c:pt idx="0">
                  <c:v>R1V107</c:v>
                </c:pt>
              </c:strCache>
            </c:strRef>
          </c:tx>
          <c:spPr>
            <a:solidFill>
              <a:schemeClr val="accent5">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Response.xlsx]W'!$W$108:$AB$108</c:f>
              <c:numCache>
                <c:formatCode>General</c:formatCode>
                <c:ptCount val="6"/>
                <c:pt idx="0">
                  <c:v>5</c:v>
                </c:pt>
                <c:pt idx="1">
                  <c:v>3</c:v>
                </c:pt>
                <c:pt idx="2">
                  <c:v>3</c:v>
                </c:pt>
                <c:pt idx="3">
                  <c:v>3</c:v>
                </c:pt>
                <c:pt idx="4">
                  <c:v>4</c:v>
                </c:pt>
                <c:pt idx="5">
                  <c:v>2</c:v>
                </c:pt>
              </c:numCache>
            </c:numRef>
          </c:val>
          <c:extLst xmlns:c16r2="http://schemas.microsoft.com/office/drawing/2015/06/chart">
            <c:ext xmlns:c16="http://schemas.microsoft.com/office/drawing/2014/chart" uri="{C3380CC4-5D6E-409C-BE32-E72D297353CC}">
              <c16:uniqueId val="{0000006A-CF38-415B-BD74-FF5C3A414602}"/>
            </c:ext>
          </c:extLst>
        </c:ser>
        <c:ser>
          <c:idx val="107"/>
          <c:order val="107"/>
          <c:tx>
            <c:strRef>
              <c:f>'[Variables Veracruz 1 ND Response.xlsx]W'!$V$109</c:f>
              <c:strCache>
                <c:ptCount val="1"/>
                <c:pt idx="0">
                  <c:v>R1V108</c:v>
                </c:pt>
              </c:strCache>
            </c:strRef>
          </c:tx>
          <c:spPr>
            <a:solidFill>
              <a:schemeClr val="accent6">
                <a:lumMod val="50000"/>
                <a:lumOff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Response.xlsx]W'!$W$109:$AB$109</c:f>
              <c:numCache>
                <c:formatCode>General</c:formatCode>
                <c:ptCount val="6"/>
                <c:pt idx="0">
                  <c:v>5</c:v>
                </c:pt>
                <c:pt idx="1">
                  <c:v>3</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6B-CF38-415B-BD74-FF5C3A414602}"/>
            </c:ext>
          </c:extLst>
        </c:ser>
        <c:ser>
          <c:idx val="108"/>
          <c:order val="108"/>
          <c:tx>
            <c:strRef>
              <c:f>'[Variables Veracruz 1 ND Response.xlsx]W'!$V$110</c:f>
              <c:strCache>
                <c:ptCount val="1"/>
                <c:pt idx="0">
                  <c:v>R1V109</c:v>
                </c:pt>
              </c:strCache>
            </c:strRef>
          </c:tx>
          <c:spPr>
            <a:solidFill>
              <a:schemeClr val="accent1"/>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Response.xlsx]W'!$W$110:$AB$110</c:f>
              <c:numCache>
                <c:formatCode>General</c:formatCode>
                <c:ptCount val="6"/>
                <c:pt idx="0">
                  <c:v>5</c:v>
                </c:pt>
                <c:pt idx="1">
                  <c:v>3</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6C-CF38-415B-BD74-FF5C3A414602}"/>
            </c:ext>
          </c:extLst>
        </c:ser>
        <c:ser>
          <c:idx val="109"/>
          <c:order val="109"/>
          <c:tx>
            <c:strRef>
              <c:f>'[Variables Veracruz 1 ND Response.xlsx]W'!$V$111</c:f>
              <c:strCache>
                <c:ptCount val="1"/>
                <c:pt idx="0">
                  <c:v>R1V110</c:v>
                </c:pt>
              </c:strCache>
            </c:strRef>
          </c:tx>
          <c:spPr>
            <a:solidFill>
              <a:schemeClr val="accent2"/>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Response.xlsx]W'!$W$111:$AB$111</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6D-CF38-415B-BD74-FF5C3A414602}"/>
            </c:ext>
          </c:extLst>
        </c:ser>
        <c:ser>
          <c:idx val="110"/>
          <c:order val="110"/>
          <c:tx>
            <c:strRef>
              <c:f>'[Variables Veracruz 1 ND Response.xlsx]W'!$V$112</c:f>
              <c:strCache>
                <c:ptCount val="1"/>
                <c:pt idx="0">
                  <c:v>R1V111</c:v>
                </c:pt>
              </c:strCache>
            </c:strRef>
          </c:tx>
          <c:spPr>
            <a:solidFill>
              <a:schemeClr val="accent3"/>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Response.xlsx]W'!$W$112:$AB$112</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6E-CF38-415B-BD74-FF5C3A414602}"/>
            </c:ext>
          </c:extLst>
        </c:ser>
        <c:ser>
          <c:idx val="111"/>
          <c:order val="111"/>
          <c:tx>
            <c:strRef>
              <c:f>'[Variables Veracruz 1 ND Response.xlsx]W'!$V$113</c:f>
              <c:strCache>
                <c:ptCount val="1"/>
                <c:pt idx="0">
                  <c:v>R1V112</c:v>
                </c:pt>
              </c:strCache>
            </c:strRef>
          </c:tx>
          <c:spPr>
            <a:solidFill>
              <a:schemeClr val="accent4"/>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Response.xlsx]W'!$W$113:$AB$113</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6F-CF38-415B-BD74-FF5C3A414602}"/>
            </c:ext>
          </c:extLst>
        </c:ser>
        <c:ser>
          <c:idx val="112"/>
          <c:order val="112"/>
          <c:tx>
            <c:strRef>
              <c:f>'[Variables Veracruz 1 ND Response.xlsx]W'!$V$114</c:f>
              <c:strCache>
                <c:ptCount val="1"/>
                <c:pt idx="0">
                  <c:v>R1V113</c:v>
                </c:pt>
              </c:strCache>
            </c:strRef>
          </c:tx>
          <c:spPr>
            <a:solidFill>
              <a:schemeClr val="accent5"/>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Response.xlsx]W'!$W$114:$AB$114</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0-CF38-415B-BD74-FF5C3A414602}"/>
            </c:ext>
          </c:extLst>
        </c:ser>
        <c:ser>
          <c:idx val="113"/>
          <c:order val="113"/>
          <c:tx>
            <c:strRef>
              <c:f>'[Variables Veracruz 1 ND Response.xlsx]W'!$V$115</c:f>
              <c:strCache>
                <c:ptCount val="1"/>
                <c:pt idx="0">
                  <c:v>R1V114</c:v>
                </c:pt>
              </c:strCache>
            </c:strRef>
          </c:tx>
          <c:spPr>
            <a:solidFill>
              <a:schemeClr val="accent6"/>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Response.xlsx]W'!$W$115:$AB$115</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1-CF38-415B-BD74-FF5C3A414602}"/>
            </c:ext>
          </c:extLst>
        </c:ser>
        <c:ser>
          <c:idx val="114"/>
          <c:order val="114"/>
          <c:tx>
            <c:strRef>
              <c:f>'[Variables Veracruz 1 ND Response.xlsx]W'!$V$116</c:f>
              <c:strCache>
                <c:ptCount val="1"/>
                <c:pt idx="0">
                  <c:v>R1V115</c:v>
                </c:pt>
              </c:strCache>
            </c:strRef>
          </c:tx>
          <c:spPr>
            <a:solidFill>
              <a:schemeClr val="accent1">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Response.xlsx]W'!$W$116:$AB$116</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2-CF38-415B-BD74-FF5C3A414602}"/>
            </c:ext>
          </c:extLst>
        </c:ser>
        <c:ser>
          <c:idx val="115"/>
          <c:order val="115"/>
          <c:tx>
            <c:strRef>
              <c:f>'[Variables Veracruz 1 ND Response.xlsx]W'!$V$117</c:f>
              <c:strCache>
                <c:ptCount val="1"/>
                <c:pt idx="0">
                  <c:v>R1V116</c:v>
                </c:pt>
              </c:strCache>
            </c:strRef>
          </c:tx>
          <c:spPr>
            <a:solidFill>
              <a:schemeClr val="accent2">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Response.xlsx]W'!$W$117:$AB$117</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3-CF38-415B-BD74-FF5C3A414602}"/>
            </c:ext>
          </c:extLst>
        </c:ser>
        <c:ser>
          <c:idx val="116"/>
          <c:order val="116"/>
          <c:tx>
            <c:strRef>
              <c:f>'[Variables Veracruz 1 ND Response.xlsx]W'!$V$118</c:f>
              <c:strCache>
                <c:ptCount val="1"/>
                <c:pt idx="0">
                  <c:v>R1V117</c:v>
                </c:pt>
              </c:strCache>
            </c:strRef>
          </c:tx>
          <c:spPr>
            <a:solidFill>
              <a:schemeClr val="accent3">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Response.xlsx]W'!$W$118:$AB$118</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4-CF38-415B-BD74-FF5C3A414602}"/>
            </c:ext>
          </c:extLst>
        </c:ser>
        <c:ser>
          <c:idx val="117"/>
          <c:order val="117"/>
          <c:tx>
            <c:strRef>
              <c:f>'[Variables Veracruz 1 ND Response.xlsx]W'!$V$119</c:f>
              <c:strCache>
                <c:ptCount val="1"/>
                <c:pt idx="0">
                  <c:v>R1V118</c:v>
                </c:pt>
              </c:strCache>
            </c:strRef>
          </c:tx>
          <c:spPr>
            <a:solidFill>
              <a:schemeClr val="accent4">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Response.xlsx]W'!$W$119:$AB$119</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5-CF38-415B-BD74-FF5C3A414602}"/>
            </c:ext>
          </c:extLst>
        </c:ser>
        <c:ser>
          <c:idx val="118"/>
          <c:order val="118"/>
          <c:tx>
            <c:strRef>
              <c:f>'[Variables Veracruz 1 ND Response.xlsx]W'!$V$120</c:f>
              <c:strCache>
                <c:ptCount val="1"/>
                <c:pt idx="0">
                  <c:v>R1V119</c:v>
                </c:pt>
              </c:strCache>
            </c:strRef>
          </c:tx>
          <c:spPr>
            <a:solidFill>
              <a:schemeClr val="accent5">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Response.xlsx]W'!$W$120:$AB$120</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6-CF38-415B-BD74-FF5C3A414602}"/>
            </c:ext>
          </c:extLst>
        </c:ser>
        <c:ser>
          <c:idx val="119"/>
          <c:order val="119"/>
          <c:tx>
            <c:strRef>
              <c:f>'[Variables Veracruz 1 ND Response.xlsx]W'!$V$121</c:f>
              <c:strCache>
                <c:ptCount val="1"/>
                <c:pt idx="0">
                  <c:v>R1V120</c:v>
                </c:pt>
              </c:strCache>
            </c:strRef>
          </c:tx>
          <c:spPr>
            <a:solidFill>
              <a:schemeClr val="accent6">
                <a:lumMod val="6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Response.xlsx]W'!$W$121:$AB$121</c:f>
              <c:numCache>
                <c:formatCode>General</c:formatCode>
                <c:ptCount val="6"/>
                <c:pt idx="0">
                  <c:v>5</c:v>
                </c:pt>
                <c:pt idx="1">
                  <c:v>3</c:v>
                </c:pt>
                <c:pt idx="2">
                  <c:v>3</c:v>
                </c:pt>
                <c:pt idx="3">
                  <c:v>3</c:v>
                </c:pt>
                <c:pt idx="4">
                  <c:v>4</c:v>
                </c:pt>
                <c:pt idx="5">
                  <c:v>3</c:v>
                </c:pt>
              </c:numCache>
            </c:numRef>
          </c:val>
          <c:extLst xmlns:c16r2="http://schemas.microsoft.com/office/drawing/2015/06/chart">
            <c:ext xmlns:c16="http://schemas.microsoft.com/office/drawing/2014/chart" uri="{C3380CC4-5D6E-409C-BE32-E72D297353CC}">
              <c16:uniqueId val="{00000077-CF38-415B-BD74-FF5C3A414602}"/>
            </c:ext>
          </c:extLst>
        </c:ser>
        <c:ser>
          <c:idx val="120"/>
          <c:order val="120"/>
          <c:tx>
            <c:strRef>
              <c:f>'[Variables Veracruz 1 ND Response.xlsx]W'!$V$122</c:f>
              <c:strCache>
                <c:ptCount val="1"/>
                <c:pt idx="0">
                  <c:v>R1V121</c:v>
                </c:pt>
              </c:strCache>
            </c:strRef>
          </c:tx>
          <c:spPr>
            <a:solidFill>
              <a:schemeClr val="accent1">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Response.xlsx]W'!$W$122:$AB$122</c:f>
              <c:numCache>
                <c:formatCode>General</c:formatCode>
                <c:ptCount val="6"/>
                <c:pt idx="0">
                  <c:v>5</c:v>
                </c:pt>
                <c:pt idx="1">
                  <c:v>3</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78-CF38-415B-BD74-FF5C3A414602}"/>
            </c:ext>
          </c:extLst>
        </c:ser>
        <c:ser>
          <c:idx val="121"/>
          <c:order val="121"/>
          <c:tx>
            <c:strRef>
              <c:f>'[Variables Veracruz 1 ND Response.xlsx]W'!$V$123</c:f>
              <c:strCache>
                <c:ptCount val="1"/>
                <c:pt idx="0">
                  <c:v>R1V122</c:v>
                </c:pt>
              </c:strCache>
            </c:strRef>
          </c:tx>
          <c:spPr>
            <a:solidFill>
              <a:schemeClr val="accent2">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Response.xlsx]W'!$W$123:$AB$123</c:f>
              <c:numCache>
                <c:formatCode>General</c:formatCode>
                <c:ptCount val="6"/>
                <c:pt idx="0">
                  <c:v>5</c:v>
                </c:pt>
                <c:pt idx="1">
                  <c:v>3</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79-CF38-415B-BD74-FF5C3A414602}"/>
            </c:ext>
          </c:extLst>
        </c:ser>
        <c:ser>
          <c:idx val="122"/>
          <c:order val="122"/>
          <c:tx>
            <c:strRef>
              <c:f>'[Variables Veracruz 1 ND Response.xlsx]W'!$V$124</c:f>
              <c:strCache>
                <c:ptCount val="1"/>
                <c:pt idx="0">
                  <c:v>R1V123</c:v>
                </c:pt>
              </c:strCache>
            </c:strRef>
          </c:tx>
          <c:spPr>
            <a:solidFill>
              <a:schemeClr val="accent3">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Response.xlsx]W'!$W$124:$AB$124</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A-CF38-415B-BD74-FF5C3A414602}"/>
            </c:ext>
          </c:extLst>
        </c:ser>
        <c:ser>
          <c:idx val="123"/>
          <c:order val="123"/>
          <c:tx>
            <c:strRef>
              <c:f>'[Variables Veracruz 1 ND Response.xlsx]W'!$V$125</c:f>
              <c:strCache>
                <c:ptCount val="1"/>
                <c:pt idx="0">
                  <c:v>R1V124</c:v>
                </c:pt>
              </c:strCache>
            </c:strRef>
          </c:tx>
          <c:spPr>
            <a:solidFill>
              <a:schemeClr val="accent4">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Response.xlsx]W'!$W$125:$AB$125</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B-CF38-415B-BD74-FF5C3A414602}"/>
            </c:ext>
          </c:extLst>
        </c:ser>
        <c:ser>
          <c:idx val="124"/>
          <c:order val="124"/>
          <c:tx>
            <c:strRef>
              <c:f>'[Variables Veracruz 1 ND Response.xlsx]W'!$V$126</c:f>
              <c:strCache>
                <c:ptCount val="1"/>
                <c:pt idx="0">
                  <c:v>R1V125</c:v>
                </c:pt>
              </c:strCache>
            </c:strRef>
          </c:tx>
          <c:spPr>
            <a:solidFill>
              <a:schemeClr val="accent5">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Response.xlsx]W'!$W$126:$AB$126</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C-CF38-415B-BD74-FF5C3A414602}"/>
            </c:ext>
          </c:extLst>
        </c:ser>
        <c:ser>
          <c:idx val="125"/>
          <c:order val="125"/>
          <c:tx>
            <c:strRef>
              <c:f>'[Variables Veracruz 1 ND Response.xlsx]W'!$V$127</c:f>
              <c:strCache>
                <c:ptCount val="1"/>
                <c:pt idx="0">
                  <c:v>R1V126</c:v>
                </c:pt>
              </c:strCache>
            </c:strRef>
          </c:tx>
          <c:spPr>
            <a:solidFill>
              <a:schemeClr val="accent6">
                <a:lumMod val="80000"/>
                <a:lumOff val="2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Response.xlsx]W'!$W$127:$AB$127</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D-CF38-415B-BD74-FF5C3A414602}"/>
            </c:ext>
          </c:extLst>
        </c:ser>
        <c:ser>
          <c:idx val="126"/>
          <c:order val="126"/>
          <c:tx>
            <c:strRef>
              <c:f>'[Variables Veracruz 1 ND Response.xlsx]W'!$V$128</c:f>
              <c:strCache>
                <c:ptCount val="1"/>
                <c:pt idx="0">
                  <c:v>R1V127</c:v>
                </c:pt>
              </c:strCache>
            </c:strRef>
          </c:tx>
          <c:spPr>
            <a:solidFill>
              <a:schemeClr val="accent1">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Response.xlsx]W'!$W$128:$AB$128</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E-CF38-415B-BD74-FF5C3A414602}"/>
            </c:ext>
          </c:extLst>
        </c:ser>
        <c:ser>
          <c:idx val="127"/>
          <c:order val="127"/>
          <c:tx>
            <c:strRef>
              <c:f>'[Variables Veracruz 1 ND Response.xlsx]W'!$V$129</c:f>
              <c:strCache>
                <c:ptCount val="1"/>
                <c:pt idx="0">
                  <c:v>R1V128</c:v>
                </c:pt>
              </c:strCache>
            </c:strRef>
          </c:tx>
          <c:spPr>
            <a:solidFill>
              <a:schemeClr val="accent2">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Response.xlsx]W'!$W$129:$AB$129</c:f>
              <c:numCache>
                <c:formatCode>General</c:formatCode>
                <c:ptCount val="6"/>
                <c:pt idx="0">
                  <c:v>5</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7F-CF38-415B-BD74-FF5C3A414602}"/>
            </c:ext>
          </c:extLst>
        </c:ser>
        <c:ser>
          <c:idx val="128"/>
          <c:order val="128"/>
          <c:tx>
            <c:strRef>
              <c:f>'[Variables Veracruz 1 ND Response.xlsx]W'!$V$130</c:f>
              <c:strCache>
                <c:ptCount val="1"/>
                <c:pt idx="0">
                  <c:v>R1V129</c:v>
                </c:pt>
              </c:strCache>
            </c:strRef>
          </c:tx>
          <c:spPr>
            <a:solidFill>
              <a:schemeClr val="accent3">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Response.xlsx]W'!$W$130:$AB$130</c:f>
              <c:numCache>
                <c:formatCode>General</c:formatCode>
                <c:ptCount val="6"/>
                <c:pt idx="0">
                  <c:v>5</c:v>
                </c:pt>
                <c:pt idx="1">
                  <c:v>2</c:v>
                </c:pt>
                <c:pt idx="2">
                  <c:v>3</c:v>
                </c:pt>
                <c:pt idx="3">
                  <c:v>3</c:v>
                </c:pt>
                <c:pt idx="4">
                  <c:v>3</c:v>
                </c:pt>
                <c:pt idx="5">
                  <c:v>3.0000006731560021</c:v>
                </c:pt>
              </c:numCache>
            </c:numRef>
          </c:val>
          <c:extLst xmlns:c16r2="http://schemas.microsoft.com/office/drawing/2015/06/chart">
            <c:ext xmlns:c16="http://schemas.microsoft.com/office/drawing/2014/chart" uri="{C3380CC4-5D6E-409C-BE32-E72D297353CC}">
              <c16:uniqueId val="{00000080-CF38-415B-BD74-FF5C3A414602}"/>
            </c:ext>
          </c:extLst>
        </c:ser>
        <c:ser>
          <c:idx val="129"/>
          <c:order val="129"/>
          <c:tx>
            <c:strRef>
              <c:f>'[Variables Veracruz 1 ND Response.xlsx]W'!$V$131</c:f>
              <c:strCache>
                <c:ptCount val="1"/>
                <c:pt idx="0">
                  <c:v>R1V130</c:v>
                </c:pt>
              </c:strCache>
            </c:strRef>
          </c:tx>
          <c:spPr>
            <a:solidFill>
              <a:schemeClr val="accent4">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Response.xlsx]W'!$W$131:$AB$131</c:f>
              <c:numCache>
                <c:formatCode>General</c:formatCode>
                <c:ptCount val="6"/>
                <c:pt idx="0">
                  <c:v>5</c:v>
                </c:pt>
                <c:pt idx="1">
                  <c:v>2</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81-CF38-415B-BD74-FF5C3A414602}"/>
            </c:ext>
          </c:extLst>
        </c:ser>
        <c:ser>
          <c:idx val="130"/>
          <c:order val="130"/>
          <c:tx>
            <c:strRef>
              <c:f>'[Variables Veracruz 1 ND Response.xlsx]W'!$V$132</c:f>
              <c:strCache>
                <c:ptCount val="1"/>
                <c:pt idx="0">
                  <c:v>R1V131</c:v>
                </c:pt>
              </c:strCache>
            </c:strRef>
          </c:tx>
          <c:spPr>
            <a:solidFill>
              <a:schemeClr val="accent5">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Response.xlsx]W'!$W$132:$AB$132</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2-CF38-415B-BD74-FF5C3A414602}"/>
            </c:ext>
          </c:extLst>
        </c:ser>
        <c:ser>
          <c:idx val="131"/>
          <c:order val="131"/>
          <c:tx>
            <c:strRef>
              <c:f>'[Variables Veracruz 1 ND Response.xlsx]W'!$V$133</c:f>
              <c:strCache>
                <c:ptCount val="1"/>
                <c:pt idx="0">
                  <c:v>R1V132</c:v>
                </c:pt>
              </c:strCache>
            </c:strRef>
          </c:tx>
          <c:spPr>
            <a:solidFill>
              <a:schemeClr val="accent6">
                <a:lumMod val="8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Response.xlsx]W'!$W$133:$AB$133</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3-CF38-415B-BD74-FF5C3A414602}"/>
            </c:ext>
          </c:extLst>
        </c:ser>
        <c:ser>
          <c:idx val="132"/>
          <c:order val="132"/>
          <c:tx>
            <c:strRef>
              <c:f>'[Variables Veracruz 1 ND Response.xlsx]W'!$V$134</c:f>
              <c:strCache>
                <c:ptCount val="1"/>
                <c:pt idx="0">
                  <c:v>R1V133</c:v>
                </c:pt>
              </c:strCache>
            </c:strRef>
          </c:tx>
          <c:spPr>
            <a:solidFill>
              <a:schemeClr val="accent1">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Response.xlsx]W'!$W$134:$AB$134</c:f>
              <c:numCache>
                <c:formatCode>General</c:formatCode>
                <c:ptCount val="6"/>
                <c:pt idx="0">
                  <c:v>5</c:v>
                </c:pt>
                <c:pt idx="1">
                  <c:v>2</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84-CF38-415B-BD74-FF5C3A414602}"/>
            </c:ext>
          </c:extLst>
        </c:ser>
        <c:ser>
          <c:idx val="133"/>
          <c:order val="133"/>
          <c:tx>
            <c:strRef>
              <c:f>'[Variables Veracruz 1 ND Response.xlsx]W'!$V$135</c:f>
              <c:strCache>
                <c:ptCount val="1"/>
                <c:pt idx="0">
                  <c:v>R1V134</c:v>
                </c:pt>
              </c:strCache>
            </c:strRef>
          </c:tx>
          <c:spPr>
            <a:solidFill>
              <a:schemeClr val="accent2">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Response.xlsx]W'!$W$135:$AB$135</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5-CF38-415B-BD74-FF5C3A414602}"/>
            </c:ext>
          </c:extLst>
        </c:ser>
        <c:ser>
          <c:idx val="134"/>
          <c:order val="134"/>
          <c:tx>
            <c:strRef>
              <c:f>'[Variables Veracruz 1 ND Response.xlsx]W'!$V$136</c:f>
              <c:strCache>
                <c:ptCount val="1"/>
                <c:pt idx="0">
                  <c:v>R1V135</c:v>
                </c:pt>
              </c:strCache>
            </c:strRef>
          </c:tx>
          <c:spPr>
            <a:solidFill>
              <a:schemeClr val="accent3">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Response.xlsx]W'!$W$136:$AB$136</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6-CF38-415B-BD74-FF5C3A414602}"/>
            </c:ext>
          </c:extLst>
        </c:ser>
        <c:ser>
          <c:idx val="135"/>
          <c:order val="135"/>
          <c:tx>
            <c:strRef>
              <c:f>'[Variables Veracruz 1 ND Response.xlsx]W'!$V$137</c:f>
              <c:strCache>
                <c:ptCount val="1"/>
                <c:pt idx="0">
                  <c:v>R1V136</c:v>
                </c:pt>
              </c:strCache>
            </c:strRef>
          </c:tx>
          <c:spPr>
            <a:solidFill>
              <a:schemeClr val="accent4">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Response.xlsx]W'!$W$137:$AB$137</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7-CF38-415B-BD74-FF5C3A414602}"/>
            </c:ext>
          </c:extLst>
        </c:ser>
        <c:ser>
          <c:idx val="136"/>
          <c:order val="136"/>
          <c:tx>
            <c:strRef>
              <c:f>'[Variables Veracruz 1 ND Response.xlsx]W'!$V$138</c:f>
              <c:strCache>
                <c:ptCount val="1"/>
                <c:pt idx="0">
                  <c:v>R1V137</c:v>
                </c:pt>
              </c:strCache>
            </c:strRef>
          </c:tx>
          <c:spPr>
            <a:solidFill>
              <a:schemeClr val="accent5">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Response.xlsx]W'!$W$138:$AB$138</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8-CF38-415B-BD74-FF5C3A414602}"/>
            </c:ext>
          </c:extLst>
        </c:ser>
        <c:ser>
          <c:idx val="137"/>
          <c:order val="137"/>
          <c:tx>
            <c:strRef>
              <c:f>'[Variables Veracruz 1 ND Response.xlsx]W'!$V$139</c:f>
              <c:strCache>
                <c:ptCount val="1"/>
                <c:pt idx="0">
                  <c:v>R1V138</c:v>
                </c:pt>
              </c:strCache>
            </c:strRef>
          </c:tx>
          <c:spPr>
            <a:solidFill>
              <a:schemeClr val="accent6">
                <a:lumMod val="60000"/>
                <a:lumOff val="4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Response.xlsx]W'!$W$139:$AB$139</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9-CF38-415B-BD74-FF5C3A414602}"/>
            </c:ext>
          </c:extLst>
        </c:ser>
        <c:ser>
          <c:idx val="138"/>
          <c:order val="138"/>
          <c:tx>
            <c:strRef>
              <c:f>'[Variables Veracruz 1 ND Response.xlsx]W'!$V$140</c:f>
              <c:strCache>
                <c:ptCount val="1"/>
                <c:pt idx="0">
                  <c:v>R1V139</c:v>
                </c:pt>
              </c:strCache>
            </c:strRef>
          </c:tx>
          <c:spPr>
            <a:solidFill>
              <a:schemeClr val="accent1">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Response.xlsx]W'!$W$140:$AB$140</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A-CF38-415B-BD74-FF5C3A414602}"/>
            </c:ext>
          </c:extLst>
        </c:ser>
        <c:ser>
          <c:idx val="139"/>
          <c:order val="139"/>
          <c:tx>
            <c:strRef>
              <c:f>'[Variables Veracruz 1 ND Response.xlsx]W'!$V$141</c:f>
              <c:strCache>
                <c:ptCount val="1"/>
                <c:pt idx="0">
                  <c:v>R1V140</c:v>
                </c:pt>
              </c:strCache>
            </c:strRef>
          </c:tx>
          <c:spPr>
            <a:solidFill>
              <a:schemeClr val="accent2">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Response.xlsx]W'!$W$141:$AB$141</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B-CF38-415B-BD74-FF5C3A414602}"/>
            </c:ext>
          </c:extLst>
        </c:ser>
        <c:ser>
          <c:idx val="140"/>
          <c:order val="140"/>
          <c:tx>
            <c:strRef>
              <c:f>'[Variables Veracruz 1 ND Response.xlsx]W'!$V$142</c:f>
              <c:strCache>
                <c:ptCount val="1"/>
                <c:pt idx="0">
                  <c:v>R1V141</c:v>
                </c:pt>
              </c:strCache>
            </c:strRef>
          </c:tx>
          <c:spPr>
            <a:solidFill>
              <a:schemeClr val="accent3">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Response.xlsx]W'!$W$142:$AB$142</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C-CF38-415B-BD74-FF5C3A414602}"/>
            </c:ext>
          </c:extLst>
        </c:ser>
        <c:ser>
          <c:idx val="141"/>
          <c:order val="141"/>
          <c:tx>
            <c:strRef>
              <c:f>'[Variables Veracruz 1 ND Response.xlsx]W'!$V$143</c:f>
              <c:strCache>
                <c:ptCount val="1"/>
                <c:pt idx="0">
                  <c:v>R1V142</c:v>
                </c:pt>
              </c:strCache>
            </c:strRef>
          </c:tx>
          <c:spPr>
            <a:solidFill>
              <a:schemeClr val="accent4">
                <a:lumMod val="50000"/>
              </a:schemeClr>
            </a:solidFill>
            <a:ln>
              <a:noFill/>
            </a:ln>
            <a:effectLst/>
          </c:spPr>
          <c:invertIfNegative val="0"/>
          <c:cat>
            <c:strRef>
              <c:f>'[Variables Veracruz 1 ND Response.xlsx]W'!$W$1:$AB$1</c:f>
              <c:strCache>
                <c:ptCount val="6"/>
                <c:pt idx="0">
                  <c:v>T1</c:v>
                </c:pt>
                <c:pt idx="1">
                  <c:v>T2</c:v>
                </c:pt>
                <c:pt idx="2">
                  <c:v>T3</c:v>
                </c:pt>
                <c:pt idx="3">
                  <c:v>T4</c:v>
                </c:pt>
                <c:pt idx="4">
                  <c:v>T5</c:v>
                </c:pt>
                <c:pt idx="5">
                  <c:v>T6</c:v>
                </c:pt>
              </c:strCache>
            </c:strRef>
          </c:cat>
          <c:val>
            <c:numRef>
              <c:f>'[Variables Veracruz 1 ND Response.xlsx]W'!$W$143:$AB$143</c:f>
              <c:numCache>
                <c:formatCode>General</c:formatCode>
                <c:ptCount val="6"/>
                <c:pt idx="0">
                  <c:v>5</c:v>
                </c:pt>
                <c:pt idx="1">
                  <c:v>2</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8D-CF38-415B-BD74-FF5C3A414602}"/>
            </c:ext>
          </c:extLst>
        </c:ser>
        <c:dLbls>
          <c:showLegendKey val="0"/>
          <c:showVal val="0"/>
          <c:showCatName val="0"/>
          <c:showSerName val="0"/>
          <c:showPercent val="0"/>
          <c:showBubbleSize val="0"/>
        </c:dLbls>
        <c:gapWidth val="219"/>
        <c:overlap val="-27"/>
        <c:axId val="407216384"/>
        <c:axId val="407214816"/>
      </c:barChart>
      <c:catAx>
        <c:axId val="4072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214816"/>
        <c:crosses val="autoZero"/>
        <c:auto val="1"/>
        <c:lblAlgn val="ctr"/>
        <c:lblOffset val="100"/>
        <c:noMultiLvlLbl val="0"/>
      </c:catAx>
      <c:valAx>
        <c:axId val="40721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216384"/>
        <c:crosses val="autoZero"/>
        <c:crossBetween val="between"/>
      </c:valAx>
      <c:spPr>
        <a:noFill/>
        <a:ln>
          <a:noFill/>
        </a:ln>
        <a:effectLst/>
      </c:spPr>
    </c:plotArea>
    <c:legend>
      <c:legendPos val="b"/>
      <c:layout>
        <c:manualLayout>
          <c:xMode val="edge"/>
          <c:yMode val="edge"/>
          <c:x val="1.8656628026140289E-2"/>
          <c:y val="0.68103266560591846"/>
          <c:w val="0.96487522121624048"/>
          <c:h val="0.2953022086861784"/>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Acapulco 0.5m</c:v>
          </c:tx>
          <c:spPr>
            <a:ln w="28575">
              <a:noFill/>
            </a:ln>
          </c:spPr>
          <c:xVal>
            <c:numRef>
              <c:f>Overall!$C$2:$C$127</c:f>
              <c:numCache>
                <c:formatCode>General</c:formatCode>
                <c:ptCount val="126"/>
                <c:pt idx="0">
                  <c:v>728638.38134173001</c:v>
                </c:pt>
                <c:pt idx="1">
                  <c:v>778883.0533417298</c:v>
                </c:pt>
                <c:pt idx="2">
                  <c:v>791170.59359405888</c:v>
                </c:pt>
                <c:pt idx="3">
                  <c:v>853371.13359405939</c:v>
                </c:pt>
                <c:pt idx="4">
                  <c:v>889168.97334172938</c:v>
                </c:pt>
                <c:pt idx="5">
                  <c:v>907229.3013417297</c:v>
                </c:pt>
                <c:pt idx="6">
                  <c:v>915581.28534172836</c:v>
                </c:pt>
                <c:pt idx="7">
                  <c:v>939168.78534172836</c:v>
                </c:pt>
                <c:pt idx="8">
                  <c:v>975226.52134172968</c:v>
                </c:pt>
                <c:pt idx="9">
                  <c:v>977769.06159405969</c:v>
                </c:pt>
                <c:pt idx="10">
                  <c:v>1025244.1733417289</c:v>
                </c:pt>
                <c:pt idx="11">
                  <c:v>1039981.3295940593</c:v>
                </c:pt>
                <c:pt idx="12">
                  <c:v>1102185.6295940729</c:v>
                </c:pt>
                <c:pt idx="13">
                  <c:v>1125316.2773417297</c:v>
                </c:pt>
                <c:pt idx="14">
                  <c:v>1164374.7415940601</c:v>
                </c:pt>
                <c:pt idx="15">
                  <c:v>1175350.1893417311</c:v>
                </c:pt>
                <c:pt idx="16">
                  <c:v>1226529.3613417298</c:v>
                </c:pt>
                <c:pt idx="17">
                  <c:v>1275377.7533417298</c:v>
                </c:pt>
                <c:pt idx="18">
                  <c:v>1288768.153594072</c:v>
                </c:pt>
                <c:pt idx="19">
                  <c:v>1325384.8453417292</c:v>
                </c:pt>
                <c:pt idx="20">
                  <c:v>1350995.9467576295</c:v>
                </c:pt>
                <c:pt idx="21">
                  <c:v>1375429.0773417298</c:v>
                </c:pt>
                <c:pt idx="22">
                  <c:v>1413167.2175940601</c:v>
                </c:pt>
                <c:pt idx="23">
                  <c:v>1414981.217341729</c:v>
                </c:pt>
                <c:pt idx="24">
                  <c:v>1454640.1773417301</c:v>
                </c:pt>
                <c:pt idx="25">
                  <c:v>1475387.6173417328</c:v>
                </c:pt>
                <c:pt idx="26">
                  <c:v>1537536.7973417295</c:v>
                </c:pt>
                <c:pt idx="27">
                  <c:v>1599773.8191464006</c:v>
                </c:pt>
                <c:pt idx="28">
                  <c:v>1661994.7913987194</c:v>
                </c:pt>
                <c:pt idx="29">
                  <c:v>1724171.0527808438</c:v>
                </c:pt>
                <c:pt idx="30">
                  <c:v>1756281.3439417311</c:v>
                </c:pt>
                <c:pt idx="31">
                  <c:v>1786366.9039417303</c:v>
                </c:pt>
                <c:pt idx="32">
                  <c:v>1848589.0841940611</c:v>
                </c:pt>
                <c:pt idx="33">
                  <c:v>1862776.9439417403</c:v>
                </c:pt>
                <c:pt idx="34">
                  <c:v>1863120.0849510501</c:v>
                </c:pt>
                <c:pt idx="35">
                  <c:v>1910751.1697225401</c:v>
                </c:pt>
                <c:pt idx="36">
                  <c:v>1972947.3847077037</c:v>
                </c:pt>
                <c:pt idx="37">
                  <c:v>1975416.3332869199</c:v>
                </c:pt>
                <c:pt idx="38">
                  <c:v>2035191.06435768</c:v>
                </c:pt>
                <c:pt idx="39">
                  <c:v>2095622.2132869095</c:v>
                </c:pt>
                <c:pt idx="40">
                  <c:v>2097391.5116936057</c:v>
                </c:pt>
                <c:pt idx="41">
                  <c:v>2145683.8852869198</c:v>
                </c:pt>
                <c:pt idx="42">
                  <c:v>2159559.2911246205</c:v>
                </c:pt>
                <c:pt idx="43">
                  <c:v>2185295.0252869292</c:v>
                </c:pt>
                <c:pt idx="44">
                  <c:v>2221798.6875799312</c:v>
                </c:pt>
                <c:pt idx="45">
                  <c:v>2283984.7651987905</c:v>
                </c:pt>
                <c:pt idx="46">
                  <c:v>2346158.7196381222</c:v>
                </c:pt>
                <c:pt idx="47">
                  <c:v>2361719.7224666057</c:v>
                </c:pt>
                <c:pt idx="48">
                  <c:v>2401411.2424666067</c:v>
                </c:pt>
                <c:pt idx="49">
                  <c:v>2470586.1576900212</c:v>
                </c:pt>
                <c:pt idx="50">
                  <c:v>2480600.5424665981</c:v>
                </c:pt>
                <c:pt idx="51">
                  <c:v>2520214.2624666207</c:v>
                </c:pt>
                <c:pt idx="52">
                  <c:v>2520249.5024665967</c:v>
                </c:pt>
                <c:pt idx="53">
                  <c:v>2594983.0343260211</c:v>
                </c:pt>
                <c:pt idx="54">
                  <c:v>2599465.7424666067</c:v>
                </c:pt>
                <c:pt idx="55">
                  <c:v>2639105.4624665966</c:v>
                </c:pt>
                <c:pt idx="56">
                  <c:v>2657194.3959225947</c:v>
                </c:pt>
                <c:pt idx="57">
                  <c:v>2678720.1624666057</c:v>
                </c:pt>
                <c:pt idx="58">
                  <c:v>2718502.5824666047</c:v>
                </c:pt>
                <c:pt idx="59">
                  <c:v>2781082.4837666214</c:v>
                </c:pt>
                <c:pt idx="60">
                  <c:v>2789937.1957666213</c:v>
                </c:pt>
                <c:pt idx="61">
                  <c:v>2829565.4957666057</c:v>
                </c:pt>
                <c:pt idx="62">
                  <c:v>2901215.1490666219</c:v>
                </c:pt>
                <c:pt idx="63">
                  <c:v>2940773.3290666207</c:v>
                </c:pt>
                <c:pt idx="64">
                  <c:v>3012298.362366599</c:v>
                </c:pt>
                <c:pt idx="65">
                  <c:v>3092442.1196666067</c:v>
                </c:pt>
                <c:pt idx="66">
                  <c:v>3152842.0836666208</c:v>
                </c:pt>
                <c:pt idx="67">
                  <c:v>3213914.2849666211</c:v>
                </c:pt>
                <c:pt idx="68">
                  <c:v>3224312.2169666067</c:v>
                </c:pt>
                <c:pt idx="69">
                  <c:v>3274402.3089665957</c:v>
                </c:pt>
                <c:pt idx="70">
                  <c:v>3335532.2902669329</c:v>
                </c:pt>
                <c:pt idx="71">
                  <c:v>3403582.29026662</c:v>
                </c:pt>
                <c:pt idx="72">
                  <c:v>3457196.0355666047</c:v>
                </c:pt>
                <c:pt idx="73">
                  <c:v>3527963.3515666067</c:v>
                </c:pt>
                <c:pt idx="74">
                  <c:v>3547489.3648666167</c:v>
                </c:pt>
                <c:pt idx="75">
                  <c:v>3547502.0648666201</c:v>
                </c:pt>
                <c:pt idx="76">
                  <c:v>3587132.2248666198</c:v>
                </c:pt>
                <c:pt idx="77">
                  <c:v>3587132.2248666198</c:v>
                </c:pt>
                <c:pt idx="78">
                  <c:v>3587134.9648667518</c:v>
                </c:pt>
                <c:pt idx="79">
                  <c:v>3639094.0448666201</c:v>
                </c:pt>
                <c:pt idx="80">
                  <c:v>3708957.1101665976</c:v>
                </c:pt>
                <c:pt idx="81">
                  <c:v>3771173.2221666207</c:v>
                </c:pt>
                <c:pt idx="82">
                  <c:v>3829176.7301666057</c:v>
                </c:pt>
                <c:pt idx="83">
                  <c:v>4703769.738166621</c:v>
                </c:pt>
                <c:pt idx="84">
                  <c:v>5570659.5811666194</c:v>
                </c:pt>
                <c:pt idx="85">
                  <c:v>5642713.4261239199</c:v>
                </c:pt>
                <c:pt idx="86">
                  <c:v>5689522.2811666206</c:v>
                </c:pt>
                <c:pt idx="87">
                  <c:v>5767192.6841758192</c:v>
                </c:pt>
                <c:pt idx="88">
                  <c:v>5808488.1811666191</c:v>
                </c:pt>
                <c:pt idx="89">
                  <c:v>5880074.93446662</c:v>
                </c:pt>
                <c:pt idx="90">
                  <c:v>5919653.6744666193</c:v>
                </c:pt>
                <c:pt idx="91">
                  <c:v>6009442.0157666095</c:v>
                </c:pt>
                <c:pt idx="92">
                  <c:v>6078183.3416691208</c:v>
                </c:pt>
                <c:pt idx="93">
                  <c:v>6140387.2840758208</c:v>
                </c:pt>
                <c:pt idx="94">
                  <c:v>6202597.4367030207</c:v>
                </c:pt>
                <c:pt idx="95">
                  <c:v>6253544.7143666204</c:v>
                </c:pt>
                <c:pt idx="96">
                  <c:v>6325088.0876666158</c:v>
                </c:pt>
                <c:pt idx="97">
                  <c:v>6364413.3076666165</c:v>
                </c:pt>
                <c:pt idx="98">
                  <c:v>6451392.8615691205</c:v>
                </c:pt>
                <c:pt idx="99">
                  <c:v>6513529.5727804191</c:v>
                </c:pt>
                <c:pt idx="100">
                  <c:v>6575715.0351871178</c:v>
                </c:pt>
                <c:pt idx="101">
                  <c:v>6637730.6235665996</c:v>
                </c:pt>
                <c:pt idx="102">
                  <c:v>6677164.9035666194</c:v>
                </c:pt>
                <c:pt idx="103">
                  <c:v>6677243.5035666171</c:v>
                </c:pt>
                <c:pt idx="104">
                  <c:v>6687724.2355666161</c:v>
                </c:pt>
                <c:pt idx="105">
                  <c:v>6729120.4035663698</c:v>
                </c:pt>
                <c:pt idx="106">
                  <c:v>6729127.1235665996</c:v>
                </c:pt>
                <c:pt idx="107">
                  <c:v>6729192.3635666175</c:v>
                </c:pt>
                <c:pt idx="108">
                  <c:v>6739566.4755666163</c:v>
                </c:pt>
                <c:pt idx="109">
                  <c:v>6807820.5355666168</c:v>
                </c:pt>
                <c:pt idx="110">
                  <c:v>6944795.8328666165</c:v>
                </c:pt>
                <c:pt idx="111">
                  <c:v>7005208.2968666125</c:v>
                </c:pt>
                <c:pt idx="112">
                  <c:v>9312542.758350715</c:v>
                </c:pt>
                <c:pt idx="113">
                  <c:v>9352459.3597666174</c:v>
                </c:pt>
                <c:pt idx="114">
                  <c:v>9423901.2930665314</c:v>
                </c:pt>
                <c:pt idx="115">
                  <c:v>9463460.393066613</c:v>
                </c:pt>
                <c:pt idx="116">
                  <c:v>9535131.286366472</c:v>
                </c:pt>
                <c:pt idx="117">
                  <c:v>9623579.2158440221</c:v>
                </c:pt>
                <c:pt idx="118">
                  <c:v>9664435.8476665393</c:v>
                </c:pt>
                <c:pt idx="119">
                  <c:v>9747112.900966607</c:v>
                </c:pt>
                <c:pt idx="120">
                  <c:v>9797075.9929666091</c:v>
                </c:pt>
                <c:pt idx="121">
                  <c:v>9868683.046266472</c:v>
                </c:pt>
                <c:pt idx="122">
                  <c:v>9887553.4222666211</c:v>
                </c:pt>
                <c:pt idx="123">
                  <c:v>9926363.5342665333</c:v>
                </c:pt>
                <c:pt idx="124">
                  <c:v>9998661.895566605</c:v>
                </c:pt>
                <c:pt idx="125">
                  <c:v>9998732.815566631</c:v>
                </c:pt>
              </c:numCache>
            </c:numRef>
          </c:xVal>
          <c:yVal>
            <c:numRef>
              <c:f>Overall!$D$2:$D$127</c:f>
              <c:numCache>
                <c:formatCode>General</c:formatCode>
                <c:ptCount val="126"/>
                <c:pt idx="0">
                  <c:v>24419.111111111106</c:v>
                </c:pt>
                <c:pt idx="1">
                  <c:v>22319.111111111117</c:v>
                </c:pt>
                <c:pt idx="2">
                  <c:v>21884</c:v>
                </c:pt>
                <c:pt idx="3">
                  <c:v>19640.333333333296</c:v>
                </c:pt>
                <c:pt idx="4">
                  <c:v>18374.111111111106</c:v>
                </c:pt>
                <c:pt idx="5">
                  <c:v>18104.111111111113</c:v>
                </c:pt>
                <c:pt idx="6">
                  <c:v>17902.444444444525</c:v>
                </c:pt>
                <c:pt idx="7">
                  <c:v>17069.111111111106</c:v>
                </c:pt>
                <c:pt idx="8">
                  <c:v>16379.111111111191</c:v>
                </c:pt>
                <c:pt idx="9">
                  <c:v>16360</c:v>
                </c:pt>
                <c:pt idx="10">
                  <c:v>15451.111111111195</c:v>
                </c:pt>
                <c:pt idx="11">
                  <c:v>15250.333333333327</c:v>
                </c:pt>
                <c:pt idx="12">
                  <c:v>14224.222222222304</c:v>
                </c:pt>
                <c:pt idx="13">
                  <c:v>13692.111111111184</c:v>
                </c:pt>
                <c:pt idx="14">
                  <c:v>13152.333333333327</c:v>
                </c:pt>
                <c:pt idx="15">
                  <c:v>12861.111111111191</c:v>
                </c:pt>
                <c:pt idx="16">
                  <c:v>12063.777777777774</c:v>
                </c:pt>
                <c:pt idx="17">
                  <c:v>11302.111111111188</c:v>
                </c:pt>
                <c:pt idx="18">
                  <c:v>11200.333333333327</c:v>
                </c:pt>
                <c:pt idx="19">
                  <c:v>10579.111111111197</c:v>
                </c:pt>
                <c:pt idx="20">
                  <c:v>10385.333333333327</c:v>
                </c:pt>
                <c:pt idx="21">
                  <c:v>9916.1111111111168</c:v>
                </c:pt>
                <c:pt idx="22">
                  <c:v>9502.333333333323</c:v>
                </c:pt>
                <c:pt idx="23">
                  <c:v>9436.1111111111368</c:v>
                </c:pt>
                <c:pt idx="24">
                  <c:v>8980.1111111111186</c:v>
                </c:pt>
                <c:pt idx="25">
                  <c:v>8822.7777777777173</c:v>
                </c:pt>
                <c:pt idx="26">
                  <c:v>8352.1111111111168</c:v>
                </c:pt>
                <c:pt idx="27">
                  <c:v>7917.5555555555948</c:v>
                </c:pt>
                <c:pt idx="28">
                  <c:v>7292.111111111155</c:v>
                </c:pt>
                <c:pt idx="29">
                  <c:v>6839.2222222221444</c:v>
                </c:pt>
                <c:pt idx="30">
                  <c:v>6460.1111111111541</c:v>
                </c:pt>
                <c:pt idx="31">
                  <c:v>6232.111111111155</c:v>
                </c:pt>
                <c:pt idx="32">
                  <c:v>5761</c:v>
                </c:pt>
                <c:pt idx="33">
                  <c:v>5653.4444444443125</c:v>
                </c:pt>
                <c:pt idx="34">
                  <c:v>5651.6666666667588</c:v>
                </c:pt>
                <c:pt idx="35">
                  <c:v>5361.4444444444425</c:v>
                </c:pt>
                <c:pt idx="36">
                  <c:v>4982.7777777777765</c:v>
                </c:pt>
                <c:pt idx="37">
                  <c:v>4967.6666666667643</c:v>
                </c:pt>
                <c:pt idx="38">
                  <c:v>4624.6666666667661</c:v>
                </c:pt>
                <c:pt idx="39">
                  <c:v>4256.6666666667643</c:v>
                </c:pt>
                <c:pt idx="40">
                  <c:v>4250.8888888888887</c:v>
                </c:pt>
                <c:pt idx="41">
                  <c:v>3973.6666666666329</c:v>
                </c:pt>
                <c:pt idx="42">
                  <c:v>3927.8888888888887</c:v>
                </c:pt>
                <c:pt idx="43">
                  <c:v>3810.6666666666329</c:v>
                </c:pt>
                <c:pt idx="44">
                  <c:v>3690.6666666666333</c:v>
                </c:pt>
                <c:pt idx="45">
                  <c:v>3521.4444444444443</c:v>
                </c:pt>
                <c:pt idx="46">
                  <c:v>3285.1111111111122</c:v>
                </c:pt>
                <c:pt idx="47">
                  <c:v>3234</c:v>
                </c:pt>
                <c:pt idx="48">
                  <c:v>3139</c:v>
                </c:pt>
                <c:pt idx="49">
                  <c:v>2989.8888888888887</c:v>
                </c:pt>
                <c:pt idx="50">
                  <c:v>2957</c:v>
                </c:pt>
                <c:pt idx="51">
                  <c:v>2871</c:v>
                </c:pt>
                <c:pt idx="52">
                  <c:v>2870.999999999759</c:v>
                </c:pt>
                <c:pt idx="53">
                  <c:v>2720.1111111111122</c:v>
                </c:pt>
                <c:pt idx="54">
                  <c:v>2705</c:v>
                </c:pt>
                <c:pt idx="55">
                  <c:v>2627</c:v>
                </c:pt>
                <c:pt idx="56">
                  <c:v>2625.1111111111122</c:v>
                </c:pt>
                <c:pt idx="57">
                  <c:v>2554</c:v>
                </c:pt>
                <c:pt idx="58">
                  <c:v>2526.9999999999995</c:v>
                </c:pt>
                <c:pt idx="59">
                  <c:v>2476</c:v>
                </c:pt>
                <c:pt idx="60">
                  <c:v>2450.0000000000009</c:v>
                </c:pt>
                <c:pt idx="61">
                  <c:v>2423</c:v>
                </c:pt>
                <c:pt idx="62">
                  <c:v>2354</c:v>
                </c:pt>
                <c:pt idx="63">
                  <c:v>2327</c:v>
                </c:pt>
                <c:pt idx="64">
                  <c:v>2258</c:v>
                </c:pt>
                <c:pt idx="65">
                  <c:v>2227</c:v>
                </c:pt>
                <c:pt idx="66">
                  <c:v>2153</c:v>
                </c:pt>
                <c:pt idx="67">
                  <c:v>2106</c:v>
                </c:pt>
                <c:pt idx="68">
                  <c:v>2093.0000000000427</c:v>
                </c:pt>
                <c:pt idx="69">
                  <c:v>2060</c:v>
                </c:pt>
                <c:pt idx="70">
                  <c:v>2009</c:v>
                </c:pt>
                <c:pt idx="71">
                  <c:v>1977</c:v>
                </c:pt>
                <c:pt idx="72">
                  <c:v>1925</c:v>
                </c:pt>
                <c:pt idx="73">
                  <c:v>1896</c:v>
                </c:pt>
                <c:pt idx="74">
                  <c:v>1852.0000000000421</c:v>
                </c:pt>
                <c:pt idx="75">
                  <c:v>1852.0000000000159</c:v>
                </c:pt>
                <c:pt idx="76">
                  <c:v>1825.00000000003</c:v>
                </c:pt>
                <c:pt idx="77">
                  <c:v>1825.0000000000193</c:v>
                </c:pt>
                <c:pt idx="78">
                  <c:v>1825</c:v>
                </c:pt>
                <c:pt idx="79">
                  <c:v>1812</c:v>
                </c:pt>
                <c:pt idx="80">
                  <c:v>1810</c:v>
                </c:pt>
                <c:pt idx="81">
                  <c:v>1797</c:v>
                </c:pt>
                <c:pt idx="82">
                  <c:v>1796</c:v>
                </c:pt>
                <c:pt idx="83">
                  <c:v>1795.999999999998</c:v>
                </c:pt>
                <c:pt idx="84">
                  <c:v>1676</c:v>
                </c:pt>
                <c:pt idx="85">
                  <c:v>1529.5555555555561</c:v>
                </c:pt>
                <c:pt idx="86">
                  <c:v>1424</c:v>
                </c:pt>
                <c:pt idx="87">
                  <c:v>1278.333333333318</c:v>
                </c:pt>
                <c:pt idx="88">
                  <c:v>1246</c:v>
                </c:pt>
                <c:pt idx="89">
                  <c:v>1169</c:v>
                </c:pt>
                <c:pt idx="90">
                  <c:v>1142</c:v>
                </c:pt>
                <c:pt idx="91">
                  <c:v>1073.0000000000027</c:v>
                </c:pt>
                <c:pt idx="92">
                  <c:v>1028.1111111111109</c:v>
                </c:pt>
                <c:pt idx="93">
                  <c:v>955.3333333333336</c:v>
                </c:pt>
                <c:pt idx="94">
                  <c:v>900.7777777777859</c:v>
                </c:pt>
                <c:pt idx="95">
                  <c:v>863</c:v>
                </c:pt>
                <c:pt idx="96">
                  <c:v>806</c:v>
                </c:pt>
                <c:pt idx="97">
                  <c:v>779.00000000000091</c:v>
                </c:pt>
                <c:pt idx="98">
                  <c:v>722.11111111111109</c:v>
                </c:pt>
                <c:pt idx="99">
                  <c:v>675</c:v>
                </c:pt>
                <c:pt idx="100">
                  <c:v>624.22222222222217</c:v>
                </c:pt>
                <c:pt idx="101">
                  <c:v>571</c:v>
                </c:pt>
                <c:pt idx="102">
                  <c:v>544.00000000001819</c:v>
                </c:pt>
                <c:pt idx="103">
                  <c:v>544</c:v>
                </c:pt>
                <c:pt idx="104">
                  <c:v>543</c:v>
                </c:pt>
                <c:pt idx="105">
                  <c:v>531.00000000004388</c:v>
                </c:pt>
                <c:pt idx="106">
                  <c:v>531</c:v>
                </c:pt>
                <c:pt idx="107">
                  <c:v>530.99999999999613</c:v>
                </c:pt>
                <c:pt idx="108">
                  <c:v>530</c:v>
                </c:pt>
                <c:pt idx="109">
                  <c:v>529</c:v>
                </c:pt>
                <c:pt idx="110">
                  <c:v>516</c:v>
                </c:pt>
                <c:pt idx="111">
                  <c:v>515</c:v>
                </c:pt>
                <c:pt idx="112">
                  <c:v>448.44444444444446</c:v>
                </c:pt>
                <c:pt idx="113">
                  <c:v>421</c:v>
                </c:pt>
                <c:pt idx="114">
                  <c:v>361</c:v>
                </c:pt>
                <c:pt idx="115">
                  <c:v>334</c:v>
                </c:pt>
                <c:pt idx="116">
                  <c:v>277</c:v>
                </c:pt>
                <c:pt idx="117">
                  <c:v>215.22222222222223</c:v>
                </c:pt>
                <c:pt idx="118">
                  <c:v>194</c:v>
                </c:pt>
                <c:pt idx="119">
                  <c:v>120</c:v>
                </c:pt>
                <c:pt idx="120">
                  <c:v>88</c:v>
                </c:pt>
                <c:pt idx="121">
                  <c:v>41</c:v>
                </c:pt>
                <c:pt idx="122">
                  <c:v>15</c:v>
                </c:pt>
                <c:pt idx="123">
                  <c:v>14</c:v>
                </c:pt>
                <c:pt idx="124">
                  <c:v>1</c:v>
                </c:pt>
                <c:pt idx="125">
                  <c:v>0</c:v>
                </c:pt>
              </c:numCache>
            </c:numRef>
          </c:yVal>
          <c:smooth val="0"/>
          <c:extLst xmlns:c16r2="http://schemas.microsoft.com/office/drawing/2015/06/chart">
            <c:ext xmlns:c16="http://schemas.microsoft.com/office/drawing/2014/chart" uri="{C3380CC4-5D6E-409C-BE32-E72D297353CC}">
              <c16:uniqueId val="{00000000-F041-43C1-BEF1-43372E450D7C}"/>
            </c:ext>
          </c:extLst>
        </c:ser>
        <c:ser>
          <c:idx val="1"/>
          <c:order val="1"/>
          <c:tx>
            <c:v>Acapulco 1.5m</c:v>
          </c:tx>
          <c:spPr>
            <a:ln w="28575">
              <a:noFill/>
            </a:ln>
          </c:spPr>
          <c:xVal>
            <c:numRef>
              <c:f>Overall!$L$2:$L$77</c:f>
              <c:numCache>
                <c:formatCode>General</c:formatCode>
                <c:ptCount val="76"/>
                <c:pt idx="0">
                  <c:v>4003083.8901729877</c:v>
                </c:pt>
                <c:pt idx="1">
                  <c:v>4246572.1668455787</c:v>
                </c:pt>
                <c:pt idx="2">
                  <c:v>4257571.2516909605</c:v>
                </c:pt>
                <c:pt idx="3">
                  <c:v>4317083.8457983695</c:v>
                </c:pt>
                <c:pt idx="4">
                  <c:v>4385125.0599135198</c:v>
                </c:pt>
                <c:pt idx="5">
                  <c:v>4412368.0765484655</c:v>
                </c:pt>
                <c:pt idx="6">
                  <c:v>4417171.4198849071</c:v>
                </c:pt>
                <c:pt idx="7">
                  <c:v>4516377.1546833748</c:v>
                </c:pt>
                <c:pt idx="8">
                  <c:v>4575948.1617345996</c:v>
                </c:pt>
                <c:pt idx="9">
                  <c:v>4710239.3178764489</c:v>
                </c:pt>
                <c:pt idx="10">
                  <c:v>5132863.0450630682</c:v>
                </c:pt>
                <c:pt idx="11">
                  <c:v>5447237.7872312134</c:v>
                </c:pt>
                <c:pt idx="12">
                  <c:v>5738636.7740979139</c:v>
                </c:pt>
                <c:pt idx="13">
                  <c:v>5856804.1539105996</c:v>
                </c:pt>
                <c:pt idx="14">
                  <c:v>6011996.2996066995</c:v>
                </c:pt>
                <c:pt idx="15">
                  <c:v>6055101.9811094003</c:v>
                </c:pt>
                <c:pt idx="16">
                  <c:v>6055216.6864181785</c:v>
                </c:pt>
                <c:pt idx="17">
                  <c:v>6215472.5247052405</c:v>
                </c:pt>
                <c:pt idx="18">
                  <c:v>6290952.3655298371</c:v>
                </c:pt>
                <c:pt idx="19">
                  <c:v>6534725.6976167997</c:v>
                </c:pt>
                <c:pt idx="20">
                  <c:v>6728018.906367261</c:v>
                </c:pt>
                <c:pt idx="21">
                  <c:v>6848989.9606049685</c:v>
                </c:pt>
                <c:pt idx="22">
                  <c:v>7024118.1787660867</c:v>
                </c:pt>
                <c:pt idx="23">
                  <c:v>7073057.8081563795</c:v>
                </c:pt>
                <c:pt idx="24">
                  <c:v>7094598.4397606831</c:v>
                </c:pt>
                <c:pt idx="25">
                  <c:v>7406996.0694027115</c:v>
                </c:pt>
                <c:pt idx="26">
                  <c:v>7607191.3493542541</c:v>
                </c:pt>
                <c:pt idx="27">
                  <c:v>7685969.1387100425</c:v>
                </c:pt>
                <c:pt idx="28">
                  <c:v>7917890.9102799566</c:v>
                </c:pt>
                <c:pt idx="29">
                  <c:v>8299946.3587227007</c:v>
                </c:pt>
                <c:pt idx="30">
                  <c:v>8328334.2523119319</c:v>
                </c:pt>
                <c:pt idx="31">
                  <c:v>8497324.059895793</c:v>
                </c:pt>
                <c:pt idx="32">
                  <c:v>8642278.4955630247</c:v>
                </c:pt>
                <c:pt idx="33">
                  <c:v>8681971.2043116372</c:v>
                </c:pt>
                <c:pt idx="34">
                  <c:v>8751994.6900789291</c:v>
                </c:pt>
                <c:pt idx="35">
                  <c:v>8801992.5010473635</c:v>
                </c:pt>
                <c:pt idx="36">
                  <c:v>8989434.4317165203</c:v>
                </c:pt>
                <c:pt idx="37">
                  <c:v>9045277.2231803872</c:v>
                </c:pt>
                <c:pt idx="38">
                  <c:v>9080999.288386777</c:v>
                </c:pt>
                <c:pt idx="39">
                  <c:v>9125670.521738993</c:v>
                </c:pt>
                <c:pt idx="40">
                  <c:v>9228719.3058160469</c:v>
                </c:pt>
                <c:pt idx="41">
                  <c:v>9230902.2849470749</c:v>
                </c:pt>
                <c:pt idx="42">
                  <c:v>9252972.790573027</c:v>
                </c:pt>
                <c:pt idx="43">
                  <c:v>9443954.0470350757</c:v>
                </c:pt>
                <c:pt idx="44">
                  <c:v>9447693.0601444002</c:v>
                </c:pt>
                <c:pt idx="45">
                  <c:v>9585724.4363617711</c:v>
                </c:pt>
                <c:pt idx="46">
                  <c:v>10177225.923551166</c:v>
                </c:pt>
                <c:pt idx="47">
                  <c:v>12029946.555212446</c:v>
                </c:pt>
                <c:pt idx="48">
                  <c:v>12481260.282770196</c:v>
                </c:pt>
                <c:pt idx="49">
                  <c:v>12521019.126890073</c:v>
                </c:pt>
                <c:pt idx="50">
                  <c:v>12538924.054604834</c:v>
                </c:pt>
                <c:pt idx="51">
                  <c:v>12586085.188233199</c:v>
                </c:pt>
                <c:pt idx="52">
                  <c:v>12707998.116111305</c:v>
                </c:pt>
                <c:pt idx="53">
                  <c:v>12752479.922223654</c:v>
                </c:pt>
                <c:pt idx="54">
                  <c:v>15060636.860069944</c:v>
                </c:pt>
                <c:pt idx="55">
                  <c:v>15141400.562916592</c:v>
                </c:pt>
                <c:pt idx="56">
                  <c:v>15765515.126350489</c:v>
                </c:pt>
                <c:pt idx="57">
                  <c:v>18282804.667139798</c:v>
                </c:pt>
                <c:pt idx="58">
                  <c:v>18385806.694717295</c:v>
                </c:pt>
                <c:pt idx="59">
                  <c:v>18517534.414374921</c:v>
                </c:pt>
                <c:pt idx="60">
                  <c:v>19093781.564993896</c:v>
                </c:pt>
                <c:pt idx="61">
                  <c:v>19392675.761506826</c:v>
                </c:pt>
                <c:pt idx="62">
                  <c:v>21456558.738445997</c:v>
                </c:pt>
                <c:pt idx="63">
                  <c:v>21911834.482744046</c:v>
                </c:pt>
                <c:pt idx="64">
                  <c:v>24365119.336977728</c:v>
                </c:pt>
                <c:pt idx="65">
                  <c:v>27150650.934602845</c:v>
                </c:pt>
                <c:pt idx="66">
                  <c:v>27431877.356808476</c:v>
                </c:pt>
                <c:pt idx="67">
                  <c:v>30234002.654259089</c:v>
                </c:pt>
                <c:pt idx="68">
                  <c:v>30546831.828260168</c:v>
                </c:pt>
                <c:pt idx="69">
                  <c:v>33540391.642233517</c:v>
                </c:pt>
                <c:pt idx="70">
                  <c:v>36213038.822943442</c:v>
                </c:pt>
                <c:pt idx="71">
                  <c:v>39429850.256474026</c:v>
                </c:pt>
                <c:pt idx="72">
                  <c:v>41952837.622385994</c:v>
                </c:pt>
                <c:pt idx="73">
                  <c:v>42281964.898559473</c:v>
                </c:pt>
                <c:pt idx="74">
                  <c:v>42537338.979945011</c:v>
                </c:pt>
                <c:pt idx="75">
                  <c:v>47296201.414113797</c:v>
                </c:pt>
              </c:numCache>
            </c:numRef>
          </c:xVal>
          <c:yVal>
            <c:numRef>
              <c:f>Overall!$M$2:$M$77</c:f>
              <c:numCache>
                <c:formatCode>General</c:formatCode>
                <c:ptCount val="76"/>
                <c:pt idx="0">
                  <c:v>70453.777777777548</c:v>
                </c:pt>
                <c:pt idx="1">
                  <c:v>67792.777777777679</c:v>
                </c:pt>
                <c:pt idx="2">
                  <c:v>66771.777777777679</c:v>
                </c:pt>
                <c:pt idx="3">
                  <c:v>64613.111111111175</c:v>
                </c:pt>
                <c:pt idx="4">
                  <c:v>63915.111111111175</c:v>
                </c:pt>
                <c:pt idx="5">
                  <c:v>63563.111111110986</c:v>
                </c:pt>
                <c:pt idx="6">
                  <c:v>63299.111111111175</c:v>
                </c:pt>
                <c:pt idx="7">
                  <c:v>61790.111111111175</c:v>
                </c:pt>
                <c:pt idx="8">
                  <c:v>56951.111111111124</c:v>
                </c:pt>
                <c:pt idx="9">
                  <c:v>56771.111111111175</c:v>
                </c:pt>
                <c:pt idx="10">
                  <c:v>51503.111111110986</c:v>
                </c:pt>
                <c:pt idx="11">
                  <c:v>47905.111111111124</c:v>
                </c:pt>
                <c:pt idx="12">
                  <c:v>43725.111111111124</c:v>
                </c:pt>
                <c:pt idx="13">
                  <c:v>41916.111111110986</c:v>
                </c:pt>
                <c:pt idx="14">
                  <c:v>41047.333333333321</c:v>
                </c:pt>
                <c:pt idx="15">
                  <c:v>39768.111111111175</c:v>
                </c:pt>
                <c:pt idx="16">
                  <c:v>39762.111111111175</c:v>
                </c:pt>
                <c:pt idx="17">
                  <c:v>38222.111111111175</c:v>
                </c:pt>
                <c:pt idx="18">
                  <c:v>37572.111111110986</c:v>
                </c:pt>
                <c:pt idx="19">
                  <c:v>35713.111111111124</c:v>
                </c:pt>
                <c:pt idx="20">
                  <c:v>34005.777777777774</c:v>
                </c:pt>
                <c:pt idx="21">
                  <c:v>33048.555555555547</c:v>
                </c:pt>
                <c:pt idx="22">
                  <c:v>31747.111111111142</c:v>
                </c:pt>
                <c:pt idx="23">
                  <c:v>31542.444444444525</c:v>
                </c:pt>
                <c:pt idx="24">
                  <c:v>31522.111111111153</c:v>
                </c:pt>
                <c:pt idx="25">
                  <c:v>29442.444444444525</c:v>
                </c:pt>
                <c:pt idx="26">
                  <c:v>28274.88888888892</c:v>
                </c:pt>
                <c:pt idx="27">
                  <c:v>27879.111111111106</c:v>
                </c:pt>
                <c:pt idx="28">
                  <c:v>26939.88888888892</c:v>
                </c:pt>
                <c:pt idx="29">
                  <c:v>24715.88888888892</c:v>
                </c:pt>
                <c:pt idx="30">
                  <c:v>24519.88888888892</c:v>
                </c:pt>
                <c:pt idx="31">
                  <c:v>24104.888888888901</c:v>
                </c:pt>
                <c:pt idx="32">
                  <c:v>23005.888888888949</c:v>
                </c:pt>
                <c:pt idx="33">
                  <c:v>22961.88888888892</c:v>
                </c:pt>
                <c:pt idx="34">
                  <c:v>22637.88888888892</c:v>
                </c:pt>
                <c:pt idx="35">
                  <c:v>22297.666666666657</c:v>
                </c:pt>
                <c:pt idx="36">
                  <c:v>21880.88888888892</c:v>
                </c:pt>
                <c:pt idx="37">
                  <c:v>21414.88888888892</c:v>
                </c:pt>
                <c:pt idx="38">
                  <c:v>21197.777777777756</c:v>
                </c:pt>
                <c:pt idx="39">
                  <c:v>20998.88888888892</c:v>
                </c:pt>
                <c:pt idx="40">
                  <c:v>20681.88888888892</c:v>
                </c:pt>
                <c:pt idx="41">
                  <c:v>20612.000000000015</c:v>
                </c:pt>
                <c:pt idx="42">
                  <c:v>20491.88888888892</c:v>
                </c:pt>
                <c:pt idx="43">
                  <c:v>19864.444444444525</c:v>
                </c:pt>
                <c:pt idx="44">
                  <c:v>19851</c:v>
                </c:pt>
                <c:pt idx="45">
                  <c:v>19444</c:v>
                </c:pt>
                <c:pt idx="46">
                  <c:v>18757</c:v>
                </c:pt>
                <c:pt idx="47">
                  <c:v>11692</c:v>
                </c:pt>
                <c:pt idx="48">
                  <c:v>11688</c:v>
                </c:pt>
                <c:pt idx="49">
                  <c:v>11623</c:v>
                </c:pt>
                <c:pt idx="50">
                  <c:v>11574.999999999744</c:v>
                </c:pt>
                <c:pt idx="51">
                  <c:v>11493.444444444454</c:v>
                </c:pt>
                <c:pt idx="52">
                  <c:v>11267.444444444454</c:v>
                </c:pt>
                <c:pt idx="53">
                  <c:v>11074</c:v>
                </c:pt>
                <c:pt idx="54">
                  <c:v>5370</c:v>
                </c:pt>
                <c:pt idx="55">
                  <c:v>5356</c:v>
                </c:pt>
                <c:pt idx="56">
                  <c:v>5349</c:v>
                </c:pt>
                <c:pt idx="57">
                  <c:v>4447</c:v>
                </c:pt>
                <c:pt idx="58">
                  <c:v>4126</c:v>
                </c:pt>
                <c:pt idx="59">
                  <c:v>4110</c:v>
                </c:pt>
                <c:pt idx="60">
                  <c:v>4107</c:v>
                </c:pt>
                <c:pt idx="61">
                  <c:v>4102</c:v>
                </c:pt>
                <c:pt idx="62">
                  <c:v>3588</c:v>
                </c:pt>
                <c:pt idx="63">
                  <c:v>3529</c:v>
                </c:pt>
                <c:pt idx="64">
                  <c:v>2989</c:v>
                </c:pt>
                <c:pt idx="65">
                  <c:v>2986</c:v>
                </c:pt>
                <c:pt idx="66">
                  <c:v>2451</c:v>
                </c:pt>
                <c:pt idx="67">
                  <c:v>2333</c:v>
                </c:pt>
                <c:pt idx="68">
                  <c:v>1943</c:v>
                </c:pt>
                <c:pt idx="69">
                  <c:v>1466</c:v>
                </c:pt>
                <c:pt idx="70">
                  <c:v>997</c:v>
                </c:pt>
                <c:pt idx="71">
                  <c:v>564</c:v>
                </c:pt>
                <c:pt idx="72">
                  <c:v>497</c:v>
                </c:pt>
                <c:pt idx="73">
                  <c:v>173</c:v>
                </c:pt>
                <c:pt idx="74">
                  <c:v>172.99999999999835</c:v>
                </c:pt>
                <c:pt idx="75">
                  <c:v>0</c:v>
                </c:pt>
              </c:numCache>
            </c:numRef>
          </c:yVal>
          <c:smooth val="0"/>
          <c:extLst xmlns:c16r2="http://schemas.microsoft.com/office/drawing/2015/06/chart">
            <c:ext xmlns:c16="http://schemas.microsoft.com/office/drawing/2014/chart" uri="{C3380CC4-5D6E-409C-BE32-E72D297353CC}">
              <c16:uniqueId val="{00000001-F041-43C1-BEF1-43372E450D7C}"/>
            </c:ext>
          </c:extLst>
        </c:ser>
        <c:ser>
          <c:idx val="2"/>
          <c:order val="2"/>
          <c:tx>
            <c:v>Acapulco 2.5m</c:v>
          </c:tx>
          <c:spPr>
            <a:ln w="28575">
              <a:noFill/>
            </a:ln>
          </c:spPr>
          <c:xVal>
            <c:numRef>
              <c:f>Overall!$U$2:$U$31</c:f>
              <c:numCache>
                <c:formatCode>General</c:formatCode>
                <c:ptCount val="30"/>
                <c:pt idx="0">
                  <c:v>4658644.0709790634</c:v>
                </c:pt>
                <c:pt idx="1">
                  <c:v>4658660.7109791143</c:v>
                </c:pt>
                <c:pt idx="2">
                  <c:v>4658963.5709792254</c:v>
                </c:pt>
                <c:pt idx="3">
                  <c:v>4739427.840978438</c:v>
                </c:pt>
                <c:pt idx="4">
                  <c:v>4804331.8509790394</c:v>
                </c:pt>
                <c:pt idx="5">
                  <c:v>4838051.4989790851</c:v>
                </c:pt>
                <c:pt idx="6">
                  <c:v>4878545.7089788634</c:v>
                </c:pt>
                <c:pt idx="7">
                  <c:v>4887570.8409790434</c:v>
                </c:pt>
                <c:pt idx="8">
                  <c:v>4961723.9609790444</c:v>
                </c:pt>
                <c:pt idx="9">
                  <c:v>7154016.2863090364</c:v>
                </c:pt>
                <c:pt idx="10">
                  <c:v>7907231.0137090525</c:v>
                </c:pt>
                <c:pt idx="11">
                  <c:v>14586249.577973804</c:v>
                </c:pt>
                <c:pt idx="12">
                  <c:v>17394760.93922082</c:v>
                </c:pt>
                <c:pt idx="13">
                  <c:v>17852761.066557024</c:v>
                </c:pt>
                <c:pt idx="14">
                  <c:v>17966399.692515351</c:v>
                </c:pt>
                <c:pt idx="15">
                  <c:v>18101274.684556089</c:v>
                </c:pt>
                <c:pt idx="16">
                  <c:v>18176701.922556985</c:v>
                </c:pt>
                <c:pt idx="17">
                  <c:v>20989041.711256549</c:v>
                </c:pt>
                <c:pt idx="18">
                  <c:v>21106317.468586985</c:v>
                </c:pt>
                <c:pt idx="19">
                  <c:v>21235453.035885032</c:v>
                </c:pt>
                <c:pt idx="20">
                  <c:v>21695176.34125616</c:v>
                </c:pt>
                <c:pt idx="21">
                  <c:v>21959615.836627021</c:v>
                </c:pt>
                <c:pt idx="22">
                  <c:v>24294715.663287397</c:v>
                </c:pt>
                <c:pt idx="23">
                  <c:v>33837349.603385486</c:v>
                </c:pt>
                <c:pt idx="24">
                  <c:v>38308038.983058825</c:v>
                </c:pt>
                <c:pt idx="25">
                  <c:v>39454095.348125026</c:v>
                </c:pt>
                <c:pt idx="26">
                  <c:v>39976563.018825024</c:v>
                </c:pt>
                <c:pt idx="27">
                  <c:v>45566723.649525061</c:v>
                </c:pt>
                <c:pt idx="28">
                  <c:v>48479539.503525056</c:v>
                </c:pt>
                <c:pt idx="29">
                  <c:v>48777316.488225065</c:v>
                </c:pt>
              </c:numCache>
            </c:numRef>
          </c:xVal>
          <c:yVal>
            <c:numRef>
              <c:f>Overall!$V$2:$V$31</c:f>
              <c:numCache>
                <c:formatCode>General</c:formatCode>
                <c:ptCount val="30"/>
                <c:pt idx="0">
                  <c:v>139800</c:v>
                </c:pt>
                <c:pt idx="1">
                  <c:v>138870</c:v>
                </c:pt>
                <c:pt idx="2">
                  <c:v>136080</c:v>
                </c:pt>
                <c:pt idx="3">
                  <c:v>125850</c:v>
                </c:pt>
                <c:pt idx="4">
                  <c:v>120270</c:v>
                </c:pt>
                <c:pt idx="5">
                  <c:v>115620</c:v>
                </c:pt>
                <c:pt idx="6">
                  <c:v>113760</c:v>
                </c:pt>
                <c:pt idx="7">
                  <c:v>112830</c:v>
                </c:pt>
                <c:pt idx="8">
                  <c:v>110040</c:v>
                </c:pt>
                <c:pt idx="9">
                  <c:v>79020.666666666264</c:v>
                </c:pt>
                <c:pt idx="10">
                  <c:v>75961.222222221841</c:v>
                </c:pt>
                <c:pt idx="11">
                  <c:v>32686.111111111077</c:v>
                </c:pt>
                <c:pt idx="12">
                  <c:v>19568.222222222521</c:v>
                </c:pt>
                <c:pt idx="13">
                  <c:v>19204.666666666617</c:v>
                </c:pt>
                <c:pt idx="14">
                  <c:v>18124.666666666872</c:v>
                </c:pt>
                <c:pt idx="15">
                  <c:v>18106.999999999956</c:v>
                </c:pt>
                <c:pt idx="16">
                  <c:v>17691.999999999982</c:v>
                </c:pt>
                <c:pt idx="17">
                  <c:v>16482.111111126414</c:v>
                </c:pt>
                <c:pt idx="18">
                  <c:v>15694.11111111121</c:v>
                </c:pt>
                <c:pt idx="19">
                  <c:v>15018.222222222319</c:v>
                </c:pt>
                <c:pt idx="20">
                  <c:v>14265.000000000246</c:v>
                </c:pt>
                <c:pt idx="21">
                  <c:v>14201.000000000005</c:v>
                </c:pt>
                <c:pt idx="22">
                  <c:v>13623.666666666681</c:v>
                </c:pt>
                <c:pt idx="23">
                  <c:v>7204</c:v>
                </c:pt>
                <c:pt idx="24">
                  <c:v>5724</c:v>
                </c:pt>
                <c:pt idx="25">
                  <c:v>4713.2222222221744</c:v>
                </c:pt>
                <c:pt idx="26">
                  <c:v>3971.0000000002342</c:v>
                </c:pt>
                <c:pt idx="27">
                  <c:v>1012.9999999999993</c:v>
                </c:pt>
                <c:pt idx="28">
                  <c:v>922.22222222222126</c:v>
                </c:pt>
                <c:pt idx="29">
                  <c:v>300</c:v>
                </c:pt>
              </c:numCache>
            </c:numRef>
          </c:yVal>
          <c:smooth val="0"/>
          <c:extLst xmlns:c16r2="http://schemas.microsoft.com/office/drawing/2015/06/chart">
            <c:ext xmlns:c16="http://schemas.microsoft.com/office/drawing/2014/chart" uri="{C3380CC4-5D6E-409C-BE32-E72D297353CC}">
              <c16:uniqueId val="{00000002-F041-43C1-BEF1-43372E450D7C}"/>
            </c:ext>
          </c:extLst>
        </c:ser>
        <c:dLbls>
          <c:showLegendKey val="0"/>
          <c:showVal val="0"/>
          <c:showCatName val="0"/>
          <c:showSerName val="0"/>
          <c:showPercent val="0"/>
          <c:showBubbleSize val="0"/>
        </c:dLbls>
        <c:axId val="523120968"/>
        <c:axId val="523121360"/>
      </c:scatterChart>
      <c:valAx>
        <c:axId val="523120968"/>
        <c:scaling>
          <c:orientation val="minMax"/>
        </c:scaling>
        <c:delete val="0"/>
        <c:axPos val="b"/>
        <c:title>
          <c:tx>
            <c:rich>
              <a:bodyPr/>
              <a:lstStyle/>
              <a:p>
                <a:pPr>
                  <a:defRPr/>
                </a:pPr>
                <a:r>
                  <a:rPr lang="en-GB"/>
                  <a:t>Cost (Million MXN)</a:t>
                </a:r>
              </a:p>
            </c:rich>
          </c:tx>
          <c:overlay val="0"/>
        </c:title>
        <c:numFmt formatCode="General" sourceLinked="1"/>
        <c:majorTickMark val="none"/>
        <c:minorTickMark val="none"/>
        <c:tickLblPos val="nextTo"/>
        <c:crossAx val="523121360"/>
        <c:crosses val="autoZero"/>
        <c:crossBetween val="midCat"/>
        <c:dispUnits>
          <c:builtInUnit val="millions"/>
        </c:dispUnits>
      </c:valAx>
      <c:valAx>
        <c:axId val="523121360"/>
        <c:scaling>
          <c:orientation val="minMax"/>
        </c:scaling>
        <c:delete val="0"/>
        <c:axPos val="l"/>
        <c:majorGridlines/>
        <c:title>
          <c:tx>
            <c:rich>
              <a:bodyPr/>
              <a:lstStyle/>
              <a:p>
                <a:pPr>
                  <a:defRPr/>
                </a:pPr>
                <a:r>
                  <a:rPr lang="en-GB"/>
                  <a:t>Total</a:t>
                </a:r>
                <a:r>
                  <a:rPr lang="en-GB" baseline="0"/>
                  <a:t> u</a:t>
                </a:r>
                <a:r>
                  <a:rPr lang="en-GB"/>
                  <a:t>nfulfillment</a:t>
                </a:r>
              </a:p>
            </c:rich>
          </c:tx>
          <c:overlay val="0"/>
        </c:title>
        <c:numFmt formatCode="General" sourceLinked="1"/>
        <c:majorTickMark val="none"/>
        <c:minorTickMark val="none"/>
        <c:tickLblPos val="nextTo"/>
        <c:crossAx val="52312096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Acapulco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'[Variables Acapulco 1 ND Response.xlsx]W'!$AI$2</c:f>
              <c:strCache>
                <c:ptCount val="1"/>
                <c:pt idx="0">
                  <c:v>R1A1</c:v>
                </c:pt>
              </c:strCache>
            </c:strRef>
          </c:tx>
          <c:spPr>
            <a:solidFill>
              <a:schemeClr val="accent1"/>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Response.xlsx]W'!$AJ$2:$AU$2</c:f>
              <c:numCache>
                <c:formatCode>General</c:formatCode>
                <c:ptCount val="12"/>
                <c:pt idx="0">
                  <c:v>5</c:v>
                </c:pt>
                <c:pt idx="1">
                  <c:v>2</c:v>
                </c:pt>
                <c:pt idx="2">
                  <c:v>3</c:v>
                </c:pt>
                <c:pt idx="3">
                  <c:v>2</c:v>
                </c:pt>
                <c:pt idx="4">
                  <c:v>2</c:v>
                </c:pt>
                <c:pt idx="5">
                  <c:v>2</c:v>
                </c:pt>
                <c:pt idx="6">
                  <c:v>4</c:v>
                </c:pt>
                <c:pt idx="7">
                  <c:v>2</c:v>
                </c:pt>
                <c:pt idx="8">
                  <c:v>4</c:v>
                </c:pt>
                <c:pt idx="9">
                  <c:v>2</c:v>
                </c:pt>
                <c:pt idx="10">
                  <c:v>2</c:v>
                </c:pt>
                <c:pt idx="11">
                  <c:v>2</c:v>
                </c:pt>
              </c:numCache>
            </c:numRef>
          </c:val>
          <c:extLst xmlns:c16r2="http://schemas.microsoft.com/office/drawing/2015/06/chart">
            <c:ext xmlns:c16="http://schemas.microsoft.com/office/drawing/2014/chart" uri="{C3380CC4-5D6E-409C-BE32-E72D297353CC}">
              <c16:uniqueId val="{00000000-D32B-4787-999F-0930845A13E0}"/>
            </c:ext>
          </c:extLst>
        </c:ser>
        <c:ser>
          <c:idx val="1"/>
          <c:order val="1"/>
          <c:tx>
            <c:strRef>
              <c:f>'[Variables Acapulco 1 ND Response.xlsx]W'!$AI$3</c:f>
              <c:strCache>
                <c:ptCount val="1"/>
                <c:pt idx="0">
                  <c:v>R1A2</c:v>
                </c:pt>
              </c:strCache>
            </c:strRef>
          </c:tx>
          <c:spPr>
            <a:solidFill>
              <a:schemeClr val="accent2"/>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Response.xlsx]W'!$AJ$3:$AU$3</c:f>
              <c:numCache>
                <c:formatCode>General</c:formatCode>
                <c:ptCount val="12"/>
                <c:pt idx="0">
                  <c:v>5</c:v>
                </c:pt>
                <c:pt idx="1">
                  <c:v>2</c:v>
                </c:pt>
                <c:pt idx="2">
                  <c:v>4</c:v>
                </c:pt>
                <c:pt idx="3">
                  <c:v>3</c:v>
                </c:pt>
                <c:pt idx="4">
                  <c:v>4</c:v>
                </c:pt>
                <c:pt idx="5">
                  <c:v>2</c:v>
                </c:pt>
                <c:pt idx="6">
                  <c:v>2</c:v>
                </c:pt>
                <c:pt idx="7">
                  <c:v>2</c:v>
                </c:pt>
                <c:pt idx="8">
                  <c:v>2</c:v>
                </c:pt>
                <c:pt idx="9">
                  <c:v>2</c:v>
                </c:pt>
                <c:pt idx="10">
                  <c:v>2</c:v>
                </c:pt>
                <c:pt idx="11">
                  <c:v>2</c:v>
                </c:pt>
              </c:numCache>
            </c:numRef>
          </c:val>
          <c:extLst xmlns:c16r2="http://schemas.microsoft.com/office/drawing/2015/06/chart">
            <c:ext xmlns:c16="http://schemas.microsoft.com/office/drawing/2014/chart" uri="{C3380CC4-5D6E-409C-BE32-E72D297353CC}">
              <c16:uniqueId val="{00000001-D32B-4787-999F-0930845A13E0}"/>
            </c:ext>
          </c:extLst>
        </c:ser>
        <c:ser>
          <c:idx val="2"/>
          <c:order val="2"/>
          <c:tx>
            <c:strRef>
              <c:f>'[Variables Acapulco 1 ND Response.xlsx]W'!$AI$4</c:f>
              <c:strCache>
                <c:ptCount val="1"/>
                <c:pt idx="0">
                  <c:v>R1A3</c:v>
                </c:pt>
              </c:strCache>
            </c:strRef>
          </c:tx>
          <c:spPr>
            <a:solidFill>
              <a:schemeClr val="accent3"/>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Response.xlsx]W'!$AJ$4:$AU$4</c:f>
              <c:numCache>
                <c:formatCode>General</c:formatCode>
                <c:ptCount val="12"/>
                <c:pt idx="0">
                  <c:v>5</c:v>
                </c:pt>
                <c:pt idx="1">
                  <c:v>2</c:v>
                </c:pt>
                <c:pt idx="2">
                  <c:v>4</c:v>
                </c:pt>
                <c:pt idx="3">
                  <c:v>3</c:v>
                </c:pt>
                <c:pt idx="4">
                  <c:v>4</c:v>
                </c:pt>
                <c:pt idx="5">
                  <c:v>2</c:v>
                </c:pt>
                <c:pt idx="6">
                  <c:v>3</c:v>
                </c:pt>
                <c:pt idx="7">
                  <c:v>4</c:v>
                </c:pt>
                <c:pt idx="8">
                  <c:v>4</c:v>
                </c:pt>
                <c:pt idx="9">
                  <c:v>3</c:v>
                </c:pt>
                <c:pt idx="10">
                  <c:v>4</c:v>
                </c:pt>
                <c:pt idx="11">
                  <c:v>2</c:v>
                </c:pt>
              </c:numCache>
            </c:numRef>
          </c:val>
          <c:extLst xmlns:c16r2="http://schemas.microsoft.com/office/drawing/2015/06/chart">
            <c:ext xmlns:c16="http://schemas.microsoft.com/office/drawing/2014/chart" uri="{C3380CC4-5D6E-409C-BE32-E72D297353CC}">
              <c16:uniqueId val="{00000002-D32B-4787-999F-0930845A13E0}"/>
            </c:ext>
          </c:extLst>
        </c:ser>
        <c:ser>
          <c:idx val="3"/>
          <c:order val="3"/>
          <c:tx>
            <c:strRef>
              <c:f>'[Variables Acapulco 1 ND Response.xlsx]W'!$AI$5</c:f>
              <c:strCache>
                <c:ptCount val="1"/>
                <c:pt idx="0">
                  <c:v>R1A4</c:v>
                </c:pt>
              </c:strCache>
            </c:strRef>
          </c:tx>
          <c:spPr>
            <a:solidFill>
              <a:schemeClr val="accent4"/>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Response.xlsx]W'!$AJ$5:$AU$5</c:f>
              <c:numCache>
                <c:formatCode>General</c:formatCode>
                <c:ptCount val="12"/>
                <c:pt idx="0">
                  <c:v>4</c:v>
                </c:pt>
                <c:pt idx="1">
                  <c:v>4</c:v>
                </c:pt>
                <c:pt idx="2">
                  <c:v>3</c:v>
                </c:pt>
                <c:pt idx="3">
                  <c:v>2</c:v>
                </c:pt>
                <c:pt idx="4">
                  <c:v>4</c:v>
                </c:pt>
                <c:pt idx="5">
                  <c:v>2</c:v>
                </c:pt>
                <c:pt idx="6">
                  <c:v>4</c:v>
                </c:pt>
                <c:pt idx="7">
                  <c:v>4</c:v>
                </c:pt>
                <c:pt idx="8">
                  <c:v>2</c:v>
                </c:pt>
                <c:pt idx="9">
                  <c:v>4</c:v>
                </c:pt>
                <c:pt idx="10">
                  <c:v>4</c:v>
                </c:pt>
                <c:pt idx="11">
                  <c:v>4</c:v>
                </c:pt>
              </c:numCache>
            </c:numRef>
          </c:val>
          <c:extLst xmlns:c16r2="http://schemas.microsoft.com/office/drawing/2015/06/chart">
            <c:ext xmlns:c16="http://schemas.microsoft.com/office/drawing/2014/chart" uri="{C3380CC4-5D6E-409C-BE32-E72D297353CC}">
              <c16:uniqueId val="{00000003-D32B-4787-999F-0930845A13E0}"/>
            </c:ext>
          </c:extLst>
        </c:ser>
        <c:ser>
          <c:idx val="4"/>
          <c:order val="4"/>
          <c:tx>
            <c:strRef>
              <c:f>'[Variables Acapulco 1 ND Response.xlsx]W'!$AI$6</c:f>
              <c:strCache>
                <c:ptCount val="1"/>
                <c:pt idx="0">
                  <c:v>R1A5</c:v>
                </c:pt>
              </c:strCache>
            </c:strRef>
          </c:tx>
          <c:spPr>
            <a:solidFill>
              <a:schemeClr val="accent5"/>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Response.xlsx]W'!$AJ$6:$AU$6</c:f>
              <c:numCache>
                <c:formatCode>General</c:formatCode>
                <c:ptCount val="12"/>
                <c:pt idx="0">
                  <c:v>4</c:v>
                </c:pt>
                <c:pt idx="1">
                  <c:v>4</c:v>
                </c:pt>
                <c:pt idx="2">
                  <c:v>3</c:v>
                </c:pt>
                <c:pt idx="3">
                  <c:v>4</c:v>
                </c:pt>
                <c:pt idx="4">
                  <c:v>2</c:v>
                </c:pt>
                <c:pt idx="5">
                  <c:v>3</c:v>
                </c:pt>
                <c:pt idx="6">
                  <c:v>4</c:v>
                </c:pt>
                <c:pt idx="7">
                  <c:v>4</c:v>
                </c:pt>
                <c:pt idx="8">
                  <c:v>4</c:v>
                </c:pt>
                <c:pt idx="9">
                  <c:v>4</c:v>
                </c:pt>
                <c:pt idx="10">
                  <c:v>4</c:v>
                </c:pt>
                <c:pt idx="11">
                  <c:v>2</c:v>
                </c:pt>
              </c:numCache>
            </c:numRef>
          </c:val>
          <c:extLst xmlns:c16r2="http://schemas.microsoft.com/office/drawing/2015/06/chart">
            <c:ext xmlns:c16="http://schemas.microsoft.com/office/drawing/2014/chart" uri="{C3380CC4-5D6E-409C-BE32-E72D297353CC}">
              <c16:uniqueId val="{00000004-D32B-4787-999F-0930845A13E0}"/>
            </c:ext>
          </c:extLst>
        </c:ser>
        <c:ser>
          <c:idx val="5"/>
          <c:order val="5"/>
          <c:tx>
            <c:strRef>
              <c:f>'[Variables Acapulco 1 ND Response.xlsx]W'!$AI$7</c:f>
              <c:strCache>
                <c:ptCount val="1"/>
                <c:pt idx="0">
                  <c:v>R1A6</c:v>
                </c:pt>
              </c:strCache>
            </c:strRef>
          </c:tx>
          <c:spPr>
            <a:solidFill>
              <a:schemeClr val="accent6"/>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Response.xlsx]W'!$AJ$7:$AU$7</c:f>
              <c:numCache>
                <c:formatCode>General</c:formatCode>
                <c:ptCount val="12"/>
                <c:pt idx="0">
                  <c:v>5</c:v>
                </c:pt>
                <c:pt idx="1">
                  <c:v>3</c:v>
                </c:pt>
                <c:pt idx="2">
                  <c:v>5</c:v>
                </c:pt>
                <c:pt idx="3">
                  <c:v>3</c:v>
                </c:pt>
                <c:pt idx="4">
                  <c:v>4</c:v>
                </c:pt>
                <c:pt idx="5">
                  <c:v>3</c:v>
                </c:pt>
                <c:pt idx="6">
                  <c:v>3</c:v>
                </c:pt>
                <c:pt idx="7">
                  <c:v>3</c:v>
                </c:pt>
                <c:pt idx="8">
                  <c:v>3</c:v>
                </c:pt>
                <c:pt idx="9">
                  <c:v>3</c:v>
                </c:pt>
                <c:pt idx="10">
                  <c:v>3</c:v>
                </c:pt>
                <c:pt idx="11">
                  <c:v>3</c:v>
                </c:pt>
              </c:numCache>
            </c:numRef>
          </c:val>
          <c:extLst xmlns:c16r2="http://schemas.microsoft.com/office/drawing/2015/06/chart">
            <c:ext xmlns:c16="http://schemas.microsoft.com/office/drawing/2014/chart" uri="{C3380CC4-5D6E-409C-BE32-E72D297353CC}">
              <c16:uniqueId val="{00000005-D32B-4787-999F-0930845A13E0}"/>
            </c:ext>
          </c:extLst>
        </c:ser>
        <c:ser>
          <c:idx val="6"/>
          <c:order val="6"/>
          <c:tx>
            <c:strRef>
              <c:f>'[Variables Acapulco 1 ND Response.xlsx]W'!$AI$8</c:f>
              <c:strCache>
                <c:ptCount val="1"/>
                <c:pt idx="0">
                  <c:v>R1A7</c:v>
                </c:pt>
              </c:strCache>
            </c:strRef>
          </c:tx>
          <c:spPr>
            <a:solidFill>
              <a:schemeClr val="accent1">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Response.xlsx]W'!$AJ$8:$AU$8</c:f>
              <c:numCache>
                <c:formatCode>General</c:formatCode>
                <c:ptCount val="12"/>
                <c:pt idx="0">
                  <c:v>5</c:v>
                </c:pt>
                <c:pt idx="1">
                  <c:v>3</c:v>
                </c:pt>
                <c:pt idx="2">
                  <c:v>4</c:v>
                </c:pt>
                <c:pt idx="3">
                  <c:v>4</c:v>
                </c:pt>
                <c:pt idx="4">
                  <c:v>4</c:v>
                </c:pt>
                <c:pt idx="5">
                  <c:v>3</c:v>
                </c:pt>
                <c:pt idx="6">
                  <c:v>4</c:v>
                </c:pt>
                <c:pt idx="7">
                  <c:v>4</c:v>
                </c:pt>
                <c:pt idx="8">
                  <c:v>4</c:v>
                </c:pt>
                <c:pt idx="9">
                  <c:v>4</c:v>
                </c:pt>
                <c:pt idx="10">
                  <c:v>4</c:v>
                </c:pt>
                <c:pt idx="11">
                  <c:v>3</c:v>
                </c:pt>
              </c:numCache>
            </c:numRef>
          </c:val>
          <c:extLst xmlns:c16r2="http://schemas.microsoft.com/office/drawing/2015/06/chart">
            <c:ext xmlns:c16="http://schemas.microsoft.com/office/drawing/2014/chart" uri="{C3380CC4-5D6E-409C-BE32-E72D297353CC}">
              <c16:uniqueId val="{00000006-D32B-4787-999F-0930845A13E0}"/>
            </c:ext>
          </c:extLst>
        </c:ser>
        <c:ser>
          <c:idx val="7"/>
          <c:order val="7"/>
          <c:tx>
            <c:strRef>
              <c:f>'[Variables Acapulco 1 ND Response.xlsx]W'!$AI$9</c:f>
              <c:strCache>
                <c:ptCount val="1"/>
                <c:pt idx="0">
                  <c:v>R1A8</c:v>
                </c:pt>
              </c:strCache>
            </c:strRef>
          </c:tx>
          <c:spPr>
            <a:solidFill>
              <a:schemeClr val="accent2">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Response.xlsx]W'!$AJ$9:$AU$9</c:f>
              <c:numCache>
                <c:formatCode>General</c:formatCode>
                <c:ptCount val="12"/>
                <c:pt idx="0">
                  <c:v>6</c:v>
                </c:pt>
                <c:pt idx="1">
                  <c:v>5</c:v>
                </c:pt>
                <c:pt idx="2">
                  <c:v>5</c:v>
                </c:pt>
                <c:pt idx="3">
                  <c:v>3</c:v>
                </c:pt>
                <c:pt idx="4">
                  <c:v>4</c:v>
                </c:pt>
                <c:pt idx="5">
                  <c:v>3</c:v>
                </c:pt>
                <c:pt idx="6">
                  <c:v>4</c:v>
                </c:pt>
                <c:pt idx="7">
                  <c:v>3</c:v>
                </c:pt>
                <c:pt idx="8">
                  <c:v>3</c:v>
                </c:pt>
                <c:pt idx="9">
                  <c:v>3</c:v>
                </c:pt>
                <c:pt idx="10">
                  <c:v>3</c:v>
                </c:pt>
                <c:pt idx="11">
                  <c:v>3</c:v>
                </c:pt>
              </c:numCache>
            </c:numRef>
          </c:val>
          <c:extLst xmlns:c16r2="http://schemas.microsoft.com/office/drawing/2015/06/chart">
            <c:ext xmlns:c16="http://schemas.microsoft.com/office/drawing/2014/chart" uri="{C3380CC4-5D6E-409C-BE32-E72D297353CC}">
              <c16:uniqueId val="{00000007-D32B-4787-999F-0930845A13E0}"/>
            </c:ext>
          </c:extLst>
        </c:ser>
        <c:ser>
          <c:idx val="8"/>
          <c:order val="8"/>
          <c:tx>
            <c:strRef>
              <c:f>'[Variables Acapulco 1 ND Response.xlsx]W'!$AI$10</c:f>
              <c:strCache>
                <c:ptCount val="1"/>
                <c:pt idx="0">
                  <c:v>R1A9</c:v>
                </c:pt>
              </c:strCache>
            </c:strRef>
          </c:tx>
          <c:spPr>
            <a:solidFill>
              <a:schemeClr val="accent3">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Response.xlsx]W'!$AJ$10:$AU$10</c:f>
              <c:numCache>
                <c:formatCode>General</c:formatCode>
                <c:ptCount val="12"/>
                <c:pt idx="0">
                  <c:v>6</c:v>
                </c:pt>
                <c:pt idx="1">
                  <c:v>6</c:v>
                </c:pt>
                <c:pt idx="2">
                  <c:v>5</c:v>
                </c:pt>
                <c:pt idx="3">
                  <c:v>3</c:v>
                </c:pt>
                <c:pt idx="4">
                  <c:v>4</c:v>
                </c:pt>
                <c:pt idx="5">
                  <c:v>4</c:v>
                </c:pt>
                <c:pt idx="6">
                  <c:v>4</c:v>
                </c:pt>
                <c:pt idx="7">
                  <c:v>3</c:v>
                </c:pt>
                <c:pt idx="8">
                  <c:v>4</c:v>
                </c:pt>
                <c:pt idx="9">
                  <c:v>3</c:v>
                </c:pt>
                <c:pt idx="10">
                  <c:v>3</c:v>
                </c:pt>
                <c:pt idx="11">
                  <c:v>3</c:v>
                </c:pt>
              </c:numCache>
            </c:numRef>
          </c:val>
          <c:extLst xmlns:c16r2="http://schemas.microsoft.com/office/drawing/2015/06/chart">
            <c:ext xmlns:c16="http://schemas.microsoft.com/office/drawing/2014/chart" uri="{C3380CC4-5D6E-409C-BE32-E72D297353CC}">
              <c16:uniqueId val="{00000008-D32B-4787-999F-0930845A13E0}"/>
            </c:ext>
          </c:extLst>
        </c:ser>
        <c:ser>
          <c:idx val="9"/>
          <c:order val="9"/>
          <c:tx>
            <c:strRef>
              <c:f>'[Variables Acapulco 1 ND Response.xlsx]W'!$AI$11</c:f>
              <c:strCache>
                <c:ptCount val="1"/>
                <c:pt idx="0">
                  <c:v>R1A10</c:v>
                </c:pt>
              </c:strCache>
            </c:strRef>
          </c:tx>
          <c:spPr>
            <a:solidFill>
              <a:schemeClr val="accent4">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Response.xlsx]W'!$AJ$11:$AU$11</c:f>
              <c:numCache>
                <c:formatCode>General</c:formatCode>
                <c:ptCount val="12"/>
                <c:pt idx="0">
                  <c:v>6</c:v>
                </c:pt>
                <c:pt idx="1">
                  <c:v>4</c:v>
                </c:pt>
                <c:pt idx="2">
                  <c:v>4</c:v>
                </c:pt>
                <c:pt idx="3">
                  <c:v>4</c:v>
                </c:pt>
                <c:pt idx="4">
                  <c:v>5</c:v>
                </c:pt>
                <c:pt idx="5">
                  <c:v>4</c:v>
                </c:pt>
                <c:pt idx="6">
                  <c:v>3</c:v>
                </c:pt>
                <c:pt idx="7">
                  <c:v>3</c:v>
                </c:pt>
                <c:pt idx="8">
                  <c:v>3</c:v>
                </c:pt>
                <c:pt idx="9">
                  <c:v>3</c:v>
                </c:pt>
                <c:pt idx="10">
                  <c:v>3</c:v>
                </c:pt>
                <c:pt idx="11">
                  <c:v>3</c:v>
                </c:pt>
              </c:numCache>
            </c:numRef>
          </c:val>
          <c:extLst xmlns:c16r2="http://schemas.microsoft.com/office/drawing/2015/06/chart">
            <c:ext xmlns:c16="http://schemas.microsoft.com/office/drawing/2014/chart" uri="{C3380CC4-5D6E-409C-BE32-E72D297353CC}">
              <c16:uniqueId val="{00000009-D32B-4787-999F-0930845A13E0}"/>
            </c:ext>
          </c:extLst>
        </c:ser>
        <c:ser>
          <c:idx val="10"/>
          <c:order val="10"/>
          <c:tx>
            <c:strRef>
              <c:f>'[Variables Acapulco 1 ND Response.xlsx]W'!$AI$12</c:f>
              <c:strCache>
                <c:ptCount val="1"/>
                <c:pt idx="0">
                  <c:v>R1A11</c:v>
                </c:pt>
              </c:strCache>
            </c:strRef>
          </c:tx>
          <c:spPr>
            <a:solidFill>
              <a:schemeClr val="accent5">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Response.xlsx]W'!$AJ$12:$AU$12</c:f>
              <c:numCache>
                <c:formatCode>General</c:formatCode>
                <c:ptCount val="12"/>
                <c:pt idx="0">
                  <c:v>5</c:v>
                </c:pt>
                <c:pt idx="1">
                  <c:v>5</c:v>
                </c:pt>
                <c:pt idx="2">
                  <c:v>5</c:v>
                </c:pt>
                <c:pt idx="3">
                  <c:v>5</c:v>
                </c:pt>
                <c:pt idx="4">
                  <c:v>4</c:v>
                </c:pt>
                <c:pt idx="5">
                  <c:v>4</c:v>
                </c:pt>
                <c:pt idx="6">
                  <c:v>4</c:v>
                </c:pt>
                <c:pt idx="7">
                  <c:v>4</c:v>
                </c:pt>
                <c:pt idx="8">
                  <c:v>4</c:v>
                </c:pt>
                <c:pt idx="9">
                  <c:v>4</c:v>
                </c:pt>
                <c:pt idx="10">
                  <c:v>4</c:v>
                </c:pt>
                <c:pt idx="11">
                  <c:v>3</c:v>
                </c:pt>
              </c:numCache>
            </c:numRef>
          </c:val>
          <c:extLst xmlns:c16r2="http://schemas.microsoft.com/office/drawing/2015/06/chart">
            <c:ext xmlns:c16="http://schemas.microsoft.com/office/drawing/2014/chart" uri="{C3380CC4-5D6E-409C-BE32-E72D297353CC}">
              <c16:uniqueId val="{0000000A-D32B-4787-999F-0930845A13E0}"/>
            </c:ext>
          </c:extLst>
        </c:ser>
        <c:ser>
          <c:idx val="11"/>
          <c:order val="11"/>
          <c:tx>
            <c:strRef>
              <c:f>'[Variables Acapulco 1 ND Response.xlsx]W'!$AI$13</c:f>
              <c:strCache>
                <c:ptCount val="1"/>
                <c:pt idx="0">
                  <c:v>R1A12</c:v>
                </c:pt>
              </c:strCache>
            </c:strRef>
          </c:tx>
          <c:spPr>
            <a:solidFill>
              <a:schemeClr val="accent6">
                <a:lumMod val="6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Response.xlsx]W'!$AJ$13:$AU$13</c:f>
              <c:numCache>
                <c:formatCode>General</c:formatCode>
                <c:ptCount val="12"/>
                <c:pt idx="0">
                  <c:v>6</c:v>
                </c:pt>
                <c:pt idx="1">
                  <c:v>6</c:v>
                </c:pt>
                <c:pt idx="2">
                  <c:v>5</c:v>
                </c:pt>
                <c:pt idx="3">
                  <c:v>5</c:v>
                </c:pt>
                <c:pt idx="4">
                  <c:v>5</c:v>
                </c:pt>
                <c:pt idx="5">
                  <c:v>4</c:v>
                </c:pt>
                <c:pt idx="6">
                  <c:v>4</c:v>
                </c:pt>
                <c:pt idx="7">
                  <c:v>4</c:v>
                </c:pt>
                <c:pt idx="8">
                  <c:v>4</c:v>
                </c:pt>
                <c:pt idx="9">
                  <c:v>5</c:v>
                </c:pt>
                <c:pt idx="10">
                  <c:v>4</c:v>
                </c:pt>
                <c:pt idx="11">
                  <c:v>3</c:v>
                </c:pt>
              </c:numCache>
            </c:numRef>
          </c:val>
          <c:extLst xmlns:c16r2="http://schemas.microsoft.com/office/drawing/2015/06/chart">
            <c:ext xmlns:c16="http://schemas.microsoft.com/office/drawing/2014/chart" uri="{C3380CC4-5D6E-409C-BE32-E72D297353CC}">
              <c16:uniqueId val="{0000000B-D32B-4787-999F-0930845A13E0}"/>
            </c:ext>
          </c:extLst>
        </c:ser>
        <c:ser>
          <c:idx val="12"/>
          <c:order val="12"/>
          <c:tx>
            <c:strRef>
              <c:f>'[Variables Acapulco 1 ND Response.xlsx]W'!$AI$14</c:f>
              <c:strCache>
                <c:ptCount val="1"/>
                <c:pt idx="0">
                  <c:v>R1A13</c:v>
                </c:pt>
              </c:strCache>
            </c:strRef>
          </c:tx>
          <c:spPr>
            <a:solidFill>
              <a:schemeClr val="accent1">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Response.xlsx]W'!$AJ$14:$AU$14</c:f>
              <c:numCache>
                <c:formatCode>General</c:formatCode>
                <c:ptCount val="12"/>
                <c:pt idx="0">
                  <c:v>5</c:v>
                </c:pt>
                <c:pt idx="1">
                  <c:v>6</c:v>
                </c:pt>
                <c:pt idx="2">
                  <c:v>5</c:v>
                </c:pt>
                <c:pt idx="3">
                  <c:v>5</c:v>
                </c:pt>
                <c:pt idx="4">
                  <c:v>5</c:v>
                </c:pt>
                <c:pt idx="5">
                  <c:v>5</c:v>
                </c:pt>
                <c:pt idx="6">
                  <c:v>5</c:v>
                </c:pt>
                <c:pt idx="7">
                  <c:v>5</c:v>
                </c:pt>
                <c:pt idx="8">
                  <c:v>5</c:v>
                </c:pt>
                <c:pt idx="9">
                  <c:v>5</c:v>
                </c:pt>
                <c:pt idx="10">
                  <c:v>5</c:v>
                </c:pt>
                <c:pt idx="11">
                  <c:v>3</c:v>
                </c:pt>
              </c:numCache>
            </c:numRef>
          </c:val>
          <c:extLst xmlns:c16r2="http://schemas.microsoft.com/office/drawing/2015/06/chart">
            <c:ext xmlns:c16="http://schemas.microsoft.com/office/drawing/2014/chart" uri="{C3380CC4-5D6E-409C-BE32-E72D297353CC}">
              <c16:uniqueId val="{0000000C-D32B-4787-999F-0930845A13E0}"/>
            </c:ext>
          </c:extLst>
        </c:ser>
        <c:ser>
          <c:idx val="13"/>
          <c:order val="13"/>
          <c:tx>
            <c:strRef>
              <c:f>'[Variables Acapulco 1 ND Response.xlsx]W'!$AI$15</c:f>
              <c:strCache>
                <c:ptCount val="1"/>
                <c:pt idx="0">
                  <c:v>R1A14</c:v>
                </c:pt>
              </c:strCache>
            </c:strRef>
          </c:tx>
          <c:spPr>
            <a:solidFill>
              <a:schemeClr val="accent2">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Response.xlsx]W'!$AJ$15:$AU$15</c:f>
              <c:numCache>
                <c:formatCode>General</c:formatCode>
                <c:ptCount val="12"/>
                <c:pt idx="0">
                  <c:v>6</c:v>
                </c:pt>
                <c:pt idx="1">
                  <c:v>6</c:v>
                </c:pt>
                <c:pt idx="2">
                  <c:v>4</c:v>
                </c:pt>
                <c:pt idx="3">
                  <c:v>5</c:v>
                </c:pt>
                <c:pt idx="4">
                  <c:v>5</c:v>
                </c:pt>
                <c:pt idx="5">
                  <c:v>5</c:v>
                </c:pt>
                <c:pt idx="6">
                  <c:v>5</c:v>
                </c:pt>
                <c:pt idx="7">
                  <c:v>5</c:v>
                </c:pt>
                <c:pt idx="8">
                  <c:v>4</c:v>
                </c:pt>
                <c:pt idx="9">
                  <c:v>5</c:v>
                </c:pt>
                <c:pt idx="10">
                  <c:v>5</c:v>
                </c:pt>
                <c:pt idx="11">
                  <c:v>3</c:v>
                </c:pt>
              </c:numCache>
            </c:numRef>
          </c:val>
          <c:extLst xmlns:c16r2="http://schemas.microsoft.com/office/drawing/2015/06/chart">
            <c:ext xmlns:c16="http://schemas.microsoft.com/office/drawing/2014/chart" uri="{C3380CC4-5D6E-409C-BE32-E72D297353CC}">
              <c16:uniqueId val="{0000000D-D32B-4787-999F-0930845A13E0}"/>
            </c:ext>
          </c:extLst>
        </c:ser>
        <c:ser>
          <c:idx val="14"/>
          <c:order val="14"/>
          <c:tx>
            <c:strRef>
              <c:f>'[Variables Acapulco 1 ND Response.xlsx]W'!$AI$16</c:f>
              <c:strCache>
                <c:ptCount val="1"/>
                <c:pt idx="0">
                  <c:v>R1A15</c:v>
                </c:pt>
              </c:strCache>
            </c:strRef>
          </c:tx>
          <c:spPr>
            <a:solidFill>
              <a:schemeClr val="accent3">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Response.xlsx]W'!$AJ$16:$AU$16</c:f>
              <c:numCache>
                <c:formatCode>General</c:formatCode>
                <c:ptCount val="12"/>
                <c:pt idx="0">
                  <c:v>7</c:v>
                </c:pt>
                <c:pt idx="1">
                  <c:v>7</c:v>
                </c:pt>
                <c:pt idx="2">
                  <c:v>5</c:v>
                </c:pt>
                <c:pt idx="3">
                  <c:v>5</c:v>
                </c:pt>
                <c:pt idx="4">
                  <c:v>5</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0E-D32B-4787-999F-0930845A13E0}"/>
            </c:ext>
          </c:extLst>
        </c:ser>
        <c:ser>
          <c:idx val="15"/>
          <c:order val="15"/>
          <c:tx>
            <c:strRef>
              <c:f>'[Variables Acapulco 1 ND Response.xlsx]W'!$AI$17</c:f>
              <c:strCache>
                <c:ptCount val="1"/>
                <c:pt idx="0">
                  <c:v>R1A16</c:v>
                </c:pt>
              </c:strCache>
            </c:strRef>
          </c:tx>
          <c:spPr>
            <a:solidFill>
              <a:schemeClr val="accent4">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Response.xlsx]W'!$AJ$17:$AU$17</c:f>
              <c:numCache>
                <c:formatCode>General</c:formatCode>
                <c:ptCount val="12"/>
                <c:pt idx="0">
                  <c:v>7</c:v>
                </c:pt>
                <c:pt idx="1">
                  <c:v>7</c:v>
                </c:pt>
                <c:pt idx="2">
                  <c:v>5</c:v>
                </c:pt>
                <c:pt idx="3">
                  <c:v>5</c:v>
                </c:pt>
                <c:pt idx="4">
                  <c:v>5</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0F-D32B-4787-999F-0930845A13E0}"/>
            </c:ext>
          </c:extLst>
        </c:ser>
        <c:ser>
          <c:idx val="16"/>
          <c:order val="16"/>
          <c:tx>
            <c:strRef>
              <c:f>'[Variables Acapulco 1 ND Response.xlsx]W'!$AI$18</c:f>
              <c:strCache>
                <c:ptCount val="1"/>
                <c:pt idx="0">
                  <c:v>R1A17</c:v>
                </c:pt>
              </c:strCache>
            </c:strRef>
          </c:tx>
          <c:spPr>
            <a:solidFill>
              <a:schemeClr val="accent5">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Response.xlsx]W'!$AJ$18:$AU$18</c:f>
              <c:numCache>
                <c:formatCode>General</c:formatCode>
                <c:ptCount val="12"/>
                <c:pt idx="0">
                  <c:v>6</c:v>
                </c:pt>
                <c:pt idx="1">
                  <c:v>7</c:v>
                </c:pt>
                <c:pt idx="2">
                  <c:v>5</c:v>
                </c:pt>
                <c:pt idx="3">
                  <c:v>5</c:v>
                </c:pt>
                <c:pt idx="4">
                  <c:v>5</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10-D32B-4787-999F-0930845A13E0}"/>
            </c:ext>
          </c:extLst>
        </c:ser>
        <c:ser>
          <c:idx val="17"/>
          <c:order val="17"/>
          <c:tx>
            <c:strRef>
              <c:f>'[Variables Acapulco 1 ND Response.xlsx]W'!$AI$19</c:f>
              <c:strCache>
                <c:ptCount val="1"/>
                <c:pt idx="0">
                  <c:v>R1A18</c:v>
                </c:pt>
              </c:strCache>
            </c:strRef>
          </c:tx>
          <c:spPr>
            <a:solidFill>
              <a:schemeClr val="accent6">
                <a:lumMod val="80000"/>
                <a:lumOff val="2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Response.xlsx]W'!$AJ$19:$AU$19</c:f>
              <c:numCache>
                <c:formatCode>General</c:formatCode>
                <c:ptCount val="12"/>
                <c:pt idx="0">
                  <c:v>6</c:v>
                </c:pt>
                <c:pt idx="1">
                  <c:v>7</c:v>
                </c:pt>
                <c:pt idx="2">
                  <c:v>7</c:v>
                </c:pt>
                <c:pt idx="3">
                  <c:v>6</c:v>
                </c:pt>
                <c:pt idx="4">
                  <c:v>5</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11-D32B-4787-999F-0930845A13E0}"/>
            </c:ext>
          </c:extLst>
        </c:ser>
        <c:ser>
          <c:idx val="18"/>
          <c:order val="18"/>
          <c:tx>
            <c:strRef>
              <c:f>'[Variables Acapulco 1 ND Response.xlsx]W'!$AI$20</c:f>
              <c:strCache>
                <c:ptCount val="1"/>
                <c:pt idx="0">
                  <c:v>R1A19</c:v>
                </c:pt>
              </c:strCache>
            </c:strRef>
          </c:tx>
          <c:spPr>
            <a:solidFill>
              <a:schemeClr val="accent1">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Response.xlsx]W'!$AJ$20:$AU$20</c:f>
              <c:numCache>
                <c:formatCode>General</c:formatCode>
                <c:ptCount val="12"/>
                <c:pt idx="0">
                  <c:v>6</c:v>
                </c:pt>
                <c:pt idx="1">
                  <c:v>7</c:v>
                </c:pt>
                <c:pt idx="2">
                  <c:v>6</c:v>
                </c:pt>
                <c:pt idx="3">
                  <c:v>5</c:v>
                </c:pt>
                <c:pt idx="4">
                  <c:v>6</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12-D32B-4787-999F-0930845A13E0}"/>
            </c:ext>
          </c:extLst>
        </c:ser>
        <c:ser>
          <c:idx val="19"/>
          <c:order val="19"/>
          <c:tx>
            <c:strRef>
              <c:f>'[Variables Acapulco 1 ND Response.xlsx]W'!$AI$21</c:f>
              <c:strCache>
                <c:ptCount val="1"/>
                <c:pt idx="0">
                  <c:v>R1A20</c:v>
                </c:pt>
              </c:strCache>
            </c:strRef>
          </c:tx>
          <c:spPr>
            <a:solidFill>
              <a:schemeClr val="accent2">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Response.xlsx]W'!$AJ$21:$AU$21</c:f>
              <c:numCache>
                <c:formatCode>General</c:formatCode>
                <c:ptCount val="12"/>
                <c:pt idx="0">
                  <c:v>7</c:v>
                </c:pt>
                <c:pt idx="1">
                  <c:v>7</c:v>
                </c:pt>
                <c:pt idx="2">
                  <c:v>7</c:v>
                </c:pt>
                <c:pt idx="3">
                  <c:v>5</c:v>
                </c:pt>
                <c:pt idx="4">
                  <c:v>6</c:v>
                </c:pt>
                <c:pt idx="5">
                  <c:v>5</c:v>
                </c:pt>
                <c:pt idx="6">
                  <c:v>5</c:v>
                </c:pt>
                <c:pt idx="7">
                  <c:v>5</c:v>
                </c:pt>
                <c:pt idx="8">
                  <c:v>5</c:v>
                </c:pt>
                <c:pt idx="9">
                  <c:v>5</c:v>
                </c:pt>
                <c:pt idx="10">
                  <c:v>5</c:v>
                </c:pt>
                <c:pt idx="11">
                  <c:v>4</c:v>
                </c:pt>
              </c:numCache>
            </c:numRef>
          </c:val>
          <c:extLst xmlns:c16r2="http://schemas.microsoft.com/office/drawing/2015/06/chart">
            <c:ext xmlns:c16="http://schemas.microsoft.com/office/drawing/2014/chart" uri="{C3380CC4-5D6E-409C-BE32-E72D297353CC}">
              <c16:uniqueId val="{00000013-D32B-4787-999F-0930845A13E0}"/>
            </c:ext>
          </c:extLst>
        </c:ser>
        <c:ser>
          <c:idx val="20"/>
          <c:order val="20"/>
          <c:tx>
            <c:strRef>
              <c:f>'[Variables Acapulco 1 ND Response.xlsx]W'!$AI$22</c:f>
              <c:strCache>
                <c:ptCount val="1"/>
                <c:pt idx="0">
                  <c:v>R1A21</c:v>
                </c:pt>
              </c:strCache>
            </c:strRef>
          </c:tx>
          <c:spPr>
            <a:solidFill>
              <a:schemeClr val="accent3">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Response.xlsx]W'!$AJ$22:$AU$22</c:f>
              <c:numCache>
                <c:formatCode>General</c:formatCode>
                <c:ptCount val="12"/>
                <c:pt idx="0">
                  <c:v>6</c:v>
                </c:pt>
                <c:pt idx="1">
                  <c:v>7</c:v>
                </c:pt>
                <c:pt idx="2">
                  <c:v>5</c:v>
                </c:pt>
                <c:pt idx="3">
                  <c:v>7</c:v>
                </c:pt>
                <c:pt idx="4">
                  <c:v>6</c:v>
                </c:pt>
                <c:pt idx="5">
                  <c:v>5</c:v>
                </c:pt>
                <c:pt idx="6">
                  <c:v>5</c:v>
                </c:pt>
                <c:pt idx="7">
                  <c:v>5</c:v>
                </c:pt>
                <c:pt idx="8">
                  <c:v>6</c:v>
                </c:pt>
                <c:pt idx="9">
                  <c:v>5</c:v>
                </c:pt>
                <c:pt idx="10">
                  <c:v>5</c:v>
                </c:pt>
                <c:pt idx="11">
                  <c:v>4</c:v>
                </c:pt>
              </c:numCache>
            </c:numRef>
          </c:val>
          <c:extLst xmlns:c16r2="http://schemas.microsoft.com/office/drawing/2015/06/chart">
            <c:ext xmlns:c16="http://schemas.microsoft.com/office/drawing/2014/chart" uri="{C3380CC4-5D6E-409C-BE32-E72D297353CC}">
              <c16:uniqueId val="{00000014-D32B-4787-999F-0930845A13E0}"/>
            </c:ext>
          </c:extLst>
        </c:ser>
        <c:ser>
          <c:idx val="21"/>
          <c:order val="21"/>
          <c:tx>
            <c:strRef>
              <c:f>'[Variables Acapulco 1 ND Response.xlsx]W'!$AI$23</c:f>
              <c:strCache>
                <c:ptCount val="1"/>
                <c:pt idx="0">
                  <c:v>R1A22</c:v>
                </c:pt>
              </c:strCache>
            </c:strRef>
          </c:tx>
          <c:spPr>
            <a:solidFill>
              <a:schemeClr val="accent4">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Response.xlsx]W'!$AJ$23:$AU$23</c:f>
              <c:numCache>
                <c:formatCode>General</c:formatCode>
                <c:ptCount val="12"/>
                <c:pt idx="0">
                  <c:v>6</c:v>
                </c:pt>
                <c:pt idx="1">
                  <c:v>7</c:v>
                </c:pt>
                <c:pt idx="2">
                  <c:v>5</c:v>
                </c:pt>
                <c:pt idx="3">
                  <c:v>7</c:v>
                </c:pt>
                <c:pt idx="4">
                  <c:v>7</c:v>
                </c:pt>
                <c:pt idx="5">
                  <c:v>6</c:v>
                </c:pt>
                <c:pt idx="6">
                  <c:v>5</c:v>
                </c:pt>
                <c:pt idx="7">
                  <c:v>6</c:v>
                </c:pt>
                <c:pt idx="8">
                  <c:v>6</c:v>
                </c:pt>
                <c:pt idx="9">
                  <c:v>6</c:v>
                </c:pt>
                <c:pt idx="10">
                  <c:v>5</c:v>
                </c:pt>
                <c:pt idx="11">
                  <c:v>4</c:v>
                </c:pt>
              </c:numCache>
            </c:numRef>
          </c:val>
          <c:extLst xmlns:c16r2="http://schemas.microsoft.com/office/drawing/2015/06/chart">
            <c:ext xmlns:c16="http://schemas.microsoft.com/office/drawing/2014/chart" uri="{C3380CC4-5D6E-409C-BE32-E72D297353CC}">
              <c16:uniqueId val="{00000015-D32B-4787-999F-0930845A13E0}"/>
            </c:ext>
          </c:extLst>
        </c:ser>
        <c:ser>
          <c:idx val="22"/>
          <c:order val="22"/>
          <c:tx>
            <c:strRef>
              <c:f>'[Variables Acapulco 1 ND Response.xlsx]W'!$AI$24</c:f>
              <c:strCache>
                <c:ptCount val="1"/>
                <c:pt idx="0">
                  <c:v>R1A23</c:v>
                </c:pt>
              </c:strCache>
            </c:strRef>
          </c:tx>
          <c:spPr>
            <a:solidFill>
              <a:schemeClr val="accent5">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Response.xlsx]W'!$AJ$24:$AU$24</c:f>
              <c:numCache>
                <c:formatCode>General</c:formatCode>
                <c:ptCount val="12"/>
                <c:pt idx="0">
                  <c:v>6</c:v>
                </c:pt>
                <c:pt idx="1">
                  <c:v>7</c:v>
                </c:pt>
                <c:pt idx="2">
                  <c:v>5</c:v>
                </c:pt>
                <c:pt idx="3">
                  <c:v>7</c:v>
                </c:pt>
                <c:pt idx="4">
                  <c:v>7</c:v>
                </c:pt>
                <c:pt idx="5">
                  <c:v>6</c:v>
                </c:pt>
                <c:pt idx="6">
                  <c:v>6</c:v>
                </c:pt>
                <c:pt idx="7">
                  <c:v>6</c:v>
                </c:pt>
                <c:pt idx="8">
                  <c:v>6</c:v>
                </c:pt>
                <c:pt idx="9">
                  <c:v>6</c:v>
                </c:pt>
                <c:pt idx="10">
                  <c:v>5</c:v>
                </c:pt>
                <c:pt idx="11">
                  <c:v>4</c:v>
                </c:pt>
              </c:numCache>
            </c:numRef>
          </c:val>
          <c:extLst xmlns:c16r2="http://schemas.microsoft.com/office/drawing/2015/06/chart">
            <c:ext xmlns:c16="http://schemas.microsoft.com/office/drawing/2014/chart" uri="{C3380CC4-5D6E-409C-BE32-E72D297353CC}">
              <c16:uniqueId val="{00000016-D32B-4787-999F-0930845A13E0}"/>
            </c:ext>
          </c:extLst>
        </c:ser>
        <c:ser>
          <c:idx val="23"/>
          <c:order val="23"/>
          <c:tx>
            <c:strRef>
              <c:f>'[Variables Acapulco 1 ND Response.xlsx]W'!$AI$25</c:f>
              <c:strCache>
                <c:ptCount val="1"/>
                <c:pt idx="0">
                  <c:v>R1A24</c:v>
                </c:pt>
              </c:strCache>
            </c:strRef>
          </c:tx>
          <c:spPr>
            <a:solidFill>
              <a:schemeClr val="accent6">
                <a:lumMod val="8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Response.xlsx]W'!$AJ$25:$AU$25</c:f>
              <c:numCache>
                <c:formatCode>General</c:formatCode>
                <c:ptCount val="12"/>
                <c:pt idx="0">
                  <c:v>6</c:v>
                </c:pt>
                <c:pt idx="1">
                  <c:v>7</c:v>
                </c:pt>
                <c:pt idx="2">
                  <c:v>5</c:v>
                </c:pt>
                <c:pt idx="3">
                  <c:v>7</c:v>
                </c:pt>
                <c:pt idx="4">
                  <c:v>6</c:v>
                </c:pt>
                <c:pt idx="5">
                  <c:v>7</c:v>
                </c:pt>
                <c:pt idx="6">
                  <c:v>6</c:v>
                </c:pt>
                <c:pt idx="7">
                  <c:v>6</c:v>
                </c:pt>
                <c:pt idx="8">
                  <c:v>6</c:v>
                </c:pt>
                <c:pt idx="9">
                  <c:v>6</c:v>
                </c:pt>
                <c:pt idx="10">
                  <c:v>6</c:v>
                </c:pt>
                <c:pt idx="11">
                  <c:v>4</c:v>
                </c:pt>
              </c:numCache>
            </c:numRef>
          </c:val>
          <c:extLst xmlns:c16r2="http://schemas.microsoft.com/office/drawing/2015/06/chart">
            <c:ext xmlns:c16="http://schemas.microsoft.com/office/drawing/2014/chart" uri="{C3380CC4-5D6E-409C-BE32-E72D297353CC}">
              <c16:uniqueId val="{00000017-D32B-4787-999F-0930845A13E0}"/>
            </c:ext>
          </c:extLst>
        </c:ser>
        <c:ser>
          <c:idx val="24"/>
          <c:order val="24"/>
          <c:tx>
            <c:strRef>
              <c:f>'[Variables Acapulco 1 ND Response.xlsx]W'!$AI$26</c:f>
              <c:strCache>
                <c:ptCount val="1"/>
                <c:pt idx="0">
                  <c:v>R1A25</c:v>
                </c:pt>
              </c:strCache>
            </c:strRef>
          </c:tx>
          <c:spPr>
            <a:solidFill>
              <a:schemeClr val="accent1">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Response.xlsx]W'!$AJ$26:$AU$26</c:f>
              <c:numCache>
                <c:formatCode>General</c:formatCode>
                <c:ptCount val="12"/>
                <c:pt idx="0">
                  <c:v>6</c:v>
                </c:pt>
                <c:pt idx="1">
                  <c:v>7</c:v>
                </c:pt>
                <c:pt idx="2">
                  <c:v>5</c:v>
                </c:pt>
                <c:pt idx="3">
                  <c:v>7</c:v>
                </c:pt>
                <c:pt idx="4">
                  <c:v>7</c:v>
                </c:pt>
                <c:pt idx="5">
                  <c:v>7</c:v>
                </c:pt>
                <c:pt idx="6">
                  <c:v>6</c:v>
                </c:pt>
                <c:pt idx="7">
                  <c:v>6</c:v>
                </c:pt>
                <c:pt idx="8">
                  <c:v>6</c:v>
                </c:pt>
                <c:pt idx="9">
                  <c:v>6</c:v>
                </c:pt>
                <c:pt idx="10">
                  <c:v>6</c:v>
                </c:pt>
                <c:pt idx="11">
                  <c:v>4</c:v>
                </c:pt>
              </c:numCache>
            </c:numRef>
          </c:val>
          <c:extLst xmlns:c16r2="http://schemas.microsoft.com/office/drawing/2015/06/chart">
            <c:ext xmlns:c16="http://schemas.microsoft.com/office/drawing/2014/chart" uri="{C3380CC4-5D6E-409C-BE32-E72D297353CC}">
              <c16:uniqueId val="{00000018-D32B-4787-999F-0930845A13E0}"/>
            </c:ext>
          </c:extLst>
        </c:ser>
        <c:ser>
          <c:idx val="25"/>
          <c:order val="25"/>
          <c:tx>
            <c:strRef>
              <c:f>'[Variables Acapulco 1 ND Response.xlsx]W'!$AI$27</c:f>
              <c:strCache>
                <c:ptCount val="1"/>
                <c:pt idx="0">
                  <c:v>R1A26</c:v>
                </c:pt>
              </c:strCache>
            </c:strRef>
          </c:tx>
          <c:spPr>
            <a:solidFill>
              <a:schemeClr val="accent2">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Response.xlsx]W'!$AJ$27:$AU$27</c:f>
              <c:numCache>
                <c:formatCode>General</c:formatCode>
                <c:ptCount val="12"/>
                <c:pt idx="0">
                  <c:v>6</c:v>
                </c:pt>
                <c:pt idx="1">
                  <c:v>7</c:v>
                </c:pt>
                <c:pt idx="2">
                  <c:v>5</c:v>
                </c:pt>
                <c:pt idx="3">
                  <c:v>7</c:v>
                </c:pt>
                <c:pt idx="4">
                  <c:v>7</c:v>
                </c:pt>
                <c:pt idx="5">
                  <c:v>7</c:v>
                </c:pt>
                <c:pt idx="6">
                  <c:v>6</c:v>
                </c:pt>
                <c:pt idx="7">
                  <c:v>6</c:v>
                </c:pt>
                <c:pt idx="8">
                  <c:v>7</c:v>
                </c:pt>
                <c:pt idx="9">
                  <c:v>6</c:v>
                </c:pt>
                <c:pt idx="10">
                  <c:v>6</c:v>
                </c:pt>
                <c:pt idx="11">
                  <c:v>4</c:v>
                </c:pt>
              </c:numCache>
            </c:numRef>
          </c:val>
          <c:extLst xmlns:c16r2="http://schemas.microsoft.com/office/drawing/2015/06/chart">
            <c:ext xmlns:c16="http://schemas.microsoft.com/office/drawing/2014/chart" uri="{C3380CC4-5D6E-409C-BE32-E72D297353CC}">
              <c16:uniqueId val="{00000019-D32B-4787-999F-0930845A13E0}"/>
            </c:ext>
          </c:extLst>
        </c:ser>
        <c:ser>
          <c:idx val="26"/>
          <c:order val="26"/>
          <c:tx>
            <c:strRef>
              <c:f>'[Variables Acapulco 1 ND Response.xlsx]W'!$AI$28</c:f>
              <c:strCache>
                <c:ptCount val="1"/>
                <c:pt idx="0">
                  <c:v>R1A27</c:v>
                </c:pt>
              </c:strCache>
            </c:strRef>
          </c:tx>
          <c:spPr>
            <a:solidFill>
              <a:schemeClr val="accent3">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Response.xlsx]W'!$AJ$28:$AU$28</c:f>
              <c:numCache>
                <c:formatCode>General</c:formatCode>
                <c:ptCount val="12"/>
                <c:pt idx="0">
                  <c:v>6</c:v>
                </c:pt>
                <c:pt idx="1">
                  <c:v>7</c:v>
                </c:pt>
                <c:pt idx="2">
                  <c:v>6</c:v>
                </c:pt>
                <c:pt idx="3">
                  <c:v>7</c:v>
                </c:pt>
                <c:pt idx="4">
                  <c:v>7</c:v>
                </c:pt>
                <c:pt idx="5">
                  <c:v>7</c:v>
                </c:pt>
                <c:pt idx="6">
                  <c:v>6</c:v>
                </c:pt>
                <c:pt idx="7">
                  <c:v>7</c:v>
                </c:pt>
                <c:pt idx="8">
                  <c:v>6</c:v>
                </c:pt>
                <c:pt idx="9">
                  <c:v>7</c:v>
                </c:pt>
                <c:pt idx="10">
                  <c:v>6</c:v>
                </c:pt>
                <c:pt idx="11">
                  <c:v>4</c:v>
                </c:pt>
              </c:numCache>
            </c:numRef>
          </c:val>
          <c:extLst xmlns:c16r2="http://schemas.microsoft.com/office/drawing/2015/06/chart">
            <c:ext xmlns:c16="http://schemas.microsoft.com/office/drawing/2014/chart" uri="{C3380CC4-5D6E-409C-BE32-E72D297353CC}">
              <c16:uniqueId val="{0000001A-D32B-4787-999F-0930845A13E0}"/>
            </c:ext>
          </c:extLst>
        </c:ser>
        <c:ser>
          <c:idx val="27"/>
          <c:order val="27"/>
          <c:tx>
            <c:strRef>
              <c:f>'[Variables Acapulco 1 ND Response.xlsx]W'!$AI$29</c:f>
              <c:strCache>
                <c:ptCount val="1"/>
                <c:pt idx="0">
                  <c:v>R1A28</c:v>
                </c:pt>
              </c:strCache>
            </c:strRef>
          </c:tx>
          <c:spPr>
            <a:solidFill>
              <a:schemeClr val="accent4">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Response.xlsx]W'!$AJ$29:$AU$29</c:f>
              <c:numCache>
                <c:formatCode>General</c:formatCode>
                <c:ptCount val="12"/>
                <c:pt idx="0">
                  <c:v>6</c:v>
                </c:pt>
                <c:pt idx="1">
                  <c:v>7</c:v>
                </c:pt>
                <c:pt idx="2">
                  <c:v>5</c:v>
                </c:pt>
                <c:pt idx="3">
                  <c:v>7</c:v>
                </c:pt>
                <c:pt idx="4">
                  <c:v>7</c:v>
                </c:pt>
                <c:pt idx="5">
                  <c:v>7</c:v>
                </c:pt>
                <c:pt idx="6">
                  <c:v>6</c:v>
                </c:pt>
                <c:pt idx="7">
                  <c:v>7</c:v>
                </c:pt>
                <c:pt idx="8">
                  <c:v>6</c:v>
                </c:pt>
                <c:pt idx="9">
                  <c:v>7</c:v>
                </c:pt>
                <c:pt idx="10">
                  <c:v>6</c:v>
                </c:pt>
                <c:pt idx="11">
                  <c:v>4</c:v>
                </c:pt>
              </c:numCache>
            </c:numRef>
          </c:val>
          <c:extLst xmlns:c16r2="http://schemas.microsoft.com/office/drawing/2015/06/chart">
            <c:ext xmlns:c16="http://schemas.microsoft.com/office/drawing/2014/chart" uri="{C3380CC4-5D6E-409C-BE32-E72D297353CC}">
              <c16:uniqueId val="{0000001B-D32B-4787-999F-0930845A13E0}"/>
            </c:ext>
          </c:extLst>
        </c:ser>
        <c:ser>
          <c:idx val="28"/>
          <c:order val="28"/>
          <c:tx>
            <c:strRef>
              <c:f>'[Variables Acapulco 1 ND Response.xlsx]W'!$AI$30</c:f>
              <c:strCache>
                <c:ptCount val="1"/>
                <c:pt idx="0">
                  <c:v>R1A29</c:v>
                </c:pt>
              </c:strCache>
            </c:strRef>
          </c:tx>
          <c:spPr>
            <a:solidFill>
              <a:schemeClr val="accent5">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Response.xlsx]W'!$AJ$30:$AU$30</c:f>
              <c:numCache>
                <c:formatCode>General</c:formatCode>
                <c:ptCount val="12"/>
                <c:pt idx="0">
                  <c:v>7</c:v>
                </c:pt>
                <c:pt idx="1">
                  <c:v>7</c:v>
                </c:pt>
                <c:pt idx="2">
                  <c:v>5</c:v>
                </c:pt>
                <c:pt idx="3">
                  <c:v>7</c:v>
                </c:pt>
                <c:pt idx="4">
                  <c:v>7</c:v>
                </c:pt>
                <c:pt idx="5">
                  <c:v>6</c:v>
                </c:pt>
                <c:pt idx="6">
                  <c:v>6</c:v>
                </c:pt>
                <c:pt idx="7">
                  <c:v>6</c:v>
                </c:pt>
                <c:pt idx="8">
                  <c:v>7</c:v>
                </c:pt>
                <c:pt idx="9">
                  <c:v>7</c:v>
                </c:pt>
                <c:pt idx="10">
                  <c:v>6</c:v>
                </c:pt>
                <c:pt idx="11">
                  <c:v>4</c:v>
                </c:pt>
              </c:numCache>
            </c:numRef>
          </c:val>
          <c:extLst xmlns:c16r2="http://schemas.microsoft.com/office/drawing/2015/06/chart">
            <c:ext xmlns:c16="http://schemas.microsoft.com/office/drawing/2014/chart" uri="{C3380CC4-5D6E-409C-BE32-E72D297353CC}">
              <c16:uniqueId val="{0000001C-D32B-4787-999F-0930845A13E0}"/>
            </c:ext>
          </c:extLst>
        </c:ser>
        <c:ser>
          <c:idx val="29"/>
          <c:order val="29"/>
          <c:tx>
            <c:strRef>
              <c:f>'[Variables Acapulco 1 ND Response.xlsx]W'!$AI$31</c:f>
              <c:strCache>
                <c:ptCount val="1"/>
                <c:pt idx="0">
                  <c:v>R1A30</c:v>
                </c:pt>
              </c:strCache>
            </c:strRef>
          </c:tx>
          <c:spPr>
            <a:solidFill>
              <a:schemeClr val="accent6">
                <a:lumMod val="60000"/>
                <a:lumOff val="4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Response.xlsx]W'!$AJ$31:$AU$31</c:f>
              <c:numCache>
                <c:formatCode>General</c:formatCode>
                <c:ptCount val="12"/>
                <c:pt idx="0">
                  <c:v>6</c:v>
                </c:pt>
                <c:pt idx="1">
                  <c:v>7</c:v>
                </c:pt>
                <c:pt idx="2">
                  <c:v>5</c:v>
                </c:pt>
                <c:pt idx="3">
                  <c:v>7</c:v>
                </c:pt>
                <c:pt idx="4">
                  <c:v>7</c:v>
                </c:pt>
                <c:pt idx="5">
                  <c:v>7</c:v>
                </c:pt>
                <c:pt idx="6">
                  <c:v>7</c:v>
                </c:pt>
                <c:pt idx="7">
                  <c:v>7</c:v>
                </c:pt>
                <c:pt idx="8">
                  <c:v>6</c:v>
                </c:pt>
                <c:pt idx="9">
                  <c:v>7</c:v>
                </c:pt>
                <c:pt idx="10">
                  <c:v>6</c:v>
                </c:pt>
                <c:pt idx="11">
                  <c:v>4</c:v>
                </c:pt>
              </c:numCache>
            </c:numRef>
          </c:val>
          <c:extLst xmlns:c16r2="http://schemas.microsoft.com/office/drawing/2015/06/chart">
            <c:ext xmlns:c16="http://schemas.microsoft.com/office/drawing/2014/chart" uri="{C3380CC4-5D6E-409C-BE32-E72D297353CC}">
              <c16:uniqueId val="{0000001D-D32B-4787-999F-0930845A13E0}"/>
            </c:ext>
          </c:extLst>
        </c:ser>
        <c:ser>
          <c:idx val="30"/>
          <c:order val="30"/>
          <c:tx>
            <c:strRef>
              <c:f>'[Variables Acapulco 1 ND Response.xlsx]W'!$AI$32</c:f>
              <c:strCache>
                <c:ptCount val="1"/>
                <c:pt idx="0">
                  <c:v>R1A31</c:v>
                </c:pt>
              </c:strCache>
            </c:strRef>
          </c:tx>
          <c:spPr>
            <a:solidFill>
              <a:schemeClr val="accent1">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Response.xlsx]W'!$AJ$32:$AU$32</c:f>
              <c:numCache>
                <c:formatCode>General</c:formatCode>
                <c:ptCount val="12"/>
                <c:pt idx="0">
                  <c:v>4</c:v>
                </c:pt>
                <c:pt idx="1">
                  <c:v>7</c:v>
                </c:pt>
                <c:pt idx="2">
                  <c:v>5</c:v>
                </c:pt>
                <c:pt idx="3">
                  <c:v>7</c:v>
                </c:pt>
                <c:pt idx="4">
                  <c:v>7</c:v>
                </c:pt>
                <c:pt idx="5">
                  <c:v>6</c:v>
                </c:pt>
                <c:pt idx="6">
                  <c:v>6</c:v>
                </c:pt>
                <c:pt idx="7">
                  <c:v>6</c:v>
                </c:pt>
                <c:pt idx="8">
                  <c:v>6</c:v>
                </c:pt>
                <c:pt idx="9">
                  <c:v>7</c:v>
                </c:pt>
                <c:pt idx="10">
                  <c:v>6</c:v>
                </c:pt>
                <c:pt idx="11">
                  <c:v>4</c:v>
                </c:pt>
              </c:numCache>
            </c:numRef>
          </c:val>
          <c:extLst xmlns:c16r2="http://schemas.microsoft.com/office/drawing/2015/06/chart">
            <c:ext xmlns:c16="http://schemas.microsoft.com/office/drawing/2014/chart" uri="{C3380CC4-5D6E-409C-BE32-E72D297353CC}">
              <c16:uniqueId val="{0000001E-D32B-4787-999F-0930845A13E0}"/>
            </c:ext>
          </c:extLst>
        </c:ser>
        <c:ser>
          <c:idx val="31"/>
          <c:order val="31"/>
          <c:tx>
            <c:strRef>
              <c:f>'[Variables Acapulco 1 ND Response.xlsx]W'!$AI$33</c:f>
              <c:strCache>
                <c:ptCount val="1"/>
                <c:pt idx="0">
                  <c:v>R1A32</c:v>
                </c:pt>
              </c:strCache>
            </c:strRef>
          </c:tx>
          <c:spPr>
            <a:solidFill>
              <a:schemeClr val="accent2">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Response.xlsx]W'!$AJ$33:$AU$33</c:f>
              <c:numCache>
                <c:formatCode>General</c:formatCode>
                <c:ptCount val="12"/>
                <c:pt idx="0">
                  <c:v>4</c:v>
                </c:pt>
                <c:pt idx="1">
                  <c:v>7</c:v>
                </c:pt>
                <c:pt idx="2">
                  <c:v>5</c:v>
                </c:pt>
                <c:pt idx="3">
                  <c:v>7</c:v>
                </c:pt>
                <c:pt idx="4">
                  <c:v>7</c:v>
                </c:pt>
                <c:pt idx="5">
                  <c:v>6</c:v>
                </c:pt>
                <c:pt idx="6">
                  <c:v>6</c:v>
                </c:pt>
                <c:pt idx="7">
                  <c:v>6</c:v>
                </c:pt>
                <c:pt idx="8">
                  <c:v>6</c:v>
                </c:pt>
                <c:pt idx="9">
                  <c:v>7</c:v>
                </c:pt>
                <c:pt idx="10">
                  <c:v>6</c:v>
                </c:pt>
                <c:pt idx="11">
                  <c:v>4</c:v>
                </c:pt>
              </c:numCache>
            </c:numRef>
          </c:val>
          <c:extLst xmlns:c16r2="http://schemas.microsoft.com/office/drawing/2015/06/chart">
            <c:ext xmlns:c16="http://schemas.microsoft.com/office/drawing/2014/chart" uri="{C3380CC4-5D6E-409C-BE32-E72D297353CC}">
              <c16:uniqueId val="{0000001F-D32B-4787-999F-0930845A13E0}"/>
            </c:ext>
          </c:extLst>
        </c:ser>
        <c:ser>
          <c:idx val="32"/>
          <c:order val="32"/>
          <c:tx>
            <c:strRef>
              <c:f>'[Variables Acapulco 1 ND Response.xlsx]W'!$AI$34</c:f>
              <c:strCache>
                <c:ptCount val="1"/>
                <c:pt idx="0">
                  <c:v>R1A33</c:v>
                </c:pt>
              </c:strCache>
            </c:strRef>
          </c:tx>
          <c:spPr>
            <a:solidFill>
              <a:schemeClr val="accent3">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Response.xlsx]W'!$AJ$34:$AU$34</c:f>
              <c:numCache>
                <c:formatCode>General</c:formatCode>
                <c:ptCount val="12"/>
                <c:pt idx="0">
                  <c:v>4</c:v>
                </c:pt>
                <c:pt idx="1">
                  <c:v>7</c:v>
                </c:pt>
                <c:pt idx="2">
                  <c:v>5</c:v>
                </c:pt>
                <c:pt idx="3">
                  <c:v>7</c:v>
                </c:pt>
                <c:pt idx="4">
                  <c:v>7</c:v>
                </c:pt>
                <c:pt idx="5">
                  <c:v>7</c:v>
                </c:pt>
                <c:pt idx="6">
                  <c:v>6</c:v>
                </c:pt>
                <c:pt idx="7">
                  <c:v>6</c:v>
                </c:pt>
                <c:pt idx="8">
                  <c:v>6</c:v>
                </c:pt>
                <c:pt idx="9">
                  <c:v>7</c:v>
                </c:pt>
                <c:pt idx="10">
                  <c:v>6</c:v>
                </c:pt>
                <c:pt idx="11">
                  <c:v>5</c:v>
                </c:pt>
              </c:numCache>
            </c:numRef>
          </c:val>
          <c:extLst xmlns:c16r2="http://schemas.microsoft.com/office/drawing/2015/06/chart">
            <c:ext xmlns:c16="http://schemas.microsoft.com/office/drawing/2014/chart" uri="{C3380CC4-5D6E-409C-BE32-E72D297353CC}">
              <c16:uniqueId val="{00000020-D32B-4787-999F-0930845A13E0}"/>
            </c:ext>
          </c:extLst>
        </c:ser>
        <c:ser>
          <c:idx val="33"/>
          <c:order val="33"/>
          <c:tx>
            <c:strRef>
              <c:f>'[Variables Acapulco 1 ND Response.xlsx]W'!$AI$35</c:f>
              <c:strCache>
                <c:ptCount val="1"/>
                <c:pt idx="0">
                  <c:v>R1A34</c:v>
                </c:pt>
              </c:strCache>
            </c:strRef>
          </c:tx>
          <c:spPr>
            <a:solidFill>
              <a:schemeClr val="accent4">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Response.xlsx]W'!$AJ$35:$AU$35</c:f>
              <c:numCache>
                <c:formatCode>General</c:formatCode>
                <c:ptCount val="12"/>
                <c:pt idx="0">
                  <c:v>4</c:v>
                </c:pt>
                <c:pt idx="1">
                  <c:v>7</c:v>
                </c:pt>
                <c:pt idx="2">
                  <c:v>5</c:v>
                </c:pt>
                <c:pt idx="3">
                  <c:v>7</c:v>
                </c:pt>
                <c:pt idx="4">
                  <c:v>7</c:v>
                </c:pt>
                <c:pt idx="5">
                  <c:v>7</c:v>
                </c:pt>
                <c:pt idx="6">
                  <c:v>6</c:v>
                </c:pt>
                <c:pt idx="7">
                  <c:v>6</c:v>
                </c:pt>
                <c:pt idx="8">
                  <c:v>6</c:v>
                </c:pt>
                <c:pt idx="9">
                  <c:v>7</c:v>
                </c:pt>
                <c:pt idx="10">
                  <c:v>6</c:v>
                </c:pt>
                <c:pt idx="11">
                  <c:v>5</c:v>
                </c:pt>
              </c:numCache>
            </c:numRef>
          </c:val>
          <c:extLst xmlns:c16r2="http://schemas.microsoft.com/office/drawing/2015/06/chart">
            <c:ext xmlns:c16="http://schemas.microsoft.com/office/drawing/2014/chart" uri="{C3380CC4-5D6E-409C-BE32-E72D297353CC}">
              <c16:uniqueId val="{00000021-D32B-4787-999F-0930845A13E0}"/>
            </c:ext>
          </c:extLst>
        </c:ser>
        <c:ser>
          <c:idx val="34"/>
          <c:order val="34"/>
          <c:tx>
            <c:strRef>
              <c:f>'[Variables Acapulco 1 ND Response.xlsx]W'!$AI$36</c:f>
              <c:strCache>
                <c:ptCount val="1"/>
                <c:pt idx="0">
                  <c:v>R1A35</c:v>
                </c:pt>
              </c:strCache>
            </c:strRef>
          </c:tx>
          <c:spPr>
            <a:solidFill>
              <a:schemeClr val="accent5">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Response.xlsx]W'!$AJ$36:$AU$36</c:f>
              <c:numCache>
                <c:formatCode>General</c:formatCode>
                <c:ptCount val="12"/>
                <c:pt idx="0">
                  <c:v>4</c:v>
                </c:pt>
                <c:pt idx="1">
                  <c:v>7</c:v>
                </c:pt>
                <c:pt idx="2">
                  <c:v>5</c:v>
                </c:pt>
                <c:pt idx="3">
                  <c:v>7</c:v>
                </c:pt>
                <c:pt idx="4">
                  <c:v>7</c:v>
                </c:pt>
                <c:pt idx="5">
                  <c:v>7</c:v>
                </c:pt>
                <c:pt idx="6">
                  <c:v>6</c:v>
                </c:pt>
                <c:pt idx="7">
                  <c:v>6</c:v>
                </c:pt>
                <c:pt idx="8">
                  <c:v>6</c:v>
                </c:pt>
                <c:pt idx="9">
                  <c:v>7</c:v>
                </c:pt>
                <c:pt idx="10">
                  <c:v>7</c:v>
                </c:pt>
                <c:pt idx="11">
                  <c:v>5</c:v>
                </c:pt>
              </c:numCache>
            </c:numRef>
          </c:val>
          <c:extLst xmlns:c16r2="http://schemas.microsoft.com/office/drawing/2015/06/chart">
            <c:ext xmlns:c16="http://schemas.microsoft.com/office/drawing/2014/chart" uri="{C3380CC4-5D6E-409C-BE32-E72D297353CC}">
              <c16:uniqueId val="{00000022-D32B-4787-999F-0930845A13E0}"/>
            </c:ext>
          </c:extLst>
        </c:ser>
        <c:ser>
          <c:idx val="35"/>
          <c:order val="35"/>
          <c:tx>
            <c:strRef>
              <c:f>'[Variables Acapulco 1 ND Response.xlsx]W'!$AI$37</c:f>
              <c:strCache>
                <c:ptCount val="1"/>
                <c:pt idx="0">
                  <c:v>R1A36</c:v>
                </c:pt>
              </c:strCache>
            </c:strRef>
          </c:tx>
          <c:spPr>
            <a:solidFill>
              <a:schemeClr val="accent6">
                <a:lumMod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Response.xlsx]W'!$AJ$37:$AU$37</c:f>
              <c:numCache>
                <c:formatCode>General</c:formatCode>
                <c:ptCount val="12"/>
                <c:pt idx="0">
                  <c:v>4</c:v>
                </c:pt>
                <c:pt idx="1">
                  <c:v>7</c:v>
                </c:pt>
                <c:pt idx="2">
                  <c:v>6</c:v>
                </c:pt>
                <c:pt idx="3">
                  <c:v>7</c:v>
                </c:pt>
                <c:pt idx="4">
                  <c:v>4</c:v>
                </c:pt>
                <c:pt idx="5">
                  <c:v>6</c:v>
                </c:pt>
                <c:pt idx="6">
                  <c:v>7</c:v>
                </c:pt>
                <c:pt idx="7">
                  <c:v>6</c:v>
                </c:pt>
                <c:pt idx="8">
                  <c:v>6</c:v>
                </c:pt>
                <c:pt idx="9">
                  <c:v>7</c:v>
                </c:pt>
                <c:pt idx="10">
                  <c:v>6</c:v>
                </c:pt>
                <c:pt idx="11">
                  <c:v>5</c:v>
                </c:pt>
              </c:numCache>
            </c:numRef>
          </c:val>
          <c:extLst xmlns:c16r2="http://schemas.microsoft.com/office/drawing/2015/06/chart">
            <c:ext xmlns:c16="http://schemas.microsoft.com/office/drawing/2014/chart" uri="{C3380CC4-5D6E-409C-BE32-E72D297353CC}">
              <c16:uniqueId val="{00000023-D32B-4787-999F-0930845A13E0}"/>
            </c:ext>
          </c:extLst>
        </c:ser>
        <c:ser>
          <c:idx val="36"/>
          <c:order val="36"/>
          <c:tx>
            <c:strRef>
              <c:f>'[Variables Acapulco 1 ND Response.xlsx]W'!$AI$38</c:f>
              <c:strCache>
                <c:ptCount val="1"/>
                <c:pt idx="0">
                  <c:v>R1A37</c:v>
                </c:pt>
              </c:strCache>
            </c:strRef>
          </c:tx>
          <c:spPr>
            <a:solidFill>
              <a:schemeClr val="accent1">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Response.xlsx]W'!$AJ$38:$AU$38</c:f>
              <c:numCache>
                <c:formatCode>General</c:formatCode>
                <c:ptCount val="12"/>
                <c:pt idx="0">
                  <c:v>4</c:v>
                </c:pt>
                <c:pt idx="1">
                  <c:v>1</c:v>
                </c:pt>
                <c:pt idx="2">
                  <c:v>5</c:v>
                </c:pt>
                <c:pt idx="3">
                  <c:v>7</c:v>
                </c:pt>
                <c:pt idx="4">
                  <c:v>7</c:v>
                </c:pt>
                <c:pt idx="5">
                  <c:v>7</c:v>
                </c:pt>
                <c:pt idx="6">
                  <c:v>6</c:v>
                </c:pt>
                <c:pt idx="7">
                  <c:v>6</c:v>
                </c:pt>
                <c:pt idx="8">
                  <c:v>6</c:v>
                </c:pt>
                <c:pt idx="9">
                  <c:v>7</c:v>
                </c:pt>
                <c:pt idx="10">
                  <c:v>6</c:v>
                </c:pt>
                <c:pt idx="11">
                  <c:v>5</c:v>
                </c:pt>
              </c:numCache>
            </c:numRef>
          </c:val>
          <c:extLst xmlns:c16r2="http://schemas.microsoft.com/office/drawing/2015/06/chart">
            <c:ext xmlns:c16="http://schemas.microsoft.com/office/drawing/2014/chart" uri="{C3380CC4-5D6E-409C-BE32-E72D297353CC}">
              <c16:uniqueId val="{00000024-D32B-4787-999F-0930845A13E0}"/>
            </c:ext>
          </c:extLst>
        </c:ser>
        <c:ser>
          <c:idx val="37"/>
          <c:order val="37"/>
          <c:tx>
            <c:strRef>
              <c:f>'[Variables Acapulco 1 ND Response.xlsx]W'!$AI$39</c:f>
              <c:strCache>
                <c:ptCount val="1"/>
                <c:pt idx="0">
                  <c:v>R1A38</c:v>
                </c:pt>
              </c:strCache>
            </c:strRef>
          </c:tx>
          <c:spPr>
            <a:solidFill>
              <a:schemeClr val="accent2">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Response.xlsx]W'!$AJ$39:$AU$39</c:f>
              <c:numCache>
                <c:formatCode>General</c:formatCode>
                <c:ptCount val="12"/>
                <c:pt idx="0">
                  <c:v>4</c:v>
                </c:pt>
                <c:pt idx="1">
                  <c:v>1</c:v>
                </c:pt>
                <c:pt idx="2">
                  <c:v>5</c:v>
                </c:pt>
                <c:pt idx="3">
                  <c:v>7</c:v>
                </c:pt>
                <c:pt idx="4">
                  <c:v>7</c:v>
                </c:pt>
                <c:pt idx="5">
                  <c:v>7</c:v>
                </c:pt>
                <c:pt idx="6">
                  <c:v>6</c:v>
                </c:pt>
                <c:pt idx="7">
                  <c:v>6</c:v>
                </c:pt>
                <c:pt idx="8">
                  <c:v>6</c:v>
                </c:pt>
                <c:pt idx="9">
                  <c:v>7</c:v>
                </c:pt>
                <c:pt idx="10">
                  <c:v>6</c:v>
                </c:pt>
                <c:pt idx="11">
                  <c:v>5</c:v>
                </c:pt>
              </c:numCache>
            </c:numRef>
          </c:val>
          <c:extLst xmlns:c16r2="http://schemas.microsoft.com/office/drawing/2015/06/chart">
            <c:ext xmlns:c16="http://schemas.microsoft.com/office/drawing/2014/chart" uri="{C3380CC4-5D6E-409C-BE32-E72D297353CC}">
              <c16:uniqueId val="{00000025-D32B-4787-999F-0930845A13E0}"/>
            </c:ext>
          </c:extLst>
        </c:ser>
        <c:ser>
          <c:idx val="38"/>
          <c:order val="38"/>
          <c:tx>
            <c:strRef>
              <c:f>'[Variables Acapulco 1 ND Response.xlsx]W'!$AI$40</c:f>
              <c:strCache>
                <c:ptCount val="1"/>
                <c:pt idx="0">
                  <c:v>R1A39</c:v>
                </c:pt>
              </c:strCache>
            </c:strRef>
          </c:tx>
          <c:spPr>
            <a:solidFill>
              <a:schemeClr val="accent3">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Response.xlsx]W'!$AJ$40:$AU$40</c:f>
              <c:numCache>
                <c:formatCode>General</c:formatCode>
                <c:ptCount val="12"/>
                <c:pt idx="0">
                  <c:v>4</c:v>
                </c:pt>
                <c:pt idx="1">
                  <c:v>1</c:v>
                </c:pt>
                <c:pt idx="2">
                  <c:v>5</c:v>
                </c:pt>
                <c:pt idx="3">
                  <c:v>7</c:v>
                </c:pt>
                <c:pt idx="4">
                  <c:v>7</c:v>
                </c:pt>
                <c:pt idx="5">
                  <c:v>7</c:v>
                </c:pt>
                <c:pt idx="6">
                  <c:v>6</c:v>
                </c:pt>
                <c:pt idx="7">
                  <c:v>6</c:v>
                </c:pt>
                <c:pt idx="8">
                  <c:v>6</c:v>
                </c:pt>
                <c:pt idx="9">
                  <c:v>7</c:v>
                </c:pt>
                <c:pt idx="10">
                  <c:v>6</c:v>
                </c:pt>
                <c:pt idx="11">
                  <c:v>6</c:v>
                </c:pt>
              </c:numCache>
            </c:numRef>
          </c:val>
          <c:extLst xmlns:c16r2="http://schemas.microsoft.com/office/drawing/2015/06/chart">
            <c:ext xmlns:c16="http://schemas.microsoft.com/office/drawing/2014/chart" uri="{C3380CC4-5D6E-409C-BE32-E72D297353CC}">
              <c16:uniqueId val="{00000026-D32B-4787-999F-0930845A13E0}"/>
            </c:ext>
          </c:extLst>
        </c:ser>
        <c:ser>
          <c:idx val="39"/>
          <c:order val="39"/>
          <c:tx>
            <c:strRef>
              <c:f>'[Variables Acapulco 1 ND Response.xlsx]W'!$AI$41</c:f>
              <c:strCache>
                <c:ptCount val="1"/>
                <c:pt idx="0">
                  <c:v>R1A40</c:v>
                </c:pt>
              </c:strCache>
            </c:strRef>
          </c:tx>
          <c:spPr>
            <a:solidFill>
              <a:schemeClr val="accent4">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Response.xlsx]W'!$AJ$41:$AU$41</c:f>
              <c:numCache>
                <c:formatCode>General</c:formatCode>
                <c:ptCount val="12"/>
                <c:pt idx="0">
                  <c:v>4</c:v>
                </c:pt>
                <c:pt idx="1">
                  <c:v>1</c:v>
                </c:pt>
                <c:pt idx="2">
                  <c:v>5</c:v>
                </c:pt>
                <c:pt idx="3">
                  <c:v>4</c:v>
                </c:pt>
                <c:pt idx="4">
                  <c:v>7</c:v>
                </c:pt>
                <c:pt idx="5">
                  <c:v>7</c:v>
                </c:pt>
                <c:pt idx="6">
                  <c:v>6</c:v>
                </c:pt>
                <c:pt idx="7">
                  <c:v>7</c:v>
                </c:pt>
                <c:pt idx="8">
                  <c:v>6</c:v>
                </c:pt>
                <c:pt idx="9">
                  <c:v>7</c:v>
                </c:pt>
                <c:pt idx="10">
                  <c:v>6</c:v>
                </c:pt>
                <c:pt idx="11">
                  <c:v>6</c:v>
                </c:pt>
              </c:numCache>
            </c:numRef>
          </c:val>
          <c:extLst xmlns:c16r2="http://schemas.microsoft.com/office/drawing/2015/06/chart">
            <c:ext xmlns:c16="http://schemas.microsoft.com/office/drawing/2014/chart" uri="{C3380CC4-5D6E-409C-BE32-E72D297353CC}">
              <c16:uniqueId val="{00000027-D32B-4787-999F-0930845A13E0}"/>
            </c:ext>
          </c:extLst>
        </c:ser>
        <c:ser>
          <c:idx val="40"/>
          <c:order val="40"/>
          <c:tx>
            <c:strRef>
              <c:f>'[Variables Acapulco 1 ND Response.xlsx]W'!$AI$42</c:f>
              <c:strCache>
                <c:ptCount val="1"/>
                <c:pt idx="0">
                  <c:v>R1A41</c:v>
                </c:pt>
              </c:strCache>
            </c:strRef>
          </c:tx>
          <c:spPr>
            <a:solidFill>
              <a:schemeClr val="accent5">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Response.xlsx]W'!$AJ$42:$AU$42</c:f>
              <c:numCache>
                <c:formatCode>General</c:formatCode>
                <c:ptCount val="12"/>
                <c:pt idx="0">
                  <c:v>4</c:v>
                </c:pt>
                <c:pt idx="1">
                  <c:v>1</c:v>
                </c:pt>
                <c:pt idx="2">
                  <c:v>5</c:v>
                </c:pt>
                <c:pt idx="3">
                  <c:v>4</c:v>
                </c:pt>
                <c:pt idx="4">
                  <c:v>5</c:v>
                </c:pt>
                <c:pt idx="5">
                  <c:v>6</c:v>
                </c:pt>
                <c:pt idx="6">
                  <c:v>4</c:v>
                </c:pt>
                <c:pt idx="7">
                  <c:v>4</c:v>
                </c:pt>
                <c:pt idx="8">
                  <c:v>4</c:v>
                </c:pt>
                <c:pt idx="9">
                  <c:v>4</c:v>
                </c:pt>
                <c:pt idx="10">
                  <c:v>4</c:v>
                </c:pt>
                <c:pt idx="11">
                  <c:v>6</c:v>
                </c:pt>
              </c:numCache>
            </c:numRef>
          </c:val>
          <c:extLst xmlns:c16r2="http://schemas.microsoft.com/office/drawing/2015/06/chart">
            <c:ext xmlns:c16="http://schemas.microsoft.com/office/drawing/2014/chart" uri="{C3380CC4-5D6E-409C-BE32-E72D297353CC}">
              <c16:uniqueId val="{00000028-D32B-4787-999F-0930845A13E0}"/>
            </c:ext>
          </c:extLst>
        </c:ser>
        <c:ser>
          <c:idx val="41"/>
          <c:order val="41"/>
          <c:tx>
            <c:strRef>
              <c:f>'[Variables Acapulco 1 ND Response.xlsx]W'!$AI$43</c:f>
              <c:strCache>
                <c:ptCount val="1"/>
                <c:pt idx="0">
                  <c:v>R1A42</c:v>
                </c:pt>
              </c:strCache>
            </c:strRef>
          </c:tx>
          <c:spPr>
            <a:solidFill>
              <a:schemeClr val="accent6">
                <a:lumMod val="70000"/>
                <a:lumOff val="3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Response.xlsx]W'!$AJ$43:$AU$43</c:f>
              <c:numCache>
                <c:formatCode>General</c:formatCode>
                <c:ptCount val="12"/>
                <c:pt idx="0">
                  <c:v>4</c:v>
                </c:pt>
                <c:pt idx="1">
                  <c:v>1</c:v>
                </c:pt>
                <c:pt idx="2">
                  <c:v>2</c:v>
                </c:pt>
                <c:pt idx="3">
                  <c:v>7</c:v>
                </c:pt>
                <c:pt idx="4">
                  <c:v>5</c:v>
                </c:pt>
                <c:pt idx="5">
                  <c:v>7</c:v>
                </c:pt>
                <c:pt idx="6">
                  <c:v>6</c:v>
                </c:pt>
                <c:pt idx="7">
                  <c:v>6</c:v>
                </c:pt>
                <c:pt idx="8">
                  <c:v>6</c:v>
                </c:pt>
                <c:pt idx="9">
                  <c:v>7</c:v>
                </c:pt>
                <c:pt idx="10">
                  <c:v>6</c:v>
                </c:pt>
                <c:pt idx="11">
                  <c:v>6</c:v>
                </c:pt>
              </c:numCache>
            </c:numRef>
          </c:val>
          <c:extLst xmlns:c16r2="http://schemas.microsoft.com/office/drawing/2015/06/chart">
            <c:ext xmlns:c16="http://schemas.microsoft.com/office/drawing/2014/chart" uri="{C3380CC4-5D6E-409C-BE32-E72D297353CC}">
              <c16:uniqueId val="{00000029-D32B-4787-999F-0930845A13E0}"/>
            </c:ext>
          </c:extLst>
        </c:ser>
        <c:ser>
          <c:idx val="42"/>
          <c:order val="42"/>
          <c:tx>
            <c:strRef>
              <c:f>'[Variables Acapulco 1 ND Response.xlsx]W'!$AI$44</c:f>
              <c:strCache>
                <c:ptCount val="1"/>
                <c:pt idx="0">
                  <c:v>R1A43</c:v>
                </c:pt>
              </c:strCache>
            </c:strRef>
          </c:tx>
          <c:spPr>
            <a:solidFill>
              <a:schemeClr val="accent1">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Response.xlsx]W'!$AJ$44:$AU$44</c:f>
              <c:numCache>
                <c:formatCode>General</c:formatCode>
                <c:ptCount val="12"/>
                <c:pt idx="0">
                  <c:v>4</c:v>
                </c:pt>
                <c:pt idx="1">
                  <c:v>1</c:v>
                </c:pt>
                <c:pt idx="2">
                  <c:v>2</c:v>
                </c:pt>
                <c:pt idx="3">
                  <c:v>4</c:v>
                </c:pt>
                <c:pt idx="4">
                  <c:v>4</c:v>
                </c:pt>
                <c:pt idx="5">
                  <c:v>6</c:v>
                </c:pt>
                <c:pt idx="6">
                  <c:v>4</c:v>
                </c:pt>
                <c:pt idx="7">
                  <c:v>6</c:v>
                </c:pt>
                <c:pt idx="8">
                  <c:v>7</c:v>
                </c:pt>
                <c:pt idx="9">
                  <c:v>4</c:v>
                </c:pt>
                <c:pt idx="10">
                  <c:v>6</c:v>
                </c:pt>
                <c:pt idx="11">
                  <c:v>6</c:v>
                </c:pt>
              </c:numCache>
            </c:numRef>
          </c:val>
          <c:extLst xmlns:c16r2="http://schemas.microsoft.com/office/drawing/2015/06/chart">
            <c:ext xmlns:c16="http://schemas.microsoft.com/office/drawing/2014/chart" uri="{C3380CC4-5D6E-409C-BE32-E72D297353CC}">
              <c16:uniqueId val="{0000002A-D32B-4787-999F-0930845A13E0}"/>
            </c:ext>
          </c:extLst>
        </c:ser>
        <c:ser>
          <c:idx val="43"/>
          <c:order val="43"/>
          <c:tx>
            <c:strRef>
              <c:f>'[Variables Acapulco 1 ND Response.xlsx]W'!$AI$45</c:f>
              <c:strCache>
                <c:ptCount val="1"/>
                <c:pt idx="0">
                  <c:v>R1A44</c:v>
                </c:pt>
              </c:strCache>
            </c:strRef>
          </c:tx>
          <c:spPr>
            <a:solidFill>
              <a:schemeClr val="accent2">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Response.xlsx]W'!$AJ$45:$AU$45</c:f>
              <c:numCache>
                <c:formatCode>General</c:formatCode>
                <c:ptCount val="12"/>
                <c:pt idx="0">
                  <c:v>4</c:v>
                </c:pt>
                <c:pt idx="1">
                  <c:v>1</c:v>
                </c:pt>
                <c:pt idx="2">
                  <c:v>2</c:v>
                </c:pt>
                <c:pt idx="3">
                  <c:v>1</c:v>
                </c:pt>
                <c:pt idx="4">
                  <c:v>5</c:v>
                </c:pt>
                <c:pt idx="5">
                  <c:v>6</c:v>
                </c:pt>
                <c:pt idx="6">
                  <c:v>4</c:v>
                </c:pt>
                <c:pt idx="7">
                  <c:v>4</c:v>
                </c:pt>
                <c:pt idx="8">
                  <c:v>6</c:v>
                </c:pt>
                <c:pt idx="9">
                  <c:v>7</c:v>
                </c:pt>
                <c:pt idx="10">
                  <c:v>6</c:v>
                </c:pt>
                <c:pt idx="11">
                  <c:v>6</c:v>
                </c:pt>
              </c:numCache>
            </c:numRef>
          </c:val>
          <c:extLst xmlns:c16r2="http://schemas.microsoft.com/office/drawing/2015/06/chart">
            <c:ext xmlns:c16="http://schemas.microsoft.com/office/drawing/2014/chart" uri="{C3380CC4-5D6E-409C-BE32-E72D297353CC}">
              <c16:uniqueId val="{0000002B-D32B-4787-999F-0930845A13E0}"/>
            </c:ext>
          </c:extLst>
        </c:ser>
        <c:ser>
          <c:idx val="44"/>
          <c:order val="44"/>
          <c:tx>
            <c:strRef>
              <c:f>'[Variables Acapulco 1 ND Response.xlsx]W'!$AI$46</c:f>
              <c:strCache>
                <c:ptCount val="1"/>
                <c:pt idx="0">
                  <c:v>R1A45</c:v>
                </c:pt>
              </c:strCache>
            </c:strRef>
          </c:tx>
          <c:spPr>
            <a:solidFill>
              <a:schemeClr val="accent3">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Response.xlsx]W'!$AJ$46:$AU$46</c:f>
              <c:numCache>
                <c:formatCode>General</c:formatCode>
                <c:ptCount val="12"/>
                <c:pt idx="0">
                  <c:v>4</c:v>
                </c:pt>
                <c:pt idx="1">
                  <c:v>1</c:v>
                </c:pt>
                <c:pt idx="2">
                  <c:v>2</c:v>
                </c:pt>
                <c:pt idx="3">
                  <c:v>1</c:v>
                </c:pt>
                <c:pt idx="4">
                  <c:v>7</c:v>
                </c:pt>
                <c:pt idx="5">
                  <c:v>4</c:v>
                </c:pt>
                <c:pt idx="6">
                  <c:v>6</c:v>
                </c:pt>
                <c:pt idx="7">
                  <c:v>7</c:v>
                </c:pt>
                <c:pt idx="8">
                  <c:v>5</c:v>
                </c:pt>
                <c:pt idx="9">
                  <c:v>8</c:v>
                </c:pt>
                <c:pt idx="10">
                  <c:v>6</c:v>
                </c:pt>
                <c:pt idx="11">
                  <c:v>5</c:v>
                </c:pt>
              </c:numCache>
            </c:numRef>
          </c:val>
          <c:extLst xmlns:c16r2="http://schemas.microsoft.com/office/drawing/2015/06/chart">
            <c:ext xmlns:c16="http://schemas.microsoft.com/office/drawing/2014/chart" uri="{C3380CC4-5D6E-409C-BE32-E72D297353CC}">
              <c16:uniqueId val="{0000002C-D32B-4787-999F-0930845A13E0}"/>
            </c:ext>
          </c:extLst>
        </c:ser>
        <c:ser>
          <c:idx val="45"/>
          <c:order val="45"/>
          <c:tx>
            <c:strRef>
              <c:f>'[Variables Acapulco 1 ND Response.xlsx]W'!$AI$47</c:f>
              <c:strCache>
                <c:ptCount val="1"/>
                <c:pt idx="0">
                  <c:v>R1A46</c:v>
                </c:pt>
              </c:strCache>
            </c:strRef>
          </c:tx>
          <c:spPr>
            <a:solidFill>
              <a:schemeClr val="accent4">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Response.xlsx]W'!$AJ$47:$AU$47</c:f>
              <c:numCache>
                <c:formatCode>General</c:formatCode>
                <c:ptCount val="12"/>
                <c:pt idx="0">
                  <c:v>5</c:v>
                </c:pt>
                <c:pt idx="1">
                  <c:v>2</c:v>
                </c:pt>
                <c:pt idx="2">
                  <c:v>3</c:v>
                </c:pt>
                <c:pt idx="3">
                  <c:v>2</c:v>
                </c:pt>
                <c:pt idx="4">
                  <c:v>5</c:v>
                </c:pt>
                <c:pt idx="5">
                  <c:v>6</c:v>
                </c:pt>
                <c:pt idx="6">
                  <c:v>5</c:v>
                </c:pt>
                <c:pt idx="7">
                  <c:v>6</c:v>
                </c:pt>
                <c:pt idx="8">
                  <c:v>6</c:v>
                </c:pt>
                <c:pt idx="9">
                  <c:v>1</c:v>
                </c:pt>
                <c:pt idx="10">
                  <c:v>7</c:v>
                </c:pt>
                <c:pt idx="11">
                  <c:v>5</c:v>
                </c:pt>
              </c:numCache>
            </c:numRef>
          </c:val>
          <c:extLst xmlns:c16r2="http://schemas.microsoft.com/office/drawing/2015/06/chart">
            <c:ext xmlns:c16="http://schemas.microsoft.com/office/drawing/2014/chart" uri="{C3380CC4-5D6E-409C-BE32-E72D297353CC}">
              <c16:uniqueId val="{0000002D-D32B-4787-999F-0930845A13E0}"/>
            </c:ext>
          </c:extLst>
        </c:ser>
        <c:ser>
          <c:idx val="46"/>
          <c:order val="46"/>
          <c:tx>
            <c:strRef>
              <c:f>'[Variables Acapulco 1 ND Response.xlsx]W'!$AI$48</c:f>
              <c:strCache>
                <c:ptCount val="1"/>
                <c:pt idx="0">
                  <c:v>R1A47</c:v>
                </c:pt>
              </c:strCache>
            </c:strRef>
          </c:tx>
          <c:spPr>
            <a:solidFill>
              <a:schemeClr val="accent5">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Response.xlsx]W'!$AJ$48:$AU$48</c:f>
              <c:numCache>
                <c:formatCode>General</c:formatCode>
                <c:ptCount val="12"/>
                <c:pt idx="0">
                  <c:v>4</c:v>
                </c:pt>
                <c:pt idx="1">
                  <c:v>1</c:v>
                </c:pt>
                <c:pt idx="2">
                  <c:v>4</c:v>
                </c:pt>
                <c:pt idx="3">
                  <c:v>1</c:v>
                </c:pt>
                <c:pt idx="4">
                  <c:v>5</c:v>
                </c:pt>
                <c:pt idx="5">
                  <c:v>5</c:v>
                </c:pt>
                <c:pt idx="6">
                  <c:v>5</c:v>
                </c:pt>
                <c:pt idx="7">
                  <c:v>7</c:v>
                </c:pt>
                <c:pt idx="8">
                  <c:v>1</c:v>
                </c:pt>
                <c:pt idx="9">
                  <c:v>2</c:v>
                </c:pt>
                <c:pt idx="10">
                  <c:v>6</c:v>
                </c:pt>
                <c:pt idx="11">
                  <c:v>6</c:v>
                </c:pt>
              </c:numCache>
            </c:numRef>
          </c:val>
          <c:extLst xmlns:c16r2="http://schemas.microsoft.com/office/drawing/2015/06/chart">
            <c:ext xmlns:c16="http://schemas.microsoft.com/office/drawing/2014/chart" uri="{C3380CC4-5D6E-409C-BE32-E72D297353CC}">
              <c16:uniqueId val="{0000002E-D32B-4787-999F-0930845A13E0}"/>
            </c:ext>
          </c:extLst>
        </c:ser>
        <c:ser>
          <c:idx val="47"/>
          <c:order val="47"/>
          <c:tx>
            <c:strRef>
              <c:f>'[Variables Acapulco 1 ND Response.xlsx]W'!$AI$49</c:f>
              <c:strCache>
                <c:ptCount val="1"/>
                <c:pt idx="0">
                  <c:v>R1A48</c:v>
                </c:pt>
              </c:strCache>
            </c:strRef>
          </c:tx>
          <c:spPr>
            <a:solidFill>
              <a:schemeClr val="accent6">
                <a:lumMod val="7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Response.xlsx]W'!$AJ$49:$AU$49</c:f>
              <c:numCache>
                <c:formatCode>General</c:formatCode>
                <c:ptCount val="12"/>
                <c:pt idx="0">
                  <c:v>4</c:v>
                </c:pt>
                <c:pt idx="1">
                  <c:v>1</c:v>
                </c:pt>
                <c:pt idx="2">
                  <c:v>2</c:v>
                </c:pt>
                <c:pt idx="3">
                  <c:v>1</c:v>
                </c:pt>
                <c:pt idx="4">
                  <c:v>2</c:v>
                </c:pt>
                <c:pt idx="5">
                  <c:v>6</c:v>
                </c:pt>
                <c:pt idx="6">
                  <c:v>7</c:v>
                </c:pt>
                <c:pt idx="7">
                  <c:v>6</c:v>
                </c:pt>
                <c:pt idx="8">
                  <c:v>1</c:v>
                </c:pt>
                <c:pt idx="9">
                  <c:v>1</c:v>
                </c:pt>
                <c:pt idx="10">
                  <c:v>6</c:v>
                </c:pt>
                <c:pt idx="11">
                  <c:v>6</c:v>
                </c:pt>
              </c:numCache>
            </c:numRef>
          </c:val>
          <c:extLst xmlns:c16r2="http://schemas.microsoft.com/office/drawing/2015/06/chart">
            <c:ext xmlns:c16="http://schemas.microsoft.com/office/drawing/2014/chart" uri="{C3380CC4-5D6E-409C-BE32-E72D297353CC}">
              <c16:uniqueId val="{0000002F-D32B-4787-999F-0930845A13E0}"/>
            </c:ext>
          </c:extLst>
        </c:ser>
        <c:ser>
          <c:idx val="48"/>
          <c:order val="48"/>
          <c:tx>
            <c:strRef>
              <c:f>'[Variables Acapulco 1 ND Response.xlsx]W'!$AI$50</c:f>
              <c:strCache>
                <c:ptCount val="1"/>
                <c:pt idx="0">
                  <c:v>R1A49</c:v>
                </c:pt>
              </c:strCache>
            </c:strRef>
          </c:tx>
          <c:spPr>
            <a:solidFill>
              <a:schemeClr val="accent1">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Response.xlsx]W'!$AJ$50:$AU$50</c:f>
              <c:numCache>
                <c:formatCode>General</c:formatCode>
                <c:ptCount val="12"/>
                <c:pt idx="0">
                  <c:v>4</c:v>
                </c:pt>
                <c:pt idx="1">
                  <c:v>2</c:v>
                </c:pt>
                <c:pt idx="2">
                  <c:v>2</c:v>
                </c:pt>
                <c:pt idx="3">
                  <c:v>2</c:v>
                </c:pt>
                <c:pt idx="4">
                  <c:v>1</c:v>
                </c:pt>
                <c:pt idx="5">
                  <c:v>1</c:v>
                </c:pt>
                <c:pt idx="6">
                  <c:v>5</c:v>
                </c:pt>
                <c:pt idx="7">
                  <c:v>4</c:v>
                </c:pt>
                <c:pt idx="8">
                  <c:v>1</c:v>
                </c:pt>
                <c:pt idx="9">
                  <c:v>1</c:v>
                </c:pt>
                <c:pt idx="10">
                  <c:v>4</c:v>
                </c:pt>
                <c:pt idx="11">
                  <c:v>6</c:v>
                </c:pt>
              </c:numCache>
            </c:numRef>
          </c:val>
          <c:extLst xmlns:c16r2="http://schemas.microsoft.com/office/drawing/2015/06/chart">
            <c:ext xmlns:c16="http://schemas.microsoft.com/office/drawing/2014/chart" uri="{C3380CC4-5D6E-409C-BE32-E72D297353CC}">
              <c16:uniqueId val="{00000030-D32B-4787-999F-0930845A13E0}"/>
            </c:ext>
          </c:extLst>
        </c:ser>
        <c:ser>
          <c:idx val="49"/>
          <c:order val="49"/>
          <c:tx>
            <c:strRef>
              <c:f>'[Variables Acapulco 1 ND Response.xlsx]W'!$AI$51</c:f>
              <c:strCache>
                <c:ptCount val="1"/>
                <c:pt idx="0">
                  <c:v>R1A50</c:v>
                </c:pt>
              </c:strCache>
            </c:strRef>
          </c:tx>
          <c:spPr>
            <a:solidFill>
              <a:schemeClr val="accent2">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Response.xlsx]W'!$AJ$51:$AU$51</c:f>
              <c:numCache>
                <c:formatCode>General</c:formatCode>
                <c:ptCount val="12"/>
                <c:pt idx="0">
                  <c:v>4</c:v>
                </c:pt>
                <c:pt idx="1">
                  <c:v>1</c:v>
                </c:pt>
                <c:pt idx="2">
                  <c:v>2</c:v>
                </c:pt>
                <c:pt idx="3">
                  <c:v>1</c:v>
                </c:pt>
                <c:pt idx="4">
                  <c:v>3</c:v>
                </c:pt>
                <c:pt idx="5">
                  <c:v>1</c:v>
                </c:pt>
                <c:pt idx="6">
                  <c:v>3</c:v>
                </c:pt>
                <c:pt idx="7">
                  <c:v>7</c:v>
                </c:pt>
                <c:pt idx="8">
                  <c:v>1</c:v>
                </c:pt>
                <c:pt idx="9">
                  <c:v>1</c:v>
                </c:pt>
                <c:pt idx="10">
                  <c:v>7</c:v>
                </c:pt>
                <c:pt idx="11">
                  <c:v>6</c:v>
                </c:pt>
              </c:numCache>
            </c:numRef>
          </c:val>
          <c:extLst xmlns:c16r2="http://schemas.microsoft.com/office/drawing/2015/06/chart">
            <c:ext xmlns:c16="http://schemas.microsoft.com/office/drawing/2014/chart" uri="{C3380CC4-5D6E-409C-BE32-E72D297353CC}">
              <c16:uniqueId val="{00000031-D32B-4787-999F-0930845A13E0}"/>
            </c:ext>
          </c:extLst>
        </c:ser>
        <c:ser>
          <c:idx val="50"/>
          <c:order val="50"/>
          <c:tx>
            <c:strRef>
              <c:f>'[Variables Acapulco 1 ND Response.xlsx]W'!$AI$52</c:f>
              <c:strCache>
                <c:ptCount val="1"/>
                <c:pt idx="0">
                  <c:v>R1A51</c:v>
                </c:pt>
              </c:strCache>
            </c:strRef>
          </c:tx>
          <c:spPr>
            <a:solidFill>
              <a:schemeClr val="accent3">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Response.xlsx]W'!$AJ$52:$AU$52</c:f>
              <c:numCache>
                <c:formatCode>General</c:formatCode>
                <c:ptCount val="12"/>
                <c:pt idx="0">
                  <c:v>4</c:v>
                </c:pt>
                <c:pt idx="1">
                  <c:v>2</c:v>
                </c:pt>
                <c:pt idx="2">
                  <c:v>3</c:v>
                </c:pt>
                <c:pt idx="3">
                  <c:v>1</c:v>
                </c:pt>
                <c:pt idx="4">
                  <c:v>3</c:v>
                </c:pt>
                <c:pt idx="5">
                  <c:v>3</c:v>
                </c:pt>
                <c:pt idx="6">
                  <c:v>3</c:v>
                </c:pt>
                <c:pt idx="7">
                  <c:v>1</c:v>
                </c:pt>
                <c:pt idx="8">
                  <c:v>3</c:v>
                </c:pt>
                <c:pt idx="9">
                  <c:v>2</c:v>
                </c:pt>
                <c:pt idx="10">
                  <c:v>7</c:v>
                </c:pt>
                <c:pt idx="11">
                  <c:v>4</c:v>
                </c:pt>
              </c:numCache>
            </c:numRef>
          </c:val>
          <c:extLst xmlns:c16r2="http://schemas.microsoft.com/office/drawing/2015/06/chart">
            <c:ext xmlns:c16="http://schemas.microsoft.com/office/drawing/2014/chart" uri="{C3380CC4-5D6E-409C-BE32-E72D297353CC}">
              <c16:uniqueId val="{00000032-D32B-4787-999F-0930845A13E0}"/>
            </c:ext>
          </c:extLst>
        </c:ser>
        <c:ser>
          <c:idx val="51"/>
          <c:order val="51"/>
          <c:tx>
            <c:strRef>
              <c:f>'[Variables Acapulco 1 ND Response.xlsx]W'!$AI$53</c:f>
              <c:strCache>
                <c:ptCount val="1"/>
                <c:pt idx="0">
                  <c:v>R1A52</c:v>
                </c:pt>
              </c:strCache>
            </c:strRef>
          </c:tx>
          <c:spPr>
            <a:solidFill>
              <a:schemeClr val="accent4">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Response.xlsx]W'!$AJ$53:$AU$53</c:f>
              <c:numCache>
                <c:formatCode>General</c:formatCode>
                <c:ptCount val="12"/>
                <c:pt idx="0">
                  <c:v>4</c:v>
                </c:pt>
                <c:pt idx="1">
                  <c:v>1</c:v>
                </c:pt>
                <c:pt idx="2">
                  <c:v>2</c:v>
                </c:pt>
                <c:pt idx="3">
                  <c:v>1</c:v>
                </c:pt>
                <c:pt idx="4">
                  <c:v>2</c:v>
                </c:pt>
                <c:pt idx="5">
                  <c:v>1</c:v>
                </c:pt>
                <c:pt idx="6">
                  <c:v>1</c:v>
                </c:pt>
                <c:pt idx="7">
                  <c:v>1</c:v>
                </c:pt>
                <c:pt idx="8">
                  <c:v>1</c:v>
                </c:pt>
                <c:pt idx="9">
                  <c:v>1</c:v>
                </c:pt>
                <c:pt idx="10">
                  <c:v>1</c:v>
                </c:pt>
                <c:pt idx="11">
                  <c:v>6</c:v>
                </c:pt>
              </c:numCache>
            </c:numRef>
          </c:val>
          <c:extLst xmlns:c16r2="http://schemas.microsoft.com/office/drawing/2015/06/chart">
            <c:ext xmlns:c16="http://schemas.microsoft.com/office/drawing/2014/chart" uri="{C3380CC4-5D6E-409C-BE32-E72D297353CC}">
              <c16:uniqueId val="{00000033-D32B-4787-999F-0930845A13E0}"/>
            </c:ext>
          </c:extLst>
        </c:ser>
        <c:ser>
          <c:idx val="52"/>
          <c:order val="52"/>
          <c:tx>
            <c:strRef>
              <c:f>'[Variables Acapulco 1 ND Response.xlsx]W'!$AI$54</c:f>
              <c:strCache>
                <c:ptCount val="1"/>
                <c:pt idx="0">
                  <c:v>R1A53</c:v>
                </c:pt>
              </c:strCache>
            </c:strRef>
          </c:tx>
          <c:spPr>
            <a:solidFill>
              <a:schemeClr val="accent5">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Response.xlsx]W'!$AJ$54:$AU$54</c:f>
              <c:numCache>
                <c:formatCode>General</c:formatCode>
                <c:ptCount val="12"/>
                <c:pt idx="0">
                  <c:v>5</c:v>
                </c:pt>
                <c:pt idx="1">
                  <c:v>2</c:v>
                </c:pt>
                <c:pt idx="2">
                  <c:v>3</c:v>
                </c:pt>
                <c:pt idx="3">
                  <c:v>2</c:v>
                </c:pt>
                <c:pt idx="4">
                  <c:v>2</c:v>
                </c:pt>
                <c:pt idx="5">
                  <c:v>1</c:v>
                </c:pt>
                <c:pt idx="6">
                  <c:v>1</c:v>
                </c:pt>
                <c:pt idx="7">
                  <c:v>3</c:v>
                </c:pt>
                <c:pt idx="8">
                  <c:v>1</c:v>
                </c:pt>
                <c:pt idx="9">
                  <c:v>1</c:v>
                </c:pt>
                <c:pt idx="10">
                  <c:v>3</c:v>
                </c:pt>
                <c:pt idx="11">
                  <c:v>3</c:v>
                </c:pt>
              </c:numCache>
            </c:numRef>
          </c:val>
          <c:extLst xmlns:c16r2="http://schemas.microsoft.com/office/drawing/2015/06/chart">
            <c:ext xmlns:c16="http://schemas.microsoft.com/office/drawing/2014/chart" uri="{C3380CC4-5D6E-409C-BE32-E72D297353CC}">
              <c16:uniqueId val="{00000034-D32B-4787-999F-0930845A13E0}"/>
            </c:ext>
          </c:extLst>
        </c:ser>
        <c:ser>
          <c:idx val="53"/>
          <c:order val="53"/>
          <c:tx>
            <c:strRef>
              <c:f>'[Variables Acapulco 1 ND Response.xlsx]W'!$AI$55</c:f>
              <c:strCache>
                <c:ptCount val="1"/>
                <c:pt idx="0">
                  <c:v>R1A54</c:v>
                </c:pt>
              </c:strCache>
            </c:strRef>
          </c:tx>
          <c:spPr>
            <a:solidFill>
              <a:schemeClr val="accent6">
                <a:lumMod val="50000"/>
                <a:lumOff val="50000"/>
              </a:schemeClr>
            </a:solidFill>
            <a:ln>
              <a:noFill/>
            </a:ln>
            <a:effectLst/>
          </c:spPr>
          <c:invertIfNegative val="0"/>
          <c:cat>
            <c:strRef>
              <c:f>'[Variables Acapulco 1 ND Response.xlsx]W'!$AJ$1:$AU$1</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'[Variables Acapulco 1 ND Response.xlsx]W'!$AJ$55:$AU$55</c:f>
              <c:numCache>
                <c:formatCode>General</c:formatCode>
                <c:ptCount val="12"/>
                <c:pt idx="0">
                  <c:v>5</c:v>
                </c:pt>
                <c:pt idx="1">
                  <c:v>4</c:v>
                </c:pt>
                <c:pt idx="2">
                  <c:v>4</c:v>
                </c:pt>
                <c:pt idx="3">
                  <c:v>1</c:v>
                </c:pt>
                <c:pt idx="4">
                  <c:v>4</c:v>
                </c:pt>
                <c:pt idx="5">
                  <c:v>4</c:v>
                </c:pt>
                <c:pt idx="6">
                  <c:v>3</c:v>
                </c:pt>
                <c:pt idx="7">
                  <c:v>3</c:v>
                </c:pt>
                <c:pt idx="8">
                  <c:v>4</c:v>
                </c:pt>
                <c:pt idx="9">
                  <c:v>3</c:v>
                </c:pt>
                <c:pt idx="10">
                  <c:v>2</c:v>
                </c:pt>
                <c:pt idx="11">
                  <c:v>3</c:v>
                </c:pt>
              </c:numCache>
            </c:numRef>
          </c:val>
          <c:extLst xmlns:c16r2="http://schemas.microsoft.com/office/drawing/2015/06/chart">
            <c:ext xmlns:c16="http://schemas.microsoft.com/office/drawing/2014/chart" uri="{C3380CC4-5D6E-409C-BE32-E72D297353CC}">
              <c16:uniqueId val="{00000035-D32B-4787-999F-0930845A13E0}"/>
            </c:ext>
          </c:extLst>
        </c:ser>
        <c:dLbls>
          <c:showLegendKey val="0"/>
          <c:showVal val="0"/>
          <c:showCatName val="0"/>
          <c:showSerName val="0"/>
          <c:showPercent val="0"/>
          <c:showBubbleSize val="0"/>
        </c:dLbls>
        <c:gapWidth val="219"/>
        <c:overlap val="-27"/>
        <c:axId val="523122144"/>
        <c:axId val="523122536"/>
      </c:barChart>
      <c:catAx>
        <c:axId val="52312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122536"/>
        <c:crosses val="autoZero"/>
        <c:auto val="1"/>
        <c:lblAlgn val="ctr"/>
        <c:lblOffset val="100"/>
        <c:noMultiLvlLbl val="0"/>
      </c:catAx>
      <c:valAx>
        <c:axId val="523122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12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Veracruz</a:t>
            </a:r>
          </a:p>
        </c:rich>
      </c:tx>
      <c:overlay val="0"/>
    </c:title>
    <c:autoTitleDeleted val="0"/>
    <c:plotArea>
      <c:layout/>
      <c:scatterChart>
        <c:scatterStyle val="lineMarker"/>
        <c:varyColors val="0"/>
        <c:ser>
          <c:idx val="0"/>
          <c:order val="0"/>
          <c:tx>
            <c:v>Model</c:v>
          </c:tx>
          <c:spPr>
            <a:ln w="28575">
              <a:noFill/>
            </a:ln>
          </c:spPr>
          <c:xVal>
            <c:numRef>
              <c:f>'Comparison Real'!$B$2:$B$143</c:f>
              <c:numCache>
                <c:formatCode>General</c:formatCode>
                <c:ptCount val="142"/>
                <c:pt idx="0">
                  <c:v>910664.66310165008</c:v>
                </c:pt>
                <c:pt idx="1">
                  <c:v>944168.32310164941</c:v>
                </c:pt>
                <c:pt idx="2">
                  <c:v>951269.48310164991</c:v>
                </c:pt>
                <c:pt idx="3">
                  <c:v>957502.5711016499</c:v>
                </c:pt>
                <c:pt idx="4">
                  <c:v>957515.00110165123</c:v>
                </c:pt>
                <c:pt idx="5">
                  <c:v>977397.75110164995</c:v>
                </c:pt>
                <c:pt idx="6">
                  <c:v>1010587.13135398</c:v>
                </c:pt>
                <c:pt idx="7">
                  <c:v>1043771.9711016498</c:v>
                </c:pt>
                <c:pt idx="8">
                  <c:v>1076989.4716063021</c:v>
                </c:pt>
                <c:pt idx="9">
                  <c:v>1110187.4153539704</c:v>
                </c:pt>
                <c:pt idx="10">
                  <c:v>1143392.0511016501</c:v>
                </c:pt>
                <c:pt idx="11">
                  <c:v>1176593.3513539799</c:v>
                </c:pt>
                <c:pt idx="12">
                  <c:v>1209775.6711016551</c:v>
                </c:pt>
                <c:pt idx="13">
                  <c:v>1242985.3313539799</c:v>
                </c:pt>
                <c:pt idx="14">
                  <c:v>1276195.1113539936</c:v>
                </c:pt>
                <c:pt idx="15">
                  <c:v>1309369.3951016511</c:v>
                </c:pt>
                <c:pt idx="16">
                  <c:v>1342568.0313539796</c:v>
                </c:pt>
                <c:pt idx="17">
                  <c:v>1375779.3711016511</c:v>
                </c:pt>
                <c:pt idx="18">
                  <c:v>1408972.6313539799</c:v>
                </c:pt>
                <c:pt idx="19">
                  <c:v>1442199.2113539726</c:v>
                </c:pt>
                <c:pt idx="20">
                  <c:v>1475344.6391016589</c:v>
                </c:pt>
                <c:pt idx="21">
                  <c:v>1508571.7313539796</c:v>
                </c:pt>
                <c:pt idx="22">
                  <c:v>1541798.9711016503</c:v>
                </c:pt>
                <c:pt idx="23">
                  <c:v>1574955.7513539796</c:v>
                </c:pt>
                <c:pt idx="24">
                  <c:v>1608193.5113539796</c:v>
                </c:pt>
                <c:pt idx="25">
                  <c:v>1641395.8511016511</c:v>
                </c:pt>
                <c:pt idx="26">
                  <c:v>1674573.9833539799</c:v>
                </c:pt>
                <c:pt idx="27">
                  <c:v>1681398.3511016571</c:v>
                </c:pt>
                <c:pt idx="28">
                  <c:v>1707777.7711016501</c:v>
                </c:pt>
                <c:pt idx="29">
                  <c:v>1740959.0513539799</c:v>
                </c:pt>
                <c:pt idx="30">
                  <c:v>1774199.4711016505</c:v>
                </c:pt>
                <c:pt idx="31">
                  <c:v>1807399.5511016508</c:v>
                </c:pt>
                <c:pt idx="32">
                  <c:v>1840592.411353972</c:v>
                </c:pt>
                <c:pt idx="33">
                  <c:v>1873790.0711016508</c:v>
                </c:pt>
                <c:pt idx="34">
                  <c:v>1906991.2716063096</c:v>
                </c:pt>
                <c:pt idx="35">
                  <c:v>1940193.6113539806</c:v>
                </c:pt>
                <c:pt idx="36">
                  <c:v>1973395.9511016505</c:v>
                </c:pt>
                <c:pt idx="37">
                  <c:v>2006569.4713539728</c:v>
                </c:pt>
                <c:pt idx="38">
                  <c:v>2039796.1311016511</c:v>
                </c:pt>
                <c:pt idx="39">
                  <c:v>2072987.6716063106</c:v>
                </c:pt>
                <c:pt idx="40">
                  <c:v>2106170.8313539657</c:v>
                </c:pt>
                <c:pt idx="41">
                  <c:v>2139382.5711016292</c:v>
                </c:pt>
                <c:pt idx="42">
                  <c:v>2172582.9513539677</c:v>
                </c:pt>
                <c:pt idx="43">
                  <c:v>2205765.2911016457</c:v>
                </c:pt>
                <c:pt idx="44">
                  <c:v>2238942.4719518218</c:v>
                </c:pt>
                <c:pt idx="45">
                  <c:v>2272187.2436063103</c:v>
                </c:pt>
                <c:pt idx="46">
                  <c:v>2278002.8411016301</c:v>
                </c:pt>
                <c:pt idx="47">
                  <c:v>2305391.8316063057</c:v>
                </c:pt>
                <c:pt idx="48">
                  <c:v>2338585.17135398</c:v>
                </c:pt>
                <c:pt idx="49">
                  <c:v>2371796.9753539618</c:v>
                </c:pt>
                <c:pt idx="50">
                  <c:v>2404940.6113539767</c:v>
                </c:pt>
                <c:pt idx="51">
                  <c:v>2438186.9511016263</c:v>
                </c:pt>
                <c:pt idx="52">
                  <c:v>2471388.6316063097</c:v>
                </c:pt>
                <c:pt idx="53">
                  <c:v>2490287.6911016447</c:v>
                </c:pt>
                <c:pt idx="54">
                  <c:v>2504598.1313539767</c:v>
                </c:pt>
                <c:pt idx="55">
                  <c:v>2537785.3111016219</c:v>
                </c:pt>
                <c:pt idx="56">
                  <c:v>2570952.9113539667</c:v>
                </c:pt>
                <c:pt idx="57">
                  <c:v>2604175.17135398</c:v>
                </c:pt>
                <c:pt idx="58">
                  <c:v>2637386.9111016248</c:v>
                </c:pt>
                <c:pt idx="59">
                  <c:v>2670578.8113539657</c:v>
                </c:pt>
                <c:pt idx="60">
                  <c:v>2703781.7111016447</c:v>
                </c:pt>
                <c:pt idx="61">
                  <c:v>2736967.8581941603</c:v>
                </c:pt>
                <c:pt idx="62">
                  <c:v>2770182.9730043067</c:v>
                </c:pt>
                <c:pt idx="63">
                  <c:v>2803370.2936063097</c:v>
                </c:pt>
                <c:pt idx="64">
                  <c:v>2836574.3360522711</c:v>
                </c:pt>
                <c:pt idx="65">
                  <c:v>2869798.6553539657</c:v>
                </c:pt>
                <c:pt idx="66">
                  <c:v>2902992.1601095898</c:v>
                </c:pt>
                <c:pt idx="67">
                  <c:v>2936175.4993539667</c:v>
                </c:pt>
                <c:pt idx="68">
                  <c:v>2969375.1751016239</c:v>
                </c:pt>
                <c:pt idx="69">
                  <c:v>3002562.1253539757</c:v>
                </c:pt>
                <c:pt idx="70">
                  <c:v>3035787.3151016156</c:v>
                </c:pt>
                <c:pt idx="71">
                  <c:v>3054947.4051016229</c:v>
                </c:pt>
                <c:pt idx="72">
                  <c:v>3068987.9551016171</c:v>
                </c:pt>
                <c:pt idx="73">
                  <c:v>3075378.9551016171</c:v>
                </c:pt>
                <c:pt idx="74">
                  <c:v>3102160.2353539667</c:v>
                </c:pt>
                <c:pt idx="75">
                  <c:v>3135389.1251016292</c:v>
                </c:pt>
                <c:pt idx="76">
                  <c:v>3168589.0756063047</c:v>
                </c:pt>
                <c:pt idx="77">
                  <c:v>3201791.0153539618</c:v>
                </c:pt>
                <c:pt idx="78">
                  <c:v>3234984.3551016147</c:v>
                </c:pt>
                <c:pt idx="79">
                  <c:v>3268156.6353539657</c:v>
                </c:pt>
                <c:pt idx="80">
                  <c:v>3290949.5351016205</c:v>
                </c:pt>
                <c:pt idx="81">
                  <c:v>3301400.0000000005</c:v>
                </c:pt>
                <c:pt idx="82">
                  <c:v>3334574.5959949894</c:v>
                </c:pt>
                <c:pt idx="83">
                  <c:v>3367741.2571016457</c:v>
                </c:pt>
                <c:pt idx="84">
                  <c:v>3371464.3171016239</c:v>
                </c:pt>
                <c:pt idx="85">
                  <c:v>3400994.2192952987</c:v>
                </c:pt>
                <c:pt idx="86">
                  <c:v>3434136.3338531009</c:v>
                </c:pt>
                <c:pt idx="87">
                  <c:v>3467360.8486632453</c:v>
                </c:pt>
                <c:pt idx="88">
                  <c:v>3500594.2434734167</c:v>
                </c:pt>
                <c:pt idx="89">
                  <c:v>3533731.1871979195</c:v>
                </c:pt>
                <c:pt idx="90">
                  <c:v>3566941.5355093013</c:v>
                </c:pt>
                <c:pt idx="91">
                  <c:v>3593930.2244416047</c:v>
                </c:pt>
                <c:pt idx="92">
                  <c:v>3633397.2076063105</c:v>
                </c:pt>
                <c:pt idx="93">
                  <c:v>3666580.3673539804</c:v>
                </c:pt>
                <c:pt idx="94">
                  <c:v>3699764.3071016311</c:v>
                </c:pt>
                <c:pt idx="95">
                  <c:v>3732966.167353991</c:v>
                </c:pt>
                <c:pt idx="96">
                  <c:v>3766179.1571016447</c:v>
                </c:pt>
                <c:pt idx="97">
                  <c:v>3799385.5197454067</c:v>
                </c:pt>
                <c:pt idx="98">
                  <c:v>3832592.2191016311</c:v>
                </c:pt>
                <c:pt idx="99">
                  <c:v>3865796.5491016447</c:v>
                </c:pt>
                <c:pt idx="100">
                  <c:v>3867614.1191016282</c:v>
                </c:pt>
                <c:pt idx="101">
                  <c:v>3898978.0876035499</c:v>
                </c:pt>
                <c:pt idx="102">
                  <c:v>3932152.9724136689</c:v>
                </c:pt>
                <c:pt idx="103">
                  <c:v>3965368.0872238502</c:v>
                </c:pt>
                <c:pt idx="104">
                  <c:v>3998583.2020340012</c:v>
                </c:pt>
                <c:pt idx="105">
                  <c:v>4002561.6956598014</c:v>
                </c:pt>
                <c:pt idx="106">
                  <c:v>4022027.0456598047</c:v>
                </c:pt>
                <c:pt idx="107">
                  <c:v>4031743.0716539477</c:v>
                </c:pt>
                <c:pt idx="108">
                  <c:v>4064985.8664640957</c:v>
                </c:pt>
                <c:pt idx="109">
                  <c:v>4090449.7276598187</c:v>
                </c:pt>
                <c:pt idx="110">
                  <c:v>4098144.8083661157</c:v>
                </c:pt>
                <c:pt idx="111">
                  <c:v>4131378.8266775147</c:v>
                </c:pt>
                <c:pt idx="112">
                  <c:v>4159046.3584415843</c:v>
                </c:pt>
                <c:pt idx="113">
                  <c:v>4259706.4704416264</c:v>
                </c:pt>
                <c:pt idx="114">
                  <c:v>4330588.031606311</c:v>
                </c:pt>
                <c:pt idx="115">
                  <c:v>4363754.982363333</c:v>
                </c:pt>
                <c:pt idx="116">
                  <c:v>4396993.7671734495</c:v>
                </c:pt>
                <c:pt idx="117">
                  <c:v>4430185.2119836006</c:v>
                </c:pt>
                <c:pt idx="118">
                  <c:v>4463370.2672984106</c:v>
                </c:pt>
                <c:pt idx="119">
                  <c:v>4496591.0413515754</c:v>
                </c:pt>
                <c:pt idx="120">
                  <c:v>4529784.71122385</c:v>
                </c:pt>
                <c:pt idx="121">
                  <c:v>4562990.4260340007</c:v>
                </c:pt>
                <c:pt idx="122">
                  <c:v>4586300.9596598204</c:v>
                </c:pt>
                <c:pt idx="123">
                  <c:v>4596196.4630205194</c:v>
                </c:pt>
                <c:pt idx="124">
                  <c:v>4629357.4113319209</c:v>
                </c:pt>
                <c:pt idx="125">
                  <c:v>4654092.2504416211</c:v>
                </c:pt>
                <c:pt idx="126">
                  <c:v>4695789.2232097192</c:v>
                </c:pt>
                <c:pt idx="127">
                  <c:v>4728332.5544416206</c:v>
                </c:pt>
                <c:pt idx="128">
                  <c:v>5094200</c:v>
                </c:pt>
                <c:pt idx="129">
                  <c:v>5127382.0490246806</c:v>
                </c:pt>
                <c:pt idx="130">
                  <c:v>5160560.6841887198</c:v>
                </c:pt>
                <c:pt idx="131">
                  <c:v>5193794.7025001207</c:v>
                </c:pt>
                <c:pt idx="132">
                  <c:v>5225108.7124416204</c:v>
                </c:pt>
                <c:pt idx="133">
                  <c:v>5260181.8143779198</c:v>
                </c:pt>
                <c:pt idx="134">
                  <c:v>5293074.1784416214</c:v>
                </c:pt>
                <c:pt idx="135">
                  <c:v>5691788.561447531</c:v>
                </c:pt>
                <c:pt idx="136">
                  <c:v>5724963.9768096209</c:v>
                </c:pt>
                <c:pt idx="137">
                  <c:v>5758163.6751210205</c:v>
                </c:pt>
                <c:pt idx="138">
                  <c:v>5790537.2364416234</c:v>
                </c:pt>
                <c:pt idx="139">
                  <c:v>5824518.1769988202</c:v>
                </c:pt>
                <c:pt idx="140">
                  <c:v>5857775.1153102191</c:v>
                </c:pt>
                <c:pt idx="141">
                  <c:v>5864065.2304416224</c:v>
                </c:pt>
              </c:numCache>
            </c:numRef>
          </c:xVal>
          <c:yVal>
            <c:numRef>
              <c:f>'Comparison Real'!$C$2:$C$143</c:f>
              <c:numCache>
                <c:formatCode>General</c:formatCode>
                <c:ptCount val="142"/>
                <c:pt idx="0">
                  <c:v>32341.555555555497</c:v>
                </c:pt>
                <c:pt idx="1">
                  <c:v>31162.444444444525</c:v>
                </c:pt>
                <c:pt idx="2">
                  <c:v>30908.222222222321</c:v>
                </c:pt>
                <c:pt idx="3">
                  <c:v>30788.222222222561</c:v>
                </c:pt>
                <c:pt idx="4">
                  <c:v>30788.222222222321</c:v>
                </c:pt>
                <c:pt idx="5">
                  <c:v>30637.555555555497</c:v>
                </c:pt>
                <c:pt idx="6">
                  <c:v>30386.444444444525</c:v>
                </c:pt>
                <c:pt idx="7">
                  <c:v>30134.888888888901</c:v>
                </c:pt>
                <c:pt idx="8">
                  <c:v>29787.333333333296</c:v>
                </c:pt>
                <c:pt idx="9">
                  <c:v>29478.111111111106</c:v>
                </c:pt>
                <c:pt idx="10">
                  <c:v>28635.888888888901</c:v>
                </c:pt>
                <c:pt idx="11">
                  <c:v>28384.777777777756</c:v>
                </c:pt>
                <c:pt idx="12">
                  <c:v>28133.222222222321</c:v>
                </c:pt>
                <c:pt idx="13">
                  <c:v>27838.111111111106</c:v>
                </c:pt>
                <c:pt idx="14">
                  <c:v>27534.111111111106</c:v>
                </c:pt>
                <c:pt idx="15">
                  <c:v>26779.555555555497</c:v>
                </c:pt>
                <c:pt idx="16">
                  <c:v>26383.111111110957</c:v>
                </c:pt>
                <c:pt idx="17">
                  <c:v>26131.555555555497</c:v>
                </c:pt>
                <c:pt idx="18">
                  <c:v>25880.444444444525</c:v>
                </c:pt>
                <c:pt idx="19">
                  <c:v>25532.444444444525</c:v>
                </c:pt>
                <c:pt idx="20">
                  <c:v>24923.222222222321</c:v>
                </c:pt>
                <c:pt idx="21">
                  <c:v>24381.444444444525</c:v>
                </c:pt>
                <c:pt idx="22">
                  <c:v>24129.88888888892</c:v>
                </c:pt>
                <c:pt idx="23">
                  <c:v>23878.777777777756</c:v>
                </c:pt>
                <c:pt idx="24">
                  <c:v>23530.777777777756</c:v>
                </c:pt>
                <c:pt idx="25">
                  <c:v>23279.222222222321</c:v>
                </c:pt>
                <c:pt idx="26">
                  <c:v>22470</c:v>
                </c:pt>
                <c:pt idx="27">
                  <c:v>22345.222222222321</c:v>
                </c:pt>
                <c:pt idx="28">
                  <c:v>22145.222222222321</c:v>
                </c:pt>
                <c:pt idx="29">
                  <c:v>21894.111111111106</c:v>
                </c:pt>
                <c:pt idx="30">
                  <c:v>21642.555555555497</c:v>
                </c:pt>
                <c:pt idx="31">
                  <c:v>21294.555555555497</c:v>
                </c:pt>
                <c:pt idx="32">
                  <c:v>21043.444444444525</c:v>
                </c:pt>
                <c:pt idx="33">
                  <c:v>20791.888888888901</c:v>
                </c:pt>
                <c:pt idx="34">
                  <c:v>20444.333333333296</c:v>
                </c:pt>
                <c:pt idx="35">
                  <c:v>20192.777777777756</c:v>
                </c:pt>
                <c:pt idx="36">
                  <c:v>19941.222222222321</c:v>
                </c:pt>
                <c:pt idx="37">
                  <c:v>19594.111111111106</c:v>
                </c:pt>
                <c:pt idx="38">
                  <c:v>19342.555555555497</c:v>
                </c:pt>
                <c:pt idx="39">
                  <c:v>19091</c:v>
                </c:pt>
                <c:pt idx="40">
                  <c:v>18814.444444444525</c:v>
                </c:pt>
                <c:pt idx="41">
                  <c:v>18562.888888888901</c:v>
                </c:pt>
                <c:pt idx="42">
                  <c:v>18311.777777777756</c:v>
                </c:pt>
                <c:pt idx="43">
                  <c:v>18060.222222222321</c:v>
                </c:pt>
                <c:pt idx="44">
                  <c:v>17815.777777777756</c:v>
                </c:pt>
                <c:pt idx="45">
                  <c:v>17079.666666666657</c:v>
                </c:pt>
                <c:pt idx="46">
                  <c:v>17026.222222222321</c:v>
                </c:pt>
                <c:pt idx="47">
                  <c:v>16818.666666666657</c:v>
                </c:pt>
                <c:pt idx="48">
                  <c:v>16567.111111111106</c:v>
                </c:pt>
                <c:pt idx="49">
                  <c:v>16284.444444444454</c:v>
                </c:pt>
                <c:pt idx="50">
                  <c:v>15968.444444444454</c:v>
                </c:pt>
                <c:pt idx="51">
                  <c:v>15716.888888888889</c:v>
                </c:pt>
                <c:pt idx="52">
                  <c:v>15465.333333333327</c:v>
                </c:pt>
                <c:pt idx="53">
                  <c:v>15226.222222222284</c:v>
                </c:pt>
                <c:pt idx="54">
                  <c:v>15117.777777777777</c:v>
                </c:pt>
                <c:pt idx="55">
                  <c:v>14866.222222222284</c:v>
                </c:pt>
                <c:pt idx="56">
                  <c:v>14615.111111111164</c:v>
                </c:pt>
                <c:pt idx="57">
                  <c:v>14338.111111111164</c:v>
                </c:pt>
                <c:pt idx="58">
                  <c:v>14086.555555555555</c:v>
                </c:pt>
                <c:pt idx="59">
                  <c:v>13835.444444444454</c:v>
                </c:pt>
                <c:pt idx="60">
                  <c:v>13583.888888888889</c:v>
                </c:pt>
                <c:pt idx="61">
                  <c:v>13350.555555555555</c:v>
                </c:pt>
                <c:pt idx="62">
                  <c:v>13148.333333333327</c:v>
                </c:pt>
                <c:pt idx="63">
                  <c:v>12901.666666666661</c:v>
                </c:pt>
                <c:pt idx="64">
                  <c:v>12694.555555555555</c:v>
                </c:pt>
                <c:pt idx="65">
                  <c:v>12466.111111111166</c:v>
                </c:pt>
                <c:pt idx="66">
                  <c:v>12240.333333333327</c:v>
                </c:pt>
                <c:pt idx="67">
                  <c:v>11700.555555555555</c:v>
                </c:pt>
                <c:pt idx="68">
                  <c:v>11375.222222222284</c:v>
                </c:pt>
                <c:pt idx="69">
                  <c:v>11124.111111111166</c:v>
                </c:pt>
                <c:pt idx="70">
                  <c:v>10872.555555555555</c:v>
                </c:pt>
                <c:pt idx="71">
                  <c:v>10631.222222222281</c:v>
                </c:pt>
                <c:pt idx="72">
                  <c:v>10524.555555555555</c:v>
                </c:pt>
                <c:pt idx="73">
                  <c:v>10480.555555555553</c:v>
                </c:pt>
                <c:pt idx="74">
                  <c:v>10273.444444444454</c:v>
                </c:pt>
                <c:pt idx="75">
                  <c:v>10021.888888888889</c:v>
                </c:pt>
                <c:pt idx="76">
                  <c:v>9745.333333333323</c:v>
                </c:pt>
                <c:pt idx="77">
                  <c:v>9493.7777777777774</c:v>
                </c:pt>
                <c:pt idx="78">
                  <c:v>9242.2222222222772</c:v>
                </c:pt>
                <c:pt idx="79">
                  <c:v>8991.1111111111168</c:v>
                </c:pt>
                <c:pt idx="80">
                  <c:v>8820.888888888885</c:v>
                </c:pt>
                <c:pt idx="81">
                  <c:v>8757.333333333323</c:v>
                </c:pt>
                <c:pt idx="82">
                  <c:v>8555.1111111111168</c:v>
                </c:pt>
                <c:pt idx="83">
                  <c:v>8308.888888888885</c:v>
                </c:pt>
                <c:pt idx="84">
                  <c:v>8280.888888888885</c:v>
                </c:pt>
                <c:pt idx="85">
                  <c:v>8100.8888888888887</c:v>
                </c:pt>
                <c:pt idx="86">
                  <c:v>7899.1111111111441</c:v>
                </c:pt>
                <c:pt idx="87">
                  <c:v>7696.8888888888887</c:v>
                </c:pt>
                <c:pt idx="88">
                  <c:v>7494.6666666667415</c:v>
                </c:pt>
                <c:pt idx="89">
                  <c:v>7324.8888888888887</c:v>
                </c:pt>
                <c:pt idx="90">
                  <c:v>7215.5555555555857</c:v>
                </c:pt>
                <c:pt idx="91">
                  <c:v>7128</c:v>
                </c:pt>
                <c:pt idx="92">
                  <c:v>6937.6666666667415</c:v>
                </c:pt>
                <c:pt idx="93">
                  <c:v>6661.1111111111441</c:v>
                </c:pt>
                <c:pt idx="94">
                  <c:v>6409.5555555555857</c:v>
                </c:pt>
                <c:pt idx="95">
                  <c:v>6158.4444444444425</c:v>
                </c:pt>
                <c:pt idx="96">
                  <c:v>5906.8888888888887</c:v>
                </c:pt>
                <c:pt idx="97">
                  <c:v>5675.7777777777765</c:v>
                </c:pt>
                <c:pt idx="98">
                  <c:v>5473.5555555555857</c:v>
                </c:pt>
                <c:pt idx="99">
                  <c:v>5224.2222222222244</c:v>
                </c:pt>
                <c:pt idx="100">
                  <c:v>5210.8888888888887</c:v>
                </c:pt>
                <c:pt idx="101">
                  <c:v>5019.7777777777765</c:v>
                </c:pt>
                <c:pt idx="102">
                  <c:v>4817.5555555555857</c:v>
                </c:pt>
                <c:pt idx="103">
                  <c:v>4615.3333333341452</c:v>
                </c:pt>
                <c:pt idx="104">
                  <c:v>4413.1111111111441</c:v>
                </c:pt>
                <c:pt idx="105">
                  <c:v>4389.1111111111441</c:v>
                </c:pt>
                <c:pt idx="106">
                  <c:v>4281.1111111111441</c:v>
                </c:pt>
                <c:pt idx="107">
                  <c:v>4243.6666666667415</c:v>
                </c:pt>
                <c:pt idx="108">
                  <c:v>4041.4444444444443</c:v>
                </c:pt>
                <c:pt idx="109">
                  <c:v>3896.1111111111122</c:v>
                </c:pt>
                <c:pt idx="110">
                  <c:v>3870.7777777777778</c:v>
                </c:pt>
                <c:pt idx="111">
                  <c:v>3761.4444444444443</c:v>
                </c:pt>
                <c:pt idx="112">
                  <c:v>3673</c:v>
                </c:pt>
                <c:pt idx="113">
                  <c:v>3669</c:v>
                </c:pt>
                <c:pt idx="114">
                  <c:v>3490.3333333333708</c:v>
                </c:pt>
                <c:pt idx="115">
                  <c:v>3239.666666666642</c:v>
                </c:pt>
                <c:pt idx="116">
                  <c:v>3037.4444444444443</c:v>
                </c:pt>
                <c:pt idx="117">
                  <c:v>2835.2222222222217</c:v>
                </c:pt>
                <c:pt idx="118">
                  <c:v>2633.4444444444443</c:v>
                </c:pt>
                <c:pt idx="119">
                  <c:v>2431.2222222222217</c:v>
                </c:pt>
                <c:pt idx="120">
                  <c:v>2261.3333333333708</c:v>
                </c:pt>
                <c:pt idx="121">
                  <c:v>2059.1111111111122</c:v>
                </c:pt>
                <c:pt idx="122">
                  <c:v>1927.1111111111109</c:v>
                </c:pt>
                <c:pt idx="123">
                  <c:v>1894.6666666666665</c:v>
                </c:pt>
                <c:pt idx="124">
                  <c:v>1785.3333333333219</c:v>
                </c:pt>
                <c:pt idx="125">
                  <c:v>1704</c:v>
                </c:pt>
                <c:pt idx="126">
                  <c:v>1644.1111111111109</c:v>
                </c:pt>
                <c:pt idx="127">
                  <c:v>1537</c:v>
                </c:pt>
                <c:pt idx="128">
                  <c:v>1404.1110505270708</c:v>
                </c:pt>
                <c:pt idx="129">
                  <c:v>1201.8888888888878</c:v>
                </c:pt>
                <c:pt idx="130">
                  <c:v>1036.5555555555561</c:v>
                </c:pt>
                <c:pt idx="131">
                  <c:v>927.22222222222217</c:v>
                </c:pt>
                <c:pt idx="132">
                  <c:v>845</c:v>
                </c:pt>
                <c:pt idx="133">
                  <c:v>786</c:v>
                </c:pt>
                <c:pt idx="134">
                  <c:v>678</c:v>
                </c:pt>
                <c:pt idx="135">
                  <c:v>573.66666666666674</c:v>
                </c:pt>
                <c:pt idx="136">
                  <c:v>380.33333333333331</c:v>
                </c:pt>
                <c:pt idx="137">
                  <c:v>271</c:v>
                </c:pt>
                <c:pt idx="138">
                  <c:v>166.99999999999994</c:v>
                </c:pt>
                <c:pt idx="139">
                  <c:v>129.77777777777752</c:v>
                </c:pt>
                <c:pt idx="140">
                  <c:v>20.444444444444443</c:v>
                </c:pt>
                <c:pt idx="141">
                  <c:v>0</c:v>
                </c:pt>
              </c:numCache>
            </c:numRef>
          </c:yVal>
          <c:smooth val="0"/>
          <c:extLst xmlns:c16r2="http://schemas.microsoft.com/office/drawing/2015/06/chart">
            <c:ext xmlns:c16="http://schemas.microsoft.com/office/drawing/2014/chart" uri="{C3380CC4-5D6E-409C-BE32-E72D297353CC}">
              <c16:uniqueId val="{00000000-27C0-4785-A02D-83B80A00E46E}"/>
            </c:ext>
          </c:extLst>
        </c:ser>
        <c:ser>
          <c:idx val="1"/>
          <c:order val="1"/>
          <c:tx>
            <c:v>Real</c:v>
          </c:tx>
          <c:spPr>
            <a:ln w="28575">
              <a:noFill/>
            </a:ln>
          </c:spPr>
          <c:xVal>
            <c:numRef>
              <c:f>'Comparison Real'!$I$41</c:f>
              <c:numCache>
                <c:formatCode>General</c:formatCode>
                <c:ptCount val="1"/>
                <c:pt idx="0">
                  <c:v>81575575.737256721</c:v>
                </c:pt>
              </c:numCache>
            </c:numRef>
          </c:xVal>
          <c:yVal>
            <c:numRef>
              <c:f>'Comparison Real'!$J$41</c:f>
              <c:numCache>
                <c:formatCode>General</c:formatCode>
                <c:ptCount val="1"/>
                <c:pt idx="0">
                  <c:v>4490.3333333333285</c:v>
                </c:pt>
              </c:numCache>
            </c:numRef>
          </c:yVal>
          <c:smooth val="0"/>
          <c:extLst xmlns:c16r2="http://schemas.microsoft.com/office/drawing/2015/06/chart">
            <c:ext xmlns:c16="http://schemas.microsoft.com/office/drawing/2014/chart" uri="{C3380CC4-5D6E-409C-BE32-E72D297353CC}">
              <c16:uniqueId val="{00000001-27C0-4785-A02D-83B80A00E46E}"/>
            </c:ext>
          </c:extLst>
        </c:ser>
        <c:dLbls>
          <c:showLegendKey val="0"/>
          <c:showVal val="0"/>
          <c:showCatName val="0"/>
          <c:showSerName val="0"/>
          <c:showPercent val="0"/>
          <c:showBubbleSize val="0"/>
        </c:dLbls>
        <c:axId val="523123320"/>
        <c:axId val="523123712"/>
      </c:scatterChart>
      <c:valAx>
        <c:axId val="523123320"/>
        <c:scaling>
          <c:orientation val="minMax"/>
        </c:scaling>
        <c:delete val="0"/>
        <c:axPos val="b"/>
        <c:title>
          <c:tx>
            <c:rich>
              <a:bodyPr/>
              <a:lstStyle/>
              <a:p>
                <a:pPr>
                  <a:defRPr/>
                </a:pPr>
                <a:r>
                  <a:rPr lang="en-GB"/>
                  <a:t>Cost (Million MXN)</a:t>
                </a:r>
              </a:p>
            </c:rich>
          </c:tx>
          <c:overlay val="0"/>
        </c:title>
        <c:numFmt formatCode="General" sourceLinked="1"/>
        <c:majorTickMark val="none"/>
        <c:minorTickMark val="none"/>
        <c:tickLblPos val="nextTo"/>
        <c:crossAx val="523123712"/>
        <c:crosses val="autoZero"/>
        <c:crossBetween val="midCat"/>
        <c:dispUnits>
          <c:builtInUnit val="millions"/>
        </c:dispUnits>
      </c:valAx>
      <c:valAx>
        <c:axId val="523123712"/>
        <c:scaling>
          <c:orientation val="minMax"/>
        </c:scaling>
        <c:delete val="0"/>
        <c:axPos val="l"/>
        <c:majorGridlines/>
        <c:title>
          <c:tx>
            <c:rich>
              <a:bodyPr/>
              <a:lstStyle/>
              <a:p>
                <a:pPr>
                  <a:defRPr/>
                </a:pPr>
                <a:r>
                  <a:rPr lang="en-GB"/>
                  <a:t>Total unfulfillment</a:t>
                </a:r>
              </a:p>
            </c:rich>
          </c:tx>
          <c:overlay val="0"/>
        </c:title>
        <c:numFmt formatCode="General" sourceLinked="1"/>
        <c:majorTickMark val="none"/>
        <c:minorTickMark val="none"/>
        <c:tickLblPos val="nextTo"/>
        <c:crossAx val="523123320"/>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Acapulco</a:t>
            </a:r>
          </a:p>
        </c:rich>
      </c:tx>
      <c:overlay val="0"/>
    </c:title>
    <c:autoTitleDeleted val="0"/>
    <c:plotArea>
      <c:layout/>
      <c:scatterChart>
        <c:scatterStyle val="lineMarker"/>
        <c:varyColors val="0"/>
        <c:ser>
          <c:idx val="0"/>
          <c:order val="0"/>
          <c:tx>
            <c:v>Model</c:v>
          </c:tx>
          <c:spPr>
            <a:ln w="28575">
              <a:noFill/>
            </a:ln>
          </c:spPr>
          <c:xVal>
            <c:numRef>
              <c:f>Real!$A$2:$A$77</c:f>
              <c:numCache>
                <c:formatCode>General</c:formatCode>
                <c:ptCount val="76"/>
                <c:pt idx="0">
                  <c:v>4003083.8901729877</c:v>
                </c:pt>
                <c:pt idx="1">
                  <c:v>4246572.1668455787</c:v>
                </c:pt>
                <c:pt idx="2">
                  <c:v>4257571.2516909605</c:v>
                </c:pt>
                <c:pt idx="3">
                  <c:v>4317083.8457983695</c:v>
                </c:pt>
                <c:pt idx="4">
                  <c:v>4385125.0599135198</c:v>
                </c:pt>
                <c:pt idx="5">
                  <c:v>4412368.0765484655</c:v>
                </c:pt>
                <c:pt idx="6">
                  <c:v>4417171.4198849043</c:v>
                </c:pt>
                <c:pt idx="7">
                  <c:v>4516377.1546833711</c:v>
                </c:pt>
                <c:pt idx="8">
                  <c:v>4575948.1617345996</c:v>
                </c:pt>
                <c:pt idx="9">
                  <c:v>4710239.317876447</c:v>
                </c:pt>
                <c:pt idx="10">
                  <c:v>5132863.0450630682</c:v>
                </c:pt>
                <c:pt idx="11">
                  <c:v>5447237.7872312134</c:v>
                </c:pt>
                <c:pt idx="12">
                  <c:v>5738636.7740979139</c:v>
                </c:pt>
                <c:pt idx="13">
                  <c:v>5856804.1539105996</c:v>
                </c:pt>
                <c:pt idx="14">
                  <c:v>6011996.2996066995</c:v>
                </c:pt>
                <c:pt idx="15">
                  <c:v>6055101.9811094003</c:v>
                </c:pt>
                <c:pt idx="16">
                  <c:v>6055216.6864181785</c:v>
                </c:pt>
                <c:pt idx="17">
                  <c:v>6215472.5247052405</c:v>
                </c:pt>
                <c:pt idx="18">
                  <c:v>6290952.3655298371</c:v>
                </c:pt>
                <c:pt idx="19">
                  <c:v>6534725.6976167997</c:v>
                </c:pt>
                <c:pt idx="20">
                  <c:v>6728018.9063672628</c:v>
                </c:pt>
                <c:pt idx="21">
                  <c:v>6848989.9606049685</c:v>
                </c:pt>
                <c:pt idx="22">
                  <c:v>7024118.1787660867</c:v>
                </c:pt>
                <c:pt idx="23">
                  <c:v>7073057.8081563795</c:v>
                </c:pt>
                <c:pt idx="24">
                  <c:v>7094598.4397606831</c:v>
                </c:pt>
                <c:pt idx="25">
                  <c:v>7406996.0694027115</c:v>
                </c:pt>
                <c:pt idx="26">
                  <c:v>7607191.3493542541</c:v>
                </c:pt>
                <c:pt idx="27">
                  <c:v>7685969.1387100425</c:v>
                </c:pt>
                <c:pt idx="28">
                  <c:v>7917890.9102799566</c:v>
                </c:pt>
                <c:pt idx="29">
                  <c:v>8299946.3587227007</c:v>
                </c:pt>
                <c:pt idx="30">
                  <c:v>8328334.2523119319</c:v>
                </c:pt>
                <c:pt idx="31">
                  <c:v>8497324.059895793</c:v>
                </c:pt>
                <c:pt idx="32">
                  <c:v>8642278.4955630247</c:v>
                </c:pt>
                <c:pt idx="33">
                  <c:v>8681971.2043116372</c:v>
                </c:pt>
                <c:pt idx="34">
                  <c:v>8751994.6900789291</c:v>
                </c:pt>
                <c:pt idx="35">
                  <c:v>8801992.5010473635</c:v>
                </c:pt>
                <c:pt idx="36">
                  <c:v>8989434.4317165203</c:v>
                </c:pt>
                <c:pt idx="37">
                  <c:v>9045277.2231803872</c:v>
                </c:pt>
                <c:pt idx="38">
                  <c:v>9080999.288386777</c:v>
                </c:pt>
                <c:pt idx="39">
                  <c:v>9125670.521738993</c:v>
                </c:pt>
                <c:pt idx="40">
                  <c:v>9228719.3058160469</c:v>
                </c:pt>
                <c:pt idx="41">
                  <c:v>9230902.2849470749</c:v>
                </c:pt>
                <c:pt idx="42">
                  <c:v>9252972.790573027</c:v>
                </c:pt>
                <c:pt idx="43">
                  <c:v>9443954.047035072</c:v>
                </c:pt>
                <c:pt idx="44">
                  <c:v>9447693.0601444002</c:v>
                </c:pt>
                <c:pt idx="45">
                  <c:v>9585724.4363617711</c:v>
                </c:pt>
                <c:pt idx="46">
                  <c:v>10177225.923551166</c:v>
                </c:pt>
                <c:pt idx="47">
                  <c:v>12029946.555212449</c:v>
                </c:pt>
                <c:pt idx="48">
                  <c:v>12481260.282770196</c:v>
                </c:pt>
                <c:pt idx="49">
                  <c:v>12521019.126890073</c:v>
                </c:pt>
                <c:pt idx="50">
                  <c:v>12538924.054604834</c:v>
                </c:pt>
                <c:pt idx="51">
                  <c:v>12586085.188233199</c:v>
                </c:pt>
                <c:pt idx="52">
                  <c:v>12707998.116111305</c:v>
                </c:pt>
                <c:pt idx="53">
                  <c:v>12752479.922223654</c:v>
                </c:pt>
                <c:pt idx="54">
                  <c:v>15060636.860069944</c:v>
                </c:pt>
                <c:pt idx="55">
                  <c:v>15141400.562916592</c:v>
                </c:pt>
                <c:pt idx="56">
                  <c:v>15765515.126350489</c:v>
                </c:pt>
                <c:pt idx="57">
                  <c:v>18282804.667139798</c:v>
                </c:pt>
                <c:pt idx="58">
                  <c:v>18385806.694717295</c:v>
                </c:pt>
                <c:pt idx="59">
                  <c:v>18517534.414374921</c:v>
                </c:pt>
                <c:pt idx="60">
                  <c:v>19093781.564993896</c:v>
                </c:pt>
                <c:pt idx="61">
                  <c:v>19392675.761506826</c:v>
                </c:pt>
                <c:pt idx="62">
                  <c:v>21456558.738445997</c:v>
                </c:pt>
                <c:pt idx="63">
                  <c:v>21911834.482744046</c:v>
                </c:pt>
                <c:pt idx="64">
                  <c:v>24365119.336977728</c:v>
                </c:pt>
                <c:pt idx="65">
                  <c:v>27150650.934602845</c:v>
                </c:pt>
                <c:pt idx="66">
                  <c:v>27431877.356808476</c:v>
                </c:pt>
                <c:pt idx="67">
                  <c:v>30234002.654259089</c:v>
                </c:pt>
                <c:pt idx="68">
                  <c:v>30546831.828260168</c:v>
                </c:pt>
                <c:pt idx="69">
                  <c:v>33540391.642233517</c:v>
                </c:pt>
                <c:pt idx="70">
                  <c:v>36213038.822943442</c:v>
                </c:pt>
                <c:pt idx="71">
                  <c:v>39429850.256474026</c:v>
                </c:pt>
                <c:pt idx="72">
                  <c:v>41952837.622385994</c:v>
                </c:pt>
                <c:pt idx="73">
                  <c:v>42281964.898559473</c:v>
                </c:pt>
                <c:pt idx="74">
                  <c:v>42537338.979945011</c:v>
                </c:pt>
                <c:pt idx="75">
                  <c:v>47296201.414113797</c:v>
                </c:pt>
              </c:numCache>
            </c:numRef>
          </c:xVal>
          <c:yVal>
            <c:numRef>
              <c:f>Real!$B$2:$B$77</c:f>
              <c:numCache>
                <c:formatCode>General</c:formatCode>
                <c:ptCount val="76"/>
                <c:pt idx="0">
                  <c:v>70453.777777777548</c:v>
                </c:pt>
                <c:pt idx="1">
                  <c:v>67792.777777777679</c:v>
                </c:pt>
                <c:pt idx="2">
                  <c:v>66771.777777777679</c:v>
                </c:pt>
                <c:pt idx="3">
                  <c:v>64613.111111111175</c:v>
                </c:pt>
                <c:pt idx="4">
                  <c:v>63915.111111111175</c:v>
                </c:pt>
                <c:pt idx="5">
                  <c:v>63563.111111110986</c:v>
                </c:pt>
                <c:pt idx="6">
                  <c:v>63299.111111111175</c:v>
                </c:pt>
                <c:pt idx="7">
                  <c:v>61790.111111111175</c:v>
                </c:pt>
                <c:pt idx="8">
                  <c:v>56951.111111111124</c:v>
                </c:pt>
                <c:pt idx="9">
                  <c:v>56771.111111111175</c:v>
                </c:pt>
                <c:pt idx="10">
                  <c:v>51503.111111110986</c:v>
                </c:pt>
                <c:pt idx="11">
                  <c:v>47905.111111111124</c:v>
                </c:pt>
                <c:pt idx="12">
                  <c:v>43725.111111111124</c:v>
                </c:pt>
                <c:pt idx="13">
                  <c:v>41916.111111110986</c:v>
                </c:pt>
                <c:pt idx="14">
                  <c:v>41047.333333333321</c:v>
                </c:pt>
                <c:pt idx="15">
                  <c:v>39768.111111111175</c:v>
                </c:pt>
                <c:pt idx="16">
                  <c:v>39762.111111111175</c:v>
                </c:pt>
                <c:pt idx="17">
                  <c:v>38222.111111111175</c:v>
                </c:pt>
                <c:pt idx="18">
                  <c:v>37572.111111110986</c:v>
                </c:pt>
                <c:pt idx="19">
                  <c:v>35713.111111111124</c:v>
                </c:pt>
                <c:pt idx="20">
                  <c:v>34005.777777777774</c:v>
                </c:pt>
                <c:pt idx="21">
                  <c:v>33048.555555555547</c:v>
                </c:pt>
                <c:pt idx="22">
                  <c:v>31747.111111111142</c:v>
                </c:pt>
                <c:pt idx="23">
                  <c:v>31542.444444444525</c:v>
                </c:pt>
                <c:pt idx="24">
                  <c:v>31522.111111111153</c:v>
                </c:pt>
                <c:pt idx="25">
                  <c:v>29442.444444444525</c:v>
                </c:pt>
                <c:pt idx="26">
                  <c:v>28274.88888888892</c:v>
                </c:pt>
                <c:pt idx="27">
                  <c:v>27879.111111111106</c:v>
                </c:pt>
                <c:pt idx="28">
                  <c:v>26939.88888888892</c:v>
                </c:pt>
                <c:pt idx="29">
                  <c:v>24715.88888888892</c:v>
                </c:pt>
                <c:pt idx="30">
                  <c:v>24519.88888888892</c:v>
                </c:pt>
                <c:pt idx="31">
                  <c:v>24104.888888888901</c:v>
                </c:pt>
                <c:pt idx="32">
                  <c:v>23005.888888888949</c:v>
                </c:pt>
                <c:pt idx="33">
                  <c:v>22961.88888888892</c:v>
                </c:pt>
                <c:pt idx="34">
                  <c:v>22637.88888888892</c:v>
                </c:pt>
                <c:pt idx="35">
                  <c:v>22297.666666666657</c:v>
                </c:pt>
                <c:pt idx="36">
                  <c:v>21880.88888888892</c:v>
                </c:pt>
                <c:pt idx="37">
                  <c:v>21414.88888888892</c:v>
                </c:pt>
                <c:pt idx="38">
                  <c:v>21197.777777777756</c:v>
                </c:pt>
                <c:pt idx="39">
                  <c:v>20998.88888888892</c:v>
                </c:pt>
                <c:pt idx="40">
                  <c:v>20681.88888888892</c:v>
                </c:pt>
                <c:pt idx="41">
                  <c:v>20612.000000000015</c:v>
                </c:pt>
                <c:pt idx="42">
                  <c:v>20491.88888888892</c:v>
                </c:pt>
                <c:pt idx="43">
                  <c:v>19864.444444444525</c:v>
                </c:pt>
                <c:pt idx="44">
                  <c:v>19851</c:v>
                </c:pt>
                <c:pt idx="45">
                  <c:v>19444</c:v>
                </c:pt>
                <c:pt idx="46">
                  <c:v>18757</c:v>
                </c:pt>
                <c:pt idx="47">
                  <c:v>11692</c:v>
                </c:pt>
                <c:pt idx="48">
                  <c:v>11688</c:v>
                </c:pt>
                <c:pt idx="49">
                  <c:v>11623</c:v>
                </c:pt>
                <c:pt idx="50">
                  <c:v>11574.99999999974</c:v>
                </c:pt>
                <c:pt idx="51">
                  <c:v>11493.444444444454</c:v>
                </c:pt>
                <c:pt idx="52">
                  <c:v>11267.444444444454</c:v>
                </c:pt>
                <c:pt idx="53">
                  <c:v>11074</c:v>
                </c:pt>
                <c:pt idx="54">
                  <c:v>5370</c:v>
                </c:pt>
                <c:pt idx="55">
                  <c:v>5356</c:v>
                </c:pt>
                <c:pt idx="56">
                  <c:v>5349</c:v>
                </c:pt>
                <c:pt idx="57">
                  <c:v>4447</c:v>
                </c:pt>
                <c:pt idx="58">
                  <c:v>4126</c:v>
                </c:pt>
                <c:pt idx="59">
                  <c:v>4110</c:v>
                </c:pt>
                <c:pt idx="60">
                  <c:v>4107</c:v>
                </c:pt>
                <c:pt idx="61">
                  <c:v>4102</c:v>
                </c:pt>
                <c:pt idx="62">
                  <c:v>3588</c:v>
                </c:pt>
                <c:pt idx="63">
                  <c:v>3529</c:v>
                </c:pt>
                <c:pt idx="64">
                  <c:v>2989</c:v>
                </c:pt>
                <c:pt idx="65">
                  <c:v>2986</c:v>
                </c:pt>
                <c:pt idx="66">
                  <c:v>2451</c:v>
                </c:pt>
                <c:pt idx="67">
                  <c:v>2333</c:v>
                </c:pt>
                <c:pt idx="68">
                  <c:v>1943</c:v>
                </c:pt>
                <c:pt idx="69">
                  <c:v>1466</c:v>
                </c:pt>
                <c:pt idx="70">
                  <c:v>997</c:v>
                </c:pt>
                <c:pt idx="71">
                  <c:v>564</c:v>
                </c:pt>
                <c:pt idx="72">
                  <c:v>497</c:v>
                </c:pt>
                <c:pt idx="73">
                  <c:v>173</c:v>
                </c:pt>
                <c:pt idx="74">
                  <c:v>172.99999999999835</c:v>
                </c:pt>
                <c:pt idx="75">
                  <c:v>0</c:v>
                </c:pt>
              </c:numCache>
            </c:numRef>
          </c:yVal>
          <c:smooth val="0"/>
          <c:extLst xmlns:c16r2="http://schemas.microsoft.com/office/drawing/2015/06/chart">
            <c:ext xmlns:c16="http://schemas.microsoft.com/office/drawing/2014/chart" uri="{C3380CC4-5D6E-409C-BE32-E72D297353CC}">
              <c16:uniqueId val="{00000000-D83C-4BB7-9BB3-820B9AC2A011}"/>
            </c:ext>
          </c:extLst>
        </c:ser>
        <c:ser>
          <c:idx val="1"/>
          <c:order val="1"/>
          <c:tx>
            <c:v>Real</c:v>
          </c:tx>
          <c:spPr>
            <a:ln w="28575">
              <a:noFill/>
            </a:ln>
          </c:spPr>
          <c:xVal>
            <c:numRef>
              <c:f>Real!$F$37</c:f>
              <c:numCache>
                <c:formatCode>General</c:formatCode>
                <c:ptCount val="1"/>
                <c:pt idx="0">
                  <c:v>114605396.51310138</c:v>
                </c:pt>
              </c:numCache>
            </c:numRef>
          </c:xVal>
          <c:yVal>
            <c:numRef>
              <c:f>Real!$G$37</c:f>
              <c:numCache>
                <c:formatCode>General</c:formatCode>
                <c:ptCount val="1"/>
                <c:pt idx="0">
                  <c:v>5800.0000000003774</c:v>
                </c:pt>
              </c:numCache>
            </c:numRef>
          </c:yVal>
          <c:smooth val="0"/>
          <c:extLst xmlns:c16r2="http://schemas.microsoft.com/office/drawing/2015/06/chart">
            <c:ext xmlns:c16="http://schemas.microsoft.com/office/drawing/2014/chart" uri="{C3380CC4-5D6E-409C-BE32-E72D297353CC}">
              <c16:uniqueId val="{00000001-D83C-4BB7-9BB3-820B9AC2A011}"/>
            </c:ext>
          </c:extLst>
        </c:ser>
        <c:dLbls>
          <c:showLegendKey val="0"/>
          <c:showVal val="0"/>
          <c:showCatName val="0"/>
          <c:showSerName val="0"/>
          <c:showPercent val="0"/>
          <c:showBubbleSize val="0"/>
        </c:dLbls>
        <c:axId val="522028032"/>
        <c:axId val="522028424"/>
      </c:scatterChart>
      <c:valAx>
        <c:axId val="522028032"/>
        <c:scaling>
          <c:orientation val="minMax"/>
        </c:scaling>
        <c:delete val="0"/>
        <c:axPos val="b"/>
        <c:title>
          <c:tx>
            <c:rich>
              <a:bodyPr/>
              <a:lstStyle/>
              <a:p>
                <a:pPr>
                  <a:defRPr/>
                </a:pPr>
                <a:r>
                  <a:rPr lang="en-GB"/>
                  <a:t>Cost (Million MXN)</a:t>
                </a:r>
              </a:p>
            </c:rich>
          </c:tx>
          <c:overlay val="0"/>
        </c:title>
        <c:numFmt formatCode="General" sourceLinked="1"/>
        <c:majorTickMark val="none"/>
        <c:minorTickMark val="none"/>
        <c:tickLblPos val="nextTo"/>
        <c:crossAx val="522028424"/>
        <c:crosses val="autoZero"/>
        <c:crossBetween val="midCat"/>
        <c:dispUnits>
          <c:builtInUnit val="millions"/>
        </c:dispUnits>
      </c:valAx>
      <c:valAx>
        <c:axId val="522028424"/>
        <c:scaling>
          <c:orientation val="minMax"/>
        </c:scaling>
        <c:delete val="0"/>
        <c:axPos val="l"/>
        <c:majorGridlines/>
        <c:title>
          <c:tx>
            <c:rich>
              <a:bodyPr/>
              <a:lstStyle/>
              <a:p>
                <a:pPr>
                  <a:defRPr/>
                </a:pPr>
                <a:r>
                  <a:rPr lang="en-GB"/>
                  <a:t>Total unfulfillment</a:t>
                </a:r>
              </a:p>
            </c:rich>
          </c:tx>
          <c:overlay val="0"/>
        </c:title>
        <c:numFmt formatCode="General" sourceLinked="1"/>
        <c:majorTickMark val="none"/>
        <c:minorTickMark val="none"/>
        <c:tickLblPos val="nextTo"/>
        <c:crossAx val="522028032"/>
        <c:crosses val="autoZero"/>
        <c:crossBetween val="midCat"/>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EC5D-F37B-48C0-B30E-EFB66117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51</Pages>
  <Words>24683</Words>
  <Characters>140697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165050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Aston University</dc:creator>
  <cp:keywords/>
  <dc:description/>
  <cp:lastModifiedBy>Rodriguez-Espindola, Oscar</cp:lastModifiedBy>
  <cp:revision>17</cp:revision>
  <cp:lastPrinted>2017-11-20T13:46:00Z</cp:lastPrinted>
  <dcterms:created xsi:type="dcterms:W3CDTF">2018-07-09T09:02:00Z</dcterms:created>
  <dcterms:modified xsi:type="dcterms:W3CDTF">2018-07-30T07:18:00Z</dcterms:modified>
</cp:coreProperties>
</file>