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78AF" w14:textId="77777777" w:rsidR="006E4CEE" w:rsidRDefault="006E4CEE" w:rsidP="00B91F38">
      <w:pPr>
        <w:jc w:val="both"/>
        <w:rPr>
          <w:lang w:val="en-US"/>
        </w:rPr>
      </w:pPr>
    </w:p>
    <w:p w14:paraId="13E986C7" w14:textId="49EAF193" w:rsidR="006E4CEE" w:rsidRPr="00CD4F0E" w:rsidRDefault="00453F14" w:rsidP="006E4CEE">
      <w:pPr>
        <w:jc w:val="center"/>
        <w:rPr>
          <w:rFonts w:cs="Arial"/>
          <w:color w:val="545454"/>
          <w:sz w:val="20"/>
          <w:szCs w:val="20"/>
          <w:shd w:val="clear" w:color="auto" w:fill="FFFFFF"/>
          <w:lang w:val="en-US"/>
        </w:rPr>
      </w:pPr>
      <w:r>
        <w:rPr>
          <w:rFonts w:cs="Arial"/>
          <w:color w:val="545454"/>
          <w:sz w:val="20"/>
          <w:szCs w:val="20"/>
          <w:shd w:val="clear" w:color="auto" w:fill="FFFFFF"/>
          <w:lang w:val="en-US"/>
        </w:rPr>
        <w:t xml:space="preserve">Multi-parameter </w:t>
      </w:r>
      <w:proofErr w:type="spellStart"/>
      <w:r>
        <w:rPr>
          <w:rFonts w:cs="Arial"/>
          <w:color w:val="545454"/>
          <w:sz w:val="20"/>
          <w:szCs w:val="20"/>
          <w:shd w:val="clear" w:color="auto" w:fill="FFFFFF"/>
          <w:lang w:val="en-US"/>
        </w:rPr>
        <w:t>optimisation</w:t>
      </w:r>
      <w:proofErr w:type="spellEnd"/>
      <w:r>
        <w:rPr>
          <w:rFonts w:cs="Arial"/>
          <w:color w:val="545454"/>
          <w:sz w:val="20"/>
          <w:szCs w:val="20"/>
          <w:shd w:val="clear" w:color="auto" w:fill="FFFFFF"/>
          <w:lang w:val="en-US"/>
        </w:rPr>
        <w:t xml:space="preserve"> </w:t>
      </w:r>
      <w:r w:rsidR="008E4816">
        <w:rPr>
          <w:rFonts w:cs="Arial"/>
          <w:color w:val="545454"/>
          <w:sz w:val="20"/>
          <w:szCs w:val="20"/>
          <w:shd w:val="clear" w:color="auto" w:fill="FFFFFF"/>
          <w:lang w:val="en-US"/>
        </w:rPr>
        <w:t>of dual-pump</w:t>
      </w:r>
      <w:r w:rsidR="00475295">
        <w:rPr>
          <w:rFonts w:cs="Arial"/>
          <w:color w:val="545454"/>
          <w:sz w:val="20"/>
          <w:szCs w:val="20"/>
          <w:shd w:val="clear" w:color="auto" w:fill="FFFFFF"/>
          <w:lang w:val="en-US"/>
        </w:rPr>
        <w:t xml:space="preserve"> NALM </w:t>
      </w:r>
      <w:proofErr w:type="spellStart"/>
      <w:r w:rsidR="00475295">
        <w:rPr>
          <w:rFonts w:cs="Arial"/>
          <w:color w:val="545454"/>
          <w:sz w:val="20"/>
          <w:szCs w:val="20"/>
          <w:shd w:val="clear" w:color="auto" w:fill="FFFFFF"/>
          <w:lang w:val="en-US"/>
        </w:rPr>
        <w:t>fibre</w:t>
      </w:r>
      <w:proofErr w:type="spellEnd"/>
      <w:r w:rsidR="00475295">
        <w:rPr>
          <w:rFonts w:cs="Arial"/>
          <w:color w:val="545454"/>
          <w:sz w:val="20"/>
          <w:szCs w:val="20"/>
          <w:shd w:val="clear" w:color="auto" w:fill="FFFFFF"/>
          <w:lang w:val="en-US"/>
        </w:rPr>
        <w:t xml:space="preserve"> laser using machine-</w:t>
      </w:r>
      <w:r>
        <w:rPr>
          <w:rFonts w:cs="Arial"/>
          <w:color w:val="545454"/>
          <w:sz w:val="20"/>
          <w:szCs w:val="20"/>
          <w:shd w:val="clear" w:color="auto" w:fill="FFFFFF"/>
          <w:lang w:val="en-US"/>
        </w:rPr>
        <w:t xml:space="preserve">learning </w:t>
      </w:r>
      <w:r w:rsidR="00B67332">
        <w:rPr>
          <w:rFonts w:cs="Arial"/>
          <w:color w:val="545454"/>
          <w:sz w:val="20"/>
          <w:szCs w:val="20"/>
          <w:shd w:val="clear" w:color="auto" w:fill="FFFFFF"/>
          <w:lang w:val="en-US"/>
        </w:rPr>
        <w:t>approach</w:t>
      </w:r>
      <w:r w:rsidR="00906C2B">
        <w:rPr>
          <w:rFonts w:cs="Arial"/>
          <w:color w:val="545454"/>
          <w:sz w:val="20"/>
          <w:szCs w:val="20"/>
          <w:shd w:val="clear" w:color="auto" w:fill="FFFFFF"/>
          <w:lang w:val="en-US"/>
        </w:rPr>
        <w:t>es</w:t>
      </w:r>
    </w:p>
    <w:p w14:paraId="6F0AD625" w14:textId="77777777" w:rsidR="00906C2B" w:rsidRDefault="00906C2B" w:rsidP="00F96D89">
      <w:pPr>
        <w:jc w:val="center"/>
        <w:rPr>
          <w:rFonts w:cs="Arial"/>
          <w:color w:val="545454"/>
          <w:sz w:val="18"/>
          <w:szCs w:val="18"/>
          <w:shd w:val="clear" w:color="auto" w:fill="FFFFFF"/>
          <w:lang w:val="en-US"/>
        </w:rPr>
      </w:pPr>
    </w:p>
    <w:p w14:paraId="163DA262" w14:textId="287AA7B0" w:rsidR="00F96D89" w:rsidRDefault="008E4816" w:rsidP="00F96D89">
      <w:pPr>
        <w:jc w:val="center"/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</w:pPr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>Ilya GUKOV</w:t>
      </w:r>
      <w:proofErr w:type="gramStart"/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>,</w:t>
      </w:r>
      <w:r w:rsidR="00EC0937"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1</w:t>
      </w:r>
      <w:proofErr w:type="gramEnd"/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 </w:t>
      </w:r>
      <w:r w:rsidR="006E4CEE">
        <w:rPr>
          <w:rFonts w:cs="Arial"/>
          <w:color w:val="545454"/>
          <w:sz w:val="18"/>
          <w:szCs w:val="18"/>
          <w:shd w:val="clear" w:color="auto" w:fill="FFFFFF"/>
          <w:lang w:val="en-US"/>
        </w:rPr>
        <w:t>Sonia BOSCOLO</w:t>
      </w:r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>,</w:t>
      </w:r>
      <w:r w:rsidR="006E4CEE"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2</w:t>
      </w:r>
      <w:r w:rsidR="006E4CEE"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>Christophe FINOT,</w:t>
      </w:r>
      <w:r w:rsidRPr="008E4816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3</w:t>
      </w:r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 Sergei K. TURITSYN </w:t>
      </w:r>
      <w:r w:rsidRPr="008E4816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2,4</w:t>
      </w:r>
    </w:p>
    <w:p w14:paraId="6EE78ECC" w14:textId="32829A60" w:rsidR="008E4816" w:rsidRPr="008E4816" w:rsidRDefault="008E4816" w:rsidP="00F96D89">
      <w:pPr>
        <w:spacing w:before="40"/>
        <w:jc w:val="center"/>
        <w:rPr>
          <w:rFonts w:cs="Arial"/>
          <w:color w:val="545454"/>
          <w:szCs w:val="16"/>
          <w:shd w:val="clear" w:color="auto" w:fill="FFFFFF"/>
          <w:lang w:val="en-US"/>
        </w:rPr>
      </w:pPr>
      <w:r w:rsidRPr="008E4816">
        <w:rPr>
          <w:rFonts w:cs="Arial"/>
          <w:color w:val="545454"/>
          <w:szCs w:val="16"/>
          <w:shd w:val="clear" w:color="auto" w:fill="FFFFFF"/>
          <w:lang w:val="en-US"/>
        </w:rPr>
        <w:t xml:space="preserve">1 Moscow Institute of Physics and Technology &amp; </w:t>
      </w:r>
      <w:proofErr w:type="spellStart"/>
      <w:r w:rsidRPr="008E4816">
        <w:rPr>
          <w:rFonts w:cs="Arial"/>
          <w:color w:val="545454"/>
          <w:szCs w:val="16"/>
          <w:shd w:val="clear" w:color="auto" w:fill="FFFFFF"/>
          <w:lang w:val="en-US"/>
        </w:rPr>
        <w:t>Skolkovo</w:t>
      </w:r>
      <w:proofErr w:type="spellEnd"/>
      <w:r w:rsidRPr="008E4816">
        <w:rPr>
          <w:rFonts w:cs="Arial"/>
          <w:color w:val="545454"/>
          <w:szCs w:val="16"/>
          <w:shd w:val="clear" w:color="auto" w:fill="FFFFFF"/>
          <w:lang w:val="en-US"/>
        </w:rPr>
        <w:t xml:space="preserve"> Institute of Science and Technology, Moscow, Russia</w:t>
      </w:r>
    </w:p>
    <w:p w14:paraId="002B0BF5" w14:textId="069C8C43" w:rsidR="008E4816" w:rsidRPr="008E4816" w:rsidRDefault="008E4816" w:rsidP="00F96D89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  <w:lang w:val="en-US"/>
        </w:rPr>
      </w:pPr>
      <w:r w:rsidRPr="00D54E62">
        <w:rPr>
          <w:rFonts w:cs="Arial"/>
          <w:color w:val="545454"/>
          <w:szCs w:val="16"/>
          <w:shd w:val="clear" w:color="auto" w:fill="FFFFFF"/>
          <w:lang w:val="en-US"/>
        </w:rPr>
        <w:t xml:space="preserve">2 Aston Institute of Photonic Technologies, School of Engineering and Applied Science, Aston University, Birmingham B4 7ET, United Kingdom </w:t>
      </w:r>
    </w:p>
    <w:p w14:paraId="4D6F2091" w14:textId="1E3CA1E2" w:rsidR="006E4CEE" w:rsidRDefault="008E4816" w:rsidP="00F96D89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</w:rPr>
      </w:pPr>
      <w:r>
        <w:rPr>
          <w:rFonts w:cs="Arial"/>
          <w:color w:val="545454"/>
          <w:szCs w:val="16"/>
          <w:shd w:val="clear" w:color="auto" w:fill="FFFFFF"/>
        </w:rPr>
        <w:t>3</w:t>
      </w:r>
      <w:r w:rsidR="006E4CEE">
        <w:rPr>
          <w:rFonts w:cs="Arial"/>
          <w:color w:val="545454"/>
          <w:szCs w:val="16"/>
          <w:shd w:val="clear" w:color="auto" w:fill="FFFFFF"/>
        </w:rPr>
        <w:t xml:space="preserve"> </w:t>
      </w:r>
      <w:r w:rsidR="006E4CEE" w:rsidRPr="00CD4F0E">
        <w:rPr>
          <w:rFonts w:cs="Arial"/>
          <w:color w:val="545454"/>
          <w:szCs w:val="16"/>
          <w:shd w:val="clear" w:color="auto" w:fill="FFFFFF"/>
        </w:rPr>
        <w:t xml:space="preserve">Laboratoire Interdisciplinaire CARNOT de Bourgogne, UMR 6303 CNRS-Université de Bourgogne Franche-Comté, Dijon, </w:t>
      </w:r>
      <w:r>
        <w:rPr>
          <w:rFonts w:cs="Arial"/>
          <w:color w:val="545454"/>
          <w:szCs w:val="16"/>
          <w:shd w:val="clear" w:color="auto" w:fill="FFFFFF"/>
        </w:rPr>
        <w:t>France</w:t>
      </w:r>
    </w:p>
    <w:p w14:paraId="0C60A5FA" w14:textId="3C5DA7BB" w:rsidR="008E4816" w:rsidRDefault="008E4816" w:rsidP="00F96D89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</w:rPr>
      </w:pPr>
      <w:r w:rsidRPr="008E4816">
        <w:rPr>
          <w:rFonts w:cs="Arial"/>
          <w:color w:val="545454"/>
          <w:szCs w:val="16"/>
          <w:shd w:val="clear" w:color="auto" w:fill="FFFFFF"/>
          <w:lang w:val="en-US"/>
        </w:rPr>
        <w:t>4</w:t>
      </w:r>
      <w:r>
        <w:rPr>
          <w:rFonts w:cs="Arial"/>
          <w:color w:val="545454"/>
          <w:szCs w:val="16"/>
          <w:shd w:val="clear" w:color="auto" w:fill="FFFFFF"/>
          <w:lang w:val="en-US"/>
        </w:rPr>
        <w:t xml:space="preserve"> </w:t>
      </w:r>
      <w:r w:rsidRPr="008E4816">
        <w:rPr>
          <w:rFonts w:cs="Arial"/>
          <w:color w:val="545454"/>
          <w:szCs w:val="16"/>
          <w:shd w:val="clear" w:color="auto" w:fill="FFFFFF"/>
          <w:lang w:val="en-US"/>
        </w:rPr>
        <w:t>Aston-NSU Joint Centre for Photonics, Novosibirsk State University, 630090, Novosibirsk, Russia</w:t>
      </w:r>
    </w:p>
    <w:p w14:paraId="4F158E43" w14:textId="032DFC88" w:rsidR="006E4CEE" w:rsidRPr="00B64E27" w:rsidRDefault="009138DE" w:rsidP="00F96D89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  <w:lang w:val="en-US"/>
        </w:rPr>
      </w:pPr>
      <w:hyperlink r:id="rId5" w:history="1">
        <w:r w:rsidR="00F96D89" w:rsidRPr="00E45D93">
          <w:rPr>
            <w:rStyle w:val="Hyperlink"/>
            <w:rFonts w:cs="Arial"/>
            <w:szCs w:val="16"/>
            <w:shd w:val="clear" w:color="auto" w:fill="FFFFFF"/>
            <w:lang w:val="en-US"/>
          </w:rPr>
          <w:t>s.a.boscolo@aston.ac.uk</w:t>
        </w:r>
      </w:hyperlink>
      <w:r w:rsidR="00F96D89">
        <w:rPr>
          <w:rFonts w:cs="Arial"/>
          <w:szCs w:val="16"/>
          <w:shd w:val="clear" w:color="auto" w:fill="FFFFFF"/>
          <w:lang w:val="en-US"/>
        </w:rPr>
        <w:t xml:space="preserve"> </w:t>
      </w:r>
      <w:r w:rsidR="006E4CEE" w:rsidRPr="00B64E27">
        <w:rPr>
          <w:rFonts w:cs="Arial"/>
          <w:color w:val="545454"/>
          <w:szCs w:val="16"/>
          <w:shd w:val="clear" w:color="auto" w:fill="FFFFFF"/>
          <w:lang w:val="en-US"/>
        </w:rPr>
        <w:t xml:space="preserve"> </w:t>
      </w:r>
    </w:p>
    <w:p w14:paraId="08FF7D1B" w14:textId="77777777" w:rsidR="00D2779D" w:rsidRPr="00D2779D" w:rsidRDefault="00D2779D" w:rsidP="00D2779D">
      <w:pPr>
        <w:rPr>
          <w:szCs w:val="16"/>
          <w:lang w:val="en-US"/>
        </w:rPr>
      </w:pPr>
    </w:p>
    <w:p w14:paraId="4C6F2357" w14:textId="77777777" w:rsidR="00D2779D" w:rsidRPr="00D2779D" w:rsidRDefault="00D2779D" w:rsidP="00D2779D">
      <w:pPr>
        <w:rPr>
          <w:lang w:val="en-US"/>
        </w:rPr>
      </w:pPr>
    </w:p>
    <w:p w14:paraId="5B75D5B1" w14:textId="74CA158C" w:rsidR="00132759" w:rsidRPr="00753598" w:rsidRDefault="00BF2C0B" w:rsidP="00125D19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 w:rsidRPr="00753598">
        <w:rPr>
          <w:rFonts w:cs="Arial"/>
          <w:sz w:val="18"/>
          <w:szCs w:val="18"/>
          <w:lang w:val="en-US"/>
        </w:rPr>
        <w:t xml:space="preserve">Recently, a new design of a </w:t>
      </w:r>
      <w:r w:rsidR="000F1770" w:rsidRPr="00753598">
        <w:rPr>
          <w:rFonts w:cs="Arial"/>
          <w:sz w:val="18"/>
          <w:szCs w:val="18"/>
          <w:lang w:val="en-US"/>
        </w:rPr>
        <w:t>model-locked all-</w:t>
      </w:r>
      <w:proofErr w:type="spellStart"/>
      <w:r w:rsidR="000F1770" w:rsidRPr="00753598">
        <w:rPr>
          <w:rFonts w:cs="Arial"/>
          <w:sz w:val="18"/>
          <w:szCs w:val="18"/>
          <w:lang w:val="en-US"/>
        </w:rPr>
        <w:t>fibre</w:t>
      </w:r>
      <w:proofErr w:type="spellEnd"/>
      <w:r w:rsidR="000F1770" w:rsidRPr="00753598">
        <w:rPr>
          <w:rFonts w:cs="Arial"/>
          <w:sz w:val="18"/>
          <w:szCs w:val="18"/>
          <w:lang w:val="en-US"/>
        </w:rPr>
        <w:t xml:space="preserve"> </w:t>
      </w:r>
      <w:r w:rsidRPr="00753598">
        <w:rPr>
          <w:rFonts w:cs="Arial"/>
          <w:sz w:val="18"/>
          <w:szCs w:val="18"/>
          <w:lang w:val="en-US"/>
        </w:rPr>
        <w:t>Figure-8 laser employing a nonlinear amplify</w:t>
      </w:r>
      <w:r w:rsidR="000F1770" w:rsidRPr="00753598">
        <w:rPr>
          <w:rFonts w:cs="Arial"/>
          <w:sz w:val="18"/>
          <w:szCs w:val="18"/>
          <w:lang w:val="en-US"/>
        </w:rPr>
        <w:t xml:space="preserve">ing loop mirror (NALM) with two </w:t>
      </w:r>
      <w:r w:rsidR="001B39A9" w:rsidRPr="00753598">
        <w:rPr>
          <w:rFonts w:cs="Arial"/>
          <w:sz w:val="18"/>
          <w:szCs w:val="18"/>
          <w:lang w:val="en-US"/>
        </w:rPr>
        <w:t xml:space="preserve">active </w:t>
      </w:r>
      <w:proofErr w:type="spellStart"/>
      <w:r w:rsidR="001B39A9" w:rsidRPr="00753598">
        <w:rPr>
          <w:rFonts w:cs="Arial"/>
          <w:sz w:val="18"/>
          <w:szCs w:val="18"/>
          <w:lang w:val="en-US"/>
        </w:rPr>
        <w:t>fibre</w:t>
      </w:r>
      <w:proofErr w:type="spellEnd"/>
      <w:r w:rsidR="001B39A9" w:rsidRPr="00753598">
        <w:rPr>
          <w:rFonts w:cs="Arial"/>
          <w:sz w:val="18"/>
          <w:szCs w:val="18"/>
          <w:lang w:val="en-US"/>
        </w:rPr>
        <w:t xml:space="preserve"> segments </w:t>
      </w:r>
      <w:r w:rsidR="000F1770" w:rsidRPr="00753598">
        <w:rPr>
          <w:rFonts w:cs="Arial"/>
          <w:sz w:val="18"/>
          <w:szCs w:val="18"/>
          <w:lang w:val="en-US"/>
        </w:rPr>
        <w:t>and tw</w:t>
      </w:r>
      <w:r w:rsidR="002D01A4" w:rsidRPr="00753598">
        <w:rPr>
          <w:rFonts w:cs="Arial"/>
          <w:sz w:val="18"/>
          <w:szCs w:val="18"/>
          <w:lang w:val="en-US"/>
        </w:rPr>
        <w:t>o independently controlled pump-</w:t>
      </w:r>
      <w:r w:rsidR="000F1770" w:rsidRPr="00753598">
        <w:rPr>
          <w:rFonts w:cs="Arial"/>
          <w:sz w:val="18"/>
          <w:szCs w:val="18"/>
          <w:lang w:val="en-US"/>
        </w:rPr>
        <w:t xml:space="preserve">power modules </w:t>
      </w:r>
      <w:r w:rsidRPr="00753598">
        <w:rPr>
          <w:rFonts w:cs="Arial"/>
          <w:sz w:val="18"/>
          <w:szCs w:val="18"/>
          <w:lang w:val="en-US"/>
        </w:rPr>
        <w:t xml:space="preserve">has been proposed and experimentally demonstrated. </w:t>
      </w:r>
      <w:r w:rsidR="00B74FCE" w:rsidRPr="00753598">
        <w:rPr>
          <w:rFonts w:cs="Arial"/>
          <w:sz w:val="18"/>
          <w:szCs w:val="18"/>
          <w:lang w:val="en-US"/>
        </w:rPr>
        <w:t>T</w:t>
      </w:r>
      <w:r w:rsidR="009168FC" w:rsidRPr="00753598">
        <w:rPr>
          <w:rFonts w:cs="Arial"/>
          <w:sz w:val="18"/>
          <w:szCs w:val="18"/>
          <w:lang w:val="en-US"/>
        </w:rPr>
        <w:t>his laser layout</w:t>
      </w:r>
      <w:r w:rsidR="00B74FCE" w:rsidRPr="00753598">
        <w:rPr>
          <w:rFonts w:cs="Arial"/>
          <w:sz w:val="18"/>
          <w:szCs w:val="18"/>
          <w:lang w:val="en-US"/>
        </w:rPr>
        <w:t xml:space="preserve"> combines the reliability and robustness of conventional Figure-8 lasers with the flexibility of nonlinear-</w:t>
      </w:r>
      <w:proofErr w:type="spellStart"/>
      <w:r w:rsidR="00B74FCE" w:rsidRPr="00753598">
        <w:rPr>
          <w:rFonts w:cs="Arial"/>
          <w:sz w:val="18"/>
          <w:szCs w:val="18"/>
          <w:lang w:val="en-US"/>
        </w:rPr>
        <w:t>polarisation</w:t>
      </w:r>
      <w:proofErr w:type="spellEnd"/>
      <w:r w:rsidR="00B74FCE" w:rsidRPr="00753598">
        <w:rPr>
          <w:rFonts w:cs="Arial"/>
          <w:sz w:val="18"/>
          <w:szCs w:val="18"/>
          <w:lang w:val="en-US"/>
        </w:rPr>
        <w:t>-evolution (NPE) lase</w:t>
      </w:r>
      <w:r w:rsidR="001B39A9" w:rsidRPr="00753598">
        <w:rPr>
          <w:rFonts w:cs="Arial"/>
          <w:sz w:val="18"/>
          <w:szCs w:val="18"/>
          <w:lang w:val="en-US"/>
        </w:rPr>
        <w:t xml:space="preserve">rs, providing access to a </w:t>
      </w:r>
      <w:r w:rsidR="00B74FCE" w:rsidRPr="00753598">
        <w:rPr>
          <w:rFonts w:cs="Arial"/>
          <w:sz w:val="18"/>
          <w:szCs w:val="18"/>
          <w:lang w:val="en-US"/>
        </w:rPr>
        <w:t>variety of generation</w:t>
      </w:r>
      <w:r w:rsidR="000A2618" w:rsidRPr="00753598">
        <w:rPr>
          <w:rFonts w:cs="Arial"/>
          <w:sz w:val="18"/>
          <w:szCs w:val="18"/>
          <w:lang w:val="en-US"/>
        </w:rPr>
        <w:t xml:space="preserve"> regimes with a relatively wide</w:t>
      </w:r>
      <w:r w:rsidR="00B74FCE" w:rsidRPr="00753598">
        <w:rPr>
          <w:rFonts w:cs="Arial"/>
          <w:sz w:val="18"/>
          <w:szCs w:val="18"/>
          <w:lang w:val="en-US"/>
        </w:rPr>
        <w:t xml:space="preserve"> adjustment range of the pulse parameters</w:t>
      </w:r>
      <w:r w:rsidR="009168FC" w:rsidRPr="00753598">
        <w:rPr>
          <w:rFonts w:cs="Arial"/>
          <w:sz w:val="18"/>
          <w:szCs w:val="18"/>
          <w:lang w:val="en-US"/>
        </w:rPr>
        <w:t xml:space="preserve">. </w:t>
      </w:r>
      <w:r w:rsidR="00B74FCE" w:rsidRPr="00753598">
        <w:rPr>
          <w:rFonts w:cs="Arial"/>
          <w:sz w:val="18"/>
          <w:szCs w:val="18"/>
          <w:lang w:val="en-US"/>
        </w:rPr>
        <w:t xml:space="preserve">Moreover, it enables </w:t>
      </w:r>
      <w:r w:rsidR="000A2618" w:rsidRPr="00753598">
        <w:rPr>
          <w:rFonts w:cs="Arial"/>
          <w:sz w:val="18"/>
          <w:szCs w:val="18"/>
          <w:lang w:val="en-US"/>
        </w:rPr>
        <w:t xml:space="preserve">reliable and reproducible live electronic adjustment of </w:t>
      </w:r>
      <w:r w:rsidR="002D01A4" w:rsidRPr="00753598">
        <w:rPr>
          <w:rFonts w:cs="Arial"/>
          <w:sz w:val="18"/>
          <w:szCs w:val="18"/>
          <w:lang w:val="en-US"/>
        </w:rPr>
        <w:t xml:space="preserve">the </w:t>
      </w:r>
      <w:r w:rsidR="000A2618" w:rsidRPr="00753598">
        <w:rPr>
          <w:rFonts w:cs="Arial"/>
          <w:sz w:val="18"/>
          <w:szCs w:val="18"/>
          <w:lang w:val="en-US"/>
        </w:rPr>
        <w:t xml:space="preserve">lasing regimes, which is practically impossible to do by adjusting </w:t>
      </w:r>
      <w:proofErr w:type="spellStart"/>
      <w:r w:rsidR="000A2618" w:rsidRPr="00753598">
        <w:rPr>
          <w:rFonts w:cs="Arial"/>
          <w:sz w:val="18"/>
          <w:szCs w:val="18"/>
          <w:lang w:val="en-US"/>
        </w:rPr>
        <w:t>fibre</w:t>
      </w:r>
      <w:proofErr w:type="spellEnd"/>
      <w:r w:rsidR="000A2618" w:rsidRPr="00753598">
        <w:rPr>
          <w:rFonts w:cs="Arial"/>
          <w:sz w:val="18"/>
          <w:szCs w:val="18"/>
          <w:lang w:val="en-US"/>
        </w:rPr>
        <w:t xml:space="preserve">-based </w:t>
      </w:r>
      <w:proofErr w:type="spellStart"/>
      <w:r w:rsidR="000A2618" w:rsidRPr="00753598">
        <w:rPr>
          <w:rFonts w:cs="Arial"/>
          <w:sz w:val="18"/>
          <w:szCs w:val="18"/>
          <w:lang w:val="en-US"/>
        </w:rPr>
        <w:t>polarisation</w:t>
      </w:r>
      <w:proofErr w:type="spellEnd"/>
      <w:r w:rsidR="000A2618" w:rsidRPr="00753598">
        <w:rPr>
          <w:rFonts w:cs="Arial"/>
          <w:sz w:val="18"/>
          <w:szCs w:val="18"/>
          <w:lang w:val="en-US"/>
        </w:rPr>
        <w:t xml:space="preserve"> controllers in NPE lasers. </w:t>
      </w:r>
    </w:p>
    <w:p w14:paraId="5EAB92BA" w14:textId="19F095B0" w:rsidR="00B16272" w:rsidRPr="00753598" w:rsidRDefault="00D2730E" w:rsidP="00A019ED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 w:rsidRPr="00753598">
        <w:rPr>
          <w:rFonts w:cs="Arial"/>
          <w:sz w:val="18"/>
          <w:szCs w:val="18"/>
          <w:lang w:val="en-US"/>
        </w:rPr>
        <w:t>The general issue of reaching a target mode-locked</w:t>
      </w:r>
      <w:r w:rsidR="001B39A9" w:rsidRPr="00753598">
        <w:rPr>
          <w:rFonts w:cs="Arial"/>
          <w:sz w:val="18"/>
          <w:szCs w:val="18"/>
          <w:lang w:val="en-US"/>
        </w:rPr>
        <w:t xml:space="preserve"> laser </w:t>
      </w:r>
      <w:r w:rsidRPr="00753598">
        <w:rPr>
          <w:rFonts w:cs="Arial"/>
          <w:sz w:val="18"/>
          <w:szCs w:val="18"/>
          <w:lang w:val="en-US"/>
        </w:rPr>
        <w:t>regime with a setup featuring many adjustable parameters can be intelligently addressed by using machine</w:t>
      </w:r>
      <w:r w:rsidR="002D01A4" w:rsidRPr="00753598">
        <w:rPr>
          <w:rFonts w:cs="Arial"/>
          <w:sz w:val="18"/>
          <w:szCs w:val="18"/>
          <w:lang w:val="en-US"/>
        </w:rPr>
        <w:t>-</w:t>
      </w:r>
      <w:r w:rsidRPr="00753598">
        <w:rPr>
          <w:rFonts w:cs="Arial"/>
          <w:sz w:val="18"/>
          <w:szCs w:val="18"/>
          <w:lang w:val="en-US"/>
        </w:rPr>
        <w:t xml:space="preserve">learning </w:t>
      </w:r>
      <w:r w:rsidR="005567EB" w:rsidRPr="00753598">
        <w:rPr>
          <w:rFonts w:cs="Arial"/>
          <w:sz w:val="18"/>
          <w:szCs w:val="18"/>
          <w:lang w:val="en-US"/>
        </w:rPr>
        <w:t>techniques</w:t>
      </w:r>
      <w:r w:rsidRPr="00753598">
        <w:rPr>
          <w:rFonts w:cs="Arial"/>
          <w:sz w:val="18"/>
          <w:szCs w:val="18"/>
          <w:lang w:val="en-US"/>
        </w:rPr>
        <w:t xml:space="preserve">. </w:t>
      </w:r>
      <w:r w:rsidR="001B39A9" w:rsidRPr="00753598">
        <w:rPr>
          <w:rFonts w:cs="Arial"/>
          <w:sz w:val="18"/>
          <w:szCs w:val="18"/>
          <w:lang w:val="en-US"/>
        </w:rPr>
        <w:t>Here</w:t>
      </w:r>
      <w:r w:rsidR="00125D19" w:rsidRPr="00753598">
        <w:rPr>
          <w:rFonts w:cs="Arial"/>
          <w:sz w:val="18"/>
          <w:szCs w:val="18"/>
          <w:lang w:val="en-US"/>
        </w:rPr>
        <w:t>,</w:t>
      </w:r>
      <w:r w:rsidR="0005769B" w:rsidRPr="00753598">
        <w:rPr>
          <w:rFonts w:cs="Arial"/>
          <w:sz w:val="18"/>
          <w:szCs w:val="18"/>
          <w:lang w:val="en-US"/>
        </w:rPr>
        <w:t xml:space="preserve"> </w:t>
      </w:r>
      <w:r w:rsidR="00125D19" w:rsidRPr="00753598">
        <w:rPr>
          <w:rFonts w:cs="Arial"/>
          <w:sz w:val="18"/>
          <w:szCs w:val="18"/>
          <w:lang w:val="en-US"/>
        </w:rPr>
        <w:t xml:space="preserve">we </w:t>
      </w:r>
      <w:r w:rsidRPr="00753598">
        <w:rPr>
          <w:rFonts w:cs="Arial"/>
          <w:sz w:val="18"/>
          <w:szCs w:val="18"/>
          <w:lang w:val="en-US"/>
        </w:rPr>
        <w:t xml:space="preserve">apply predictive regression </w:t>
      </w:r>
      <w:r w:rsidR="00013C1D" w:rsidRPr="00753598">
        <w:rPr>
          <w:rFonts w:cs="Arial"/>
          <w:sz w:val="18"/>
          <w:szCs w:val="18"/>
          <w:lang w:val="en-US"/>
        </w:rPr>
        <w:t>to find optimum operating regimes in</w:t>
      </w:r>
      <w:r w:rsidRPr="00753598">
        <w:rPr>
          <w:rFonts w:cs="Arial"/>
          <w:sz w:val="18"/>
          <w:szCs w:val="18"/>
          <w:lang w:val="en-US"/>
        </w:rPr>
        <w:t xml:space="preserve"> the NALM laser </w:t>
      </w:r>
      <w:r w:rsidR="002D01A4" w:rsidRPr="00753598">
        <w:rPr>
          <w:rFonts w:cs="Arial"/>
          <w:sz w:val="18"/>
          <w:szCs w:val="18"/>
          <w:lang w:val="en-US"/>
        </w:rPr>
        <w:t>that are accessible</w:t>
      </w:r>
      <w:r w:rsidR="00125D19" w:rsidRPr="00753598">
        <w:rPr>
          <w:rFonts w:cs="Arial"/>
          <w:sz w:val="18"/>
          <w:szCs w:val="18"/>
          <w:lang w:val="en-US"/>
        </w:rPr>
        <w:t xml:space="preserve"> through independent control of</w:t>
      </w:r>
      <w:r w:rsidR="0005769B" w:rsidRPr="00753598">
        <w:rPr>
          <w:rFonts w:cs="Arial"/>
          <w:sz w:val="18"/>
          <w:szCs w:val="18"/>
          <w:lang w:val="en-US"/>
        </w:rPr>
        <w:t xml:space="preserve"> </w:t>
      </w:r>
      <w:r w:rsidR="00125D19" w:rsidRPr="00753598">
        <w:rPr>
          <w:rFonts w:cs="Arial"/>
          <w:sz w:val="18"/>
          <w:szCs w:val="18"/>
          <w:lang w:val="en-US"/>
        </w:rPr>
        <w:t xml:space="preserve">the pump powers </w:t>
      </w:r>
      <w:r w:rsidR="002D01A4" w:rsidRPr="00753598">
        <w:rPr>
          <w:rFonts w:cs="Arial"/>
          <w:sz w:val="18"/>
          <w:szCs w:val="18"/>
          <w:lang w:val="en-US"/>
        </w:rPr>
        <w:t xml:space="preserve">in the </w:t>
      </w:r>
      <w:r w:rsidR="00125D19" w:rsidRPr="00753598">
        <w:rPr>
          <w:rFonts w:cs="Arial"/>
          <w:sz w:val="18"/>
          <w:szCs w:val="18"/>
          <w:lang w:val="en-US"/>
        </w:rPr>
        <w:t>gain segments</w:t>
      </w:r>
      <w:r w:rsidR="0062006D" w:rsidRPr="00753598">
        <w:rPr>
          <w:rFonts w:cs="Arial"/>
          <w:sz w:val="18"/>
          <w:szCs w:val="18"/>
          <w:lang w:val="en-US"/>
        </w:rPr>
        <w:t xml:space="preserve">, </w:t>
      </w:r>
      <w:r w:rsidR="0062006D" w:rsidRPr="00753598">
        <w:rPr>
          <w:rFonts w:cs="Arial"/>
          <w:i/>
          <w:sz w:val="18"/>
          <w:szCs w:val="18"/>
          <w:lang w:val="en-US"/>
        </w:rPr>
        <w:t>P</w:t>
      </w:r>
      <w:r w:rsidR="0062006D" w:rsidRPr="00753598">
        <w:rPr>
          <w:rFonts w:cs="Arial"/>
          <w:i/>
          <w:sz w:val="18"/>
          <w:szCs w:val="18"/>
          <w:vertAlign w:val="subscript"/>
          <w:lang w:val="en-US"/>
        </w:rPr>
        <w:t>p</w:t>
      </w:r>
      <w:r w:rsidR="0062006D" w:rsidRPr="00753598">
        <w:rPr>
          <w:rFonts w:cs="Arial"/>
          <w:sz w:val="18"/>
          <w:szCs w:val="18"/>
          <w:vertAlign w:val="subscript"/>
          <w:lang w:val="en-US"/>
        </w:rPr>
        <w:t>,1</w:t>
      </w:r>
      <w:r w:rsidR="002D01A4" w:rsidRPr="00753598">
        <w:rPr>
          <w:rFonts w:cs="Arial"/>
          <w:sz w:val="18"/>
          <w:szCs w:val="18"/>
          <w:lang w:val="en-US"/>
        </w:rPr>
        <w:t xml:space="preserve">, </w:t>
      </w:r>
      <w:r w:rsidR="0062006D" w:rsidRPr="00753598">
        <w:rPr>
          <w:rFonts w:cs="Arial"/>
          <w:i/>
          <w:sz w:val="18"/>
          <w:szCs w:val="18"/>
          <w:lang w:val="en-US"/>
        </w:rPr>
        <w:t>P</w:t>
      </w:r>
      <w:r w:rsidR="0062006D" w:rsidRPr="00753598">
        <w:rPr>
          <w:rFonts w:cs="Arial"/>
          <w:i/>
          <w:sz w:val="18"/>
          <w:szCs w:val="18"/>
          <w:vertAlign w:val="subscript"/>
          <w:lang w:val="en-US"/>
        </w:rPr>
        <w:t>p</w:t>
      </w:r>
      <w:r w:rsidR="0062006D" w:rsidRPr="00753598">
        <w:rPr>
          <w:rFonts w:cs="Arial"/>
          <w:sz w:val="18"/>
          <w:szCs w:val="18"/>
          <w:vertAlign w:val="subscript"/>
          <w:lang w:val="en-US"/>
        </w:rPr>
        <w:t>,2</w:t>
      </w:r>
      <w:r w:rsidR="0062006D" w:rsidRPr="00753598">
        <w:rPr>
          <w:rFonts w:cs="Arial"/>
          <w:sz w:val="18"/>
          <w:szCs w:val="18"/>
          <w:lang w:val="en-US"/>
        </w:rPr>
        <w:t>,</w:t>
      </w:r>
      <w:r w:rsidR="00132759" w:rsidRPr="00753598">
        <w:rPr>
          <w:rFonts w:cs="Arial"/>
          <w:sz w:val="18"/>
          <w:szCs w:val="18"/>
          <w:lang w:val="en-US"/>
        </w:rPr>
        <w:t xml:space="preserve"> and the laser output coupling ratio</w:t>
      </w:r>
      <w:r w:rsidR="0005769B" w:rsidRPr="00753598">
        <w:rPr>
          <w:rFonts w:cs="Arial"/>
          <w:sz w:val="18"/>
          <w:szCs w:val="18"/>
          <w:lang w:val="en-US"/>
        </w:rPr>
        <w:t xml:space="preserve"> </w:t>
      </w:r>
      <w:r w:rsidR="00013C1D" w:rsidRPr="00753598">
        <w:rPr>
          <w:rFonts w:cs="Arial"/>
          <w:i/>
          <w:sz w:val="18"/>
          <w:szCs w:val="18"/>
          <w:lang w:val="en-US"/>
        </w:rPr>
        <w:t>β</w:t>
      </w:r>
      <w:r w:rsidR="0062006D" w:rsidRPr="00753598">
        <w:rPr>
          <w:rFonts w:cs="Arial"/>
          <w:sz w:val="18"/>
          <w:szCs w:val="18"/>
          <w:lang w:val="en-US"/>
        </w:rPr>
        <w:t>.</w:t>
      </w:r>
      <w:r w:rsidR="00125D19" w:rsidRPr="00753598">
        <w:rPr>
          <w:rFonts w:cs="Arial"/>
          <w:sz w:val="18"/>
          <w:szCs w:val="18"/>
          <w:lang w:val="en-US"/>
        </w:rPr>
        <w:t xml:space="preserve"> </w:t>
      </w:r>
      <w:r w:rsidR="006F7489" w:rsidRPr="00753598">
        <w:rPr>
          <w:rFonts w:cs="Arial"/>
          <w:sz w:val="18"/>
          <w:szCs w:val="18"/>
          <w:lang w:val="en-US"/>
        </w:rPr>
        <w:t>We use</w:t>
      </w:r>
      <w:r w:rsidR="00CC0C9B" w:rsidRPr="00753598">
        <w:rPr>
          <w:rFonts w:cs="Arial"/>
          <w:sz w:val="18"/>
          <w:szCs w:val="18"/>
          <w:lang w:val="en-US"/>
        </w:rPr>
        <w:t xml:space="preserve"> a piece-wise propagation model for generating data that </w:t>
      </w:r>
      <w:proofErr w:type="spellStart"/>
      <w:r w:rsidR="00906C2B" w:rsidRPr="00753598">
        <w:rPr>
          <w:rFonts w:cs="Arial"/>
          <w:sz w:val="18"/>
          <w:szCs w:val="18"/>
          <w:lang w:val="en-US"/>
        </w:rPr>
        <w:t>characterises</w:t>
      </w:r>
      <w:proofErr w:type="spellEnd"/>
      <w:r w:rsidR="00CC0C9B" w:rsidRPr="00753598">
        <w:rPr>
          <w:rFonts w:cs="Arial"/>
          <w:sz w:val="18"/>
          <w:szCs w:val="18"/>
          <w:lang w:val="en-US"/>
        </w:rPr>
        <w:t xml:space="preserve"> the laser. In the </w:t>
      </w:r>
      <w:proofErr w:type="spellStart"/>
      <w:r w:rsidR="00CC0C9B" w:rsidRPr="00753598">
        <w:rPr>
          <w:rFonts w:cs="Arial"/>
          <w:sz w:val="18"/>
          <w:szCs w:val="18"/>
          <w:lang w:val="en-US"/>
        </w:rPr>
        <w:t>fibres</w:t>
      </w:r>
      <w:proofErr w:type="spellEnd"/>
      <w:r w:rsidR="00CC0C9B" w:rsidRPr="00753598">
        <w:rPr>
          <w:rFonts w:cs="Arial"/>
          <w:sz w:val="18"/>
          <w:szCs w:val="18"/>
          <w:lang w:val="en-US"/>
        </w:rPr>
        <w:t>, propagation follows a st</w:t>
      </w:r>
      <w:r w:rsidR="002D01A4" w:rsidRPr="00753598">
        <w:rPr>
          <w:rFonts w:cs="Arial"/>
          <w:sz w:val="18"/>
          <w:szCs w:val="18"/>
          <w:lang w:val="en-US"/>
        </w:rPr>
        <w:t>andard modified nonlinear-</w:t>
      </w:r>
      <w:r w:rsidR="00CC0C9B" w:rsidRPr="00753598">
        <w:rPr>
          <w:rFonts w:cs="Arial"/>
          <w:sz w:val="18"/>
          <w:szCs w:val="18"/>
          <w:lang w:val="en-US"/>
        </w:rPr>
        <w:t>Schr</w:t>
      </w:r>
      <w:r w:rsidR="006F7489" w:rsidRPr="00753598">
        <w:rPr>
          <w:rFonts w:cs="Arial"/>
          <w:sz w:val="18"/>
          <w:szCs w:val="18"/>
          <w:lang w:val="en-US"/>
        </w:rPr>
        <w:t>ö</w:t>
      </w:r>
      <w:r w:rsidR="00CC0C9B" w:rsidRPr="00753598">
        <w:rPr>
          <w:rFonts w:cs="Arial"/>
          <w:sz w:val="18"/>
          <w:szCs w:val="18"/>
          <w:lang w:val="en-US"/>
        </w:rPr>
        <w:t xml:space="preserve">dinger equation including gain saturation and spectral response for the active segments. </w:t>
      </w:r>
      <w:r w:rsidR="006F7489" w:rsidRPr="00753598">
        <w:rPr>
          <w:rFonts w:cs="Arial"/>
          <w:sz w:val="18"/>
          <w:szCs w:val="18"/>
          <w:lang w:val="en-US"/>
        </w:rPr>
        <w:t>The gain coefficient amplitude is dependent on the average signal and pump powers, the average power</w:t>
      </w:r>
      <w:r w:rsidR="000A2618" w:rsidRPr="00753598">
        <w:rPr>
          <w:rFonts w:cs="Arial"/>
          <w:sz w:val="18"/>
          <w:szCs w:val="18"/>
          <w:lang w:val="en-US"/>
        </w:rPr>
        <w:t xml:space="preserve"> </w:t>
      </w:r>
      <w:r w:rsidR="006F7489" w:rsidRPr="00753598">
        <w:rPr>
          <w:rFonts w:cs="Arial"/>
          <w:sz w:val="18"/>
          <w:szCs w:val="18"/>
          <w:lang w:val="en-US"/>
        </w:rPr>
        <w:t xml:space="preserve">dynamics being described by standard rate equations. </w:t>
      </w:r>
      <w:r w:rsidR="001B39A9" w:rsidRPr="00753598">
        <w:rPr>
          <w:rFonts w:cs="Arial"/>
          <w:sz w:val="18"/>
          <w:szCs w:val="18"/>
          <w:lang w:val="en-US"/>
        </w:rPr>
        <w:t xml:space="preserve">We have trained </w:t>
      </w:r>
      <w:r w:rsidR="006F7489" w:rsidRPr="00753598">
        <w:rPr>
          <w:rFonts w:cs="Arial"/>
          <w:sz w:val="18"/>
          <w:szCs w:val="18"/>
          <w:lang w:val="en-US"/>
        </w:rPr>
        <w:t>a gradient boosted tree algorithm on our data</w:t>
      </w:r>
      <w:r w:rsidR="009138DE">
        <w:rPr>
          <w:rFonts w:cs="Arial"/>
          <w:sz w:val="18"/>
          <w:szCs w:val="18"/>
          <w:lang w:val="en-US"/>
        </w:rPr>
        <w:t>set</w:t>
      </w:r>
      <w:bookmarkStart w:id="0" w:name="_GoBack"/>
      <w:bookmarkEnd w:id="0"/>
      <w:r w:rsidR="006F7489" w:rsidRPr="00753598">
        <w:rPr>
          <w:rFonts w:cs="Arial"/>
          <w:sz w:val="18"/>
          <w:szCs w:val="18"/>
          <w:lang w:val="en-US"/>
        </w:rPr>
        <w:t xml:space="preserve"> to identify high-energy</w:t>
      </w:r>
      <w:r w:rsidR="00A019ED" w:rsidRPr="00753598">
        <w:rPr>
          <w:rFonts w:cs="Arial"/>
          <w:sz w:val="18"/>
          <w:szCs w:val="18"/>
          <w:lang w:val="en-US"/>
        </w:rPr>
        <w:t xml:space="preserve">, </w:t>
      </w:r>
      <w:r w:rsidR="0062006D" w:rsidRPr="00753598">
        <w:rPr>
          <w:rFonts w:cs="Arial"/>
          <w:sz w:val="18"/>
          <w:szCs w:val="18"/>
          <w:lang w:val="en-US"/>
        </w:rPr>
        <w:t xml:space="preserve">stable </w:t>
      </w:r>
      <w:r w:rsidR="006F7489" w:rsidRPr="00753598">
        <w:rPr>
          <w:rFonts w:cs="Arial"/>
          <w:sz w:val="18"/>
          <w:szCs w:val="18"/>
          <w:lang w:val="en-US"/>
        </w:rPr>
        <w:t>mode-locked sol</w:t>
      </w:r>
      <w:r w:rsidR="0062006D" w:rsidRPr="00753598">
        <w:rPr>
          <w:rFonts w:cs="Arial"/>
          <w:sz w:val="18"/>
          <w:szCs w:val="18"/>
          <w:lang w:val="en-US"/>
        </w:rPr>
        <w:t xml:space="preserve">utions across the full </w:t>
      </w:r>
      <w:r w:rsidR="002D01A4" w:rsidRPr="00753598">
        <w:rPr>
          <w:rFonts w:cs="Arial"/>
          <w:sz w:val="18"/>
          <w:szCs w:val="18"/>
          <w:lang w:val="en-US"/>
        </w:rPr>
        <w:t xml:space="preserve">variation range </w:t>
      </w:r>
      <w:r w:rsidR="0062006D" w:rsidRPr="00753598">
        <w:rPr>
          <w:rFonts w:cs="Arial"/>
          <w:sz w:val="18"/>
          <w:szCs w:val="18"/>
          <w:lang w:val="en-US"/>
        </w:rPr>
        <w:t>of the total pump level deliver</w:t>
      </w:r>
      <w:r w:rsidR="00013C1D" w:rsidRPr="00753598">
        <w:rPr>
          <w:rFonts w:cs="Arial"/>
          <w:sz w:val="18"/>
          <w:szCs w:val="18"/>
          <w:lang w:val="en-US"/>
        </w:rPr>
        <w:t xml:space="preserve">ed to the active </w:t>
      </w:r>
      <w:proofErr w:type="spellStart"/>
      <w:r w:rsidR="00013C1D" w:rsidRPr="00753598">
        <w:rPr>
          <w:rFonts w:cs="Arial"/>
          <w:sz w:val="18"/>
          <w:szCs w:val="18"/>
          <w:lang w:val="en-US"/>
        </w:rPr>
        <w:t>fibres</w:t>
      </w:r>
      <w:proofErr w:type="spellEnd"/>
      <w:r w:rsidR="00013C1D" w:rsidRPr="00753598">
        <w:rPr>
          <w:rFonts w:cs="Arial"/>
          <w:sz w:val="18"/>
          <w:szCs w:val="18"/>
          <w:lang w:val="en-US"/>
        </w:rPr>
        <w:t xml:space="preserve">, </w:t>
      </w:r>
      <w:proofErr w:type="spellStart"/>
      <w:r w:rsidR="00013C1D" w:rsidRPr="00753598">
        <w:rPr>
          <w:rFonts w:cs="Arial"/>
          <w:i/>
          <w:sz w:val="18"/>
          <w:szCs w:val="18"/>
          <w:lang w:val="en-US"/>
        </w:rPr>
        <w:t>P</w:t>
      </w:r>
      <w:r w:rsidR="00013C1D" w:rsidRPr="00753598">
        <w:rPr>
          <w:rFonts w:cs="Arial"/>
          <w:i/>
          <w:sz w:val="18"/>
          <w:szCs w:val="18"/>
          <w:vertAlign w:val="subscript"/>
          <w:lang w:val="en-US"/>
        </w:rPr>
        <w:t>p</w:t>
      </w:r>
      <w:proofErr w:type="gramStart"/>
      <w:r w:rsidR="00013C1D" w:rsidRPr="00753598">
        <w:rPr>
          <w:rFonts w:cs="Arial"/>
          <w:sz w:val="18"/>
          <w:szCs w:val="18"/>
          <w:vertAlign w:val="subscript"/>
          <w:lang w:val="en-US"/>
        </w:rPr>
        <w:t>,tot</w:t>
      </w:r>
      <w:proofErr w:type="spellEnd"/>
      <w:proofErr w:type="gramEnd"/>
      <w:r w:rsidR="00A019ED" w:rsidRPr="00753598">
        <w:rPr>
          <w:rFonts w:cs="Arial"/>
          <w:sz w:val="18"/>
          <w:szCs w:val="18"/>
          <w:lang w:val="en-US"/>
        </w:rPr>
        <w:t xml:space="preserve">, </w:t>
      </w:r>
      <w:r w:rsidR="0062006D" w:rsidRPr="00753598">
        <w:rPr>
          <w:rFonts w:cs="Arial"/>
          <w:sz w:val="18"/>
          <w:szCs w:val="18"/>
          <w:lang w:val="en-US"/>
        </w:rPr>
        <w:t xml:space="preserve">the ratio </w:t>
      </w:r>
      <w:r w:rsidR="00A019ED" w:rsidRPr="00753598">
        <w:rPr>
          <w:rFonts w:cs="Arial"/>
          <w:i/>
          <w:sz w:val="18"/>
          <w:szCs w:val="18"/>
          <w:lang w:val="en-US"/>
        </w:rPr>
        <w:t>P</w:t>
      </w:r>
      <w:r w:rsidR="00A019ED" w:rsidRPr="00753598">
        <w:rPr>
          <w:rFonts w:cs="Arial"/>
          <w:i/>
          <w:sz w:val="18"/>
          <w:szCs w:val="18"/>
          <w:vertAlign w:val="subscript"/>
          <w:lang w:val="en-US"/>
        </w:rPr>
        <w:t>p</w:t>
      </w:r>
      <w:r w:rsidR="00A019ED" w:rsidRPr="00753598">
        <w:rPr>
          <w:rFonts w:cs="Arial"/>
          <w:sz w:val="18"/>
          <w:szCs w:val="18"/>
          <w:vertAlign w:val="subscript"/>
          <w:lang w:val="en-US"/>
        </w:rPr>
        <w:t>1</w:t>
      </w:r>
      <w:r w:rsidR="00A019ED" w:rsidRPr="00753598">
        <w:rPr>
          <w:rFonts w:cs="Arial"/>
          <w:sz w:val="18"/>
          <w:szCs w:val="18"/>
          <w:lang w:val="en-US"/>
        </w:rPr>
        <w:t>/</w:t>
      </w:r>
      <w:proofErr w:type="spellStart"/>
      <w:r w:rsidR="00A019ED" w:rsidRPr="00753598">
        <w:rPr>
          <w:rFonts w:cs="Arial"/>
          <w:i/>
          <w:sz w:val="18"/>
          <w:szCs w:val="18"/>
          <w:lang w:val="en-US"/>
        </w:rPr>
        <w:t>P</w:t>
      </w:r>
      <w:r w:rsidR="00A019ED" w:rsidRPr="00753598">
        <w:rPr>
          <w:rFonts w:cs="Arial"/>
          <w:i/>
          <w:sz w:val="18"/>
          <w:szCs w:val="18"/>
          <w:vertAlign w:val="subscript"/>
          <w:lang w:val="en-US"/>
        </w:rPr>
        <w:t>p</w:t>
      </w:r>
      <w:r w:rsidR="00A019ED" w:rsidRPr="00753598">
        <w:rPr>
          <w:rFonts w:cs="Arial"/>
          <w:sz w:val="18"/>
          <w:szCs w:val="18"/>
          <w:vertAlign w:val="subscript"/>
          <w:lang w:val="en-US"/>
        </w:rPr>
        <w:t>,tot</w:t>
      </w:r>
      <w:proofErr w:type="spellEnd"/>
      <w:r w:rsidR="00A019ED" w:rsidRPr="00753598">
        <w:rPr>
          <w:rFonts w:cs="Arial"/>
          <w:sz w:val="18"/>
          <w:szCs w:val="18"/>
          <w:lang w:val="en-US"/>
        </w:rPr>
        <w:t>,</w:t>
      </w:r>
      <w:r w:rsidR="0062006D" w:rsidRPr="00753598">
        <w:rPr>
          <w:rFonts w:cs="Arial"/>
          <w:sz w:val="18"/>
          <w:szCs w:val="18"/>
          <w:lang w:val="en-US"/>
        </w:rPr>
        <w:t xml:space="preserve"> and </w:t>
      </w:r>
      <w:r w:rsidR="00A019ED" w:rsidRPr="00753598">
        <w:rPr>
          <w:rFonts w:cs="Arial"/>
          <w:i/>
          <w:sz w:val="18"/>
          <w:szCs w:val="18"/>
          <w:lang w:val="en-US"/>
        </w:rPr>
        <w:t>β</w:t>
      </w:r>
      <w:r w:rsidR="004A723A">
        <w:rPr>
          <w:rFonts w:cs="Arial"/>
          <w:sz w:val="18"/>
          <w:szCs w:val="18"/>
          <w:lang w:val="en-US"/>
        </w:rPr>
        <w:t xml:space="preserve"> (tens of thousands of points).</w:t>
      </w:r>
      <w:r w:rsidR="006F7489" w:rsidRPr="00753598">
        <w:rPr>
          <w:rFonts w:cs="Arial"/>
          <w:sz w:val="18"/>
          <w:szCs w:val="18"/>
          <w:lang w:val="en-US"/>
        </w:rPr>
        <w:t xml:space="preserve"> The algorithm has </w:t>
      </w:r>
      <w:r w:rsidR="00207528" w:rsidRPr="00753598">
        <w:rPr>
          <w:rFonts w:cs="Arial"/>
          <w:sz w:val="18"/>
          <w:szCs w:val="18"/>
          <w:lang w:val="en-US"/>
        </w:rPr>
        <w:t xml:space="preserve">quickly </w:t>
      </w:r>
      <w:r w:rsidR="006F7489" w:rsidRPr="00753598">
        <w:rPr>
          <w:rFonts w:cs="Arial"/>
          <w:sz w:val="18"/>
          <w:szCs w:val="18"/>
          <w:lang w:val="en-US"/>
        </w:rPr>
        <w:t>handled the whole parameter space</w:t>
      </w:r>
      <w:r w:rsidR="00477085" w:rsidRPr="00753598">
        <w:rPr>
          <w:rFonts w:cs="Arial"/>
          <w:sz w:val="18"/>
          <w:szCs w:val="18"/>
          <w:lang w:val="en-US"/>
        </w:rPr>
        <w:t xml:space="preserve">. </w:t>
      </w:r>
      <w:r w:rsidR="00013C1D" w:rsidRPr="00753598">
        <w:rPr>
          <w:rFonts w:cs="Arial"/>
          <w:sz w:val="18"/>
          <w:szCs w:val="18"/>
          <w:lang w:val="en-US"/>
        </w:rPr>
        <w:t>Our approach paves</w:t>
      </w:r>
      <w:r w:rsidR="00A019ED" w:rsidRPr="00753598">
        <w:rPr>
          <w:rFonts w:cs="Arial"/>
          <w:sz w:val="18"/>
          <w:szCs w:val="18"/>
          <w:lang w:val="en-US"/>
        </w:rPr>
        <w:t xml:space="preserve"> </w:t>
      </w:r>
      <w:r w:rsidR="00013C1D" w:rsidRPr="00753598">
        <w:rPr>
          <w:rFonts w:cs="Arial"/>
          <w:sz w:val="18"/>
          <w:szCs w:val="18"/>
          <w:lang w:val="en-US"/>
        </w:rPr>
        <w:t>the way for alternative ap</w:t>
      </w:r>
      <w:r w:rsidR="00A019ED" w:rsidRPr="00753598">
        <w:rPr>
          <w:rFonts w:cs="Arial"/>
          <w:sz w:val="18"/>
          <w:szCs w:val="18"/>
          <w:lang w:val="en-US"/>
        </w:rPr>
        <w:t xml:space="preserve">proaches to the </w:t>
      </w:r>
      <w:proofErr w:type="spellStart"/>
      <w:r w:rsidR="00013C1D" w:rsidRPr="00753598">
        <w:rPr>
          <w:rFonts w:cs="Arial"/>
          <w:sz w:val="18"/>
          <w:szCs w:val="18"/>
          <w:lang w:val="en-US"/>
        </w:rPr>
        <w:t>optimisation</w:t>
      </w:r>
      <w:proofErr w:type="spellEnd"/>
      <w:r w:rsidR="00013C1D" w:rsidRPr="00753598">
        <w:rPr>
          <w:rFonts w:cs="Arial"/>
          <w:sz w:val="18"/>
          <w:szCs w:val="18"/>
          <w:lang w:val="en-US"/>
        </w:rPr>
        <w:t xml:space="preserve"> of</w:t>
      </w:r>
      <w:r w:rsidR="00A019ED" w:rsidRPr="00753598">
        <w:rPr>
          <w:rFonts w:cs="Arial"/>
          <w:sz w:val="18"/>
          <w:szCs w:val="18"/>
          <w:lang w:val="en-US"/>
        </w:rPr>
        <w:t xml:space="preserve"> </w:t>
      </w:r>
      <w:r w:rsidR="00013C1D" w:rsidRPr="00753598">
        <w:rPr>
          <w:rFonts w:cs="Arial"/>
          <w:sz w:val="18"/>
          <w:szCs w:val="18"/>
          <w:lang w:val="en-US"/>
        </w:rPr>
        <w:t xml:space="preserve">nonlinear cavity dynamics, and can be </w:t>
      </w:r>
      <w:proofErr w:type="spellStart"/>
      <w:r w:rsidR="00013C1D" w:rsidRPr="00753598">
        <w:rPr>
          <w:rFonts w:cs="Arial"/>
          <w:sz w:val="18"/>
          <w:szCs w:val="18"/>
          <w:lang w:val="en-US"/>
        </w:rPr>
        <w:t>generalised</w:t>
      </w:r>
      <w:proofErr w:type="spellEnd"/>
      <w:r w:rsidR="00013C1D" w:rsidRPr="00753598">
        <w:rPr>
          <w:rFonts w:cs="Arial"/>
          <w:sz w:val="18"/>
          <w:szCs w:val="18"/>
          <w:lang w:val="en-US"/>
        </w:rPr>
        <w:t xml:space="preserve"> to other</w:t>
      </w:r>
      <w:r w:rsidR="00A019ED" w:rsidRPr="00753598">
        <w:rPr>
          <w:rFonts w:cs="Arial"/>
          <w:sz w:val="18"/>
          <w:szCs w:val="18"/>
          <w:lang w:val="en-US"/>
        </w:rPr>
        <w:t xml:space="preserve"> </w:t>
      </w:r>
      <w:r w:rsidR="00013C1D" w:rsidRPr="00753598">
        <w:rPr>
          <w:rFonts w:cs="Arial"/>
          <w:sz w:val="18"/>
          <w:szCs w:val="18"/>
          <w:lang w:val="en-US"/>
        </w:rPr>
        <w:t>complex systems and higher degrees of freedom.</w:t>
      </w:r>
    </w:p>
    <w:p w14:paraId="42332A7B" w14:textId="6D2317F6" w:rsidR="007F66A3" w:rsidRPr="00906C2B" w:rsidRDefault="007F66A3" w:rsidP="007F66A3">
      <w:pPr>
        <w:jc w:val="both"/>
        <w:rPr>
          <w:sz w:val="24"/>
          <w:szCs w:val="24"/>
          <w:lang w:val="en-US"/>
        </w:rPr>
      </w:pPr>
    </w:p>
    <w:p w14:paraId="02205C95" w14:textId="26D936E4" w:rsidR="00506D46" w:rsidRPr="00906C2B" w:rsidRDefault="00506D46">
      <w:pPr>
        <w:jc w:val="both"/>
        <w:rPr>
          <w:sz w:val="24"/>
          <w:szCs w:val="24"/>
          <w:lang w:val="en-US"/>
        </w:rPr>
      </w:pPr>
    </w:p>
    <w:sectPr w:rsidR="00506D46" w:rsidRPr="00906C2B" w:rsidSect="0049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55"/>
    <w:rsid w:val="00013C1D"/>
    <w:rsid w:val="000146E3"/>
    <w:rsid w:val="00045A43"/>
    <w:rsid w:val="000544DB"/>
    <w:rsid w:val="0005769B"/>
    <w:rsid w:val="000A2618"/>
    <w:rsid w:val="000F1770"/>
    <w:rsid w:val="00125D19"/>
    <w:rsid w:val="00132759"/>
    <w:rsid w:val="00167D0B"/>
    <w:rsid w:val="00197D43"/>
    <w:rsid w:val="001A298B"/>
    <w:rsid w:val="001B39A9"/>
    <w:rsid w:val="001D36D3"/>
    <w:rsid w:val="00207528"/>
    <w:rsid w:val="00221FF9"/>
    <w:rsid w:val="00292E4D"/>
    <w:rsid w:val="00295529"/>
    <w:rsid w:val="002D01A4"/>
    <w:rsid w:val="003139C2"/>
    <w:rsid w:val="003A0110"/>
    <w:rsid w:val="003A5B2B"/>
    <w:rsid w:val="003D3FD1"/>
    <w:rsid w:val="003E3EFC"/>
    <w:rsid w:val="00414620"/>
    <w:rsid w:val="00434189"/>
    <w:rsid w:val="00453F14"/>
    <w:rsid w:val="00475295"/>
    <w:rsid w:val="00477085"/>
    <w:rsid w:val="00491764"/>
    <w:rsid w:val="00494E3A"/>
    <w:rsid w:val="004A723A"/>
    <w:rsid w:val="00506D46"/>
    <w:rsid w:val="005567EB"/>
    <w:rsid w:val="005F24EA"/>
    <w:rsid w:val="0062006D"/>
    <w:rsid w:val="006241A7"/>
    <w:rsid w:val="0062626D"/>
    <w:rsid w:val="00647536"/>
    <w:rsid w:val="00647D04"/>
    <w:rsid w:val="00660292"/>
    <w:rsid w:val="00674045"/>
    <w:rsid w:val="006949FC"/>
    <w:rsid w:val="006B6909"/>
    <w:rsid w:val="006E4CEE"/>
    <w:rsid w:val="006F7489"/>
    <w:rsid w:val="00716568"/>
    <w:rsid w:val="00717BFF"/>
    <w:rsid w:val="00753598"/>
    <w:rsid w:val="007A0DE5"/>
    <w:rsid w:val="007F66A3"/>
    <w:rsid w:val="008321D0"/>
    <w:rsid w:val="008401D8"/>
    <w:rsid w:val="00880109"/>
    <w:rsid w:val="008E4816"/>
    <w:rsid w:val="008F15BB"/>
    <w:rsid w:val="00906272"/>
    <w:rsid w:val="00906C2B"/>
    <w:rsid w:val="009126A5"/>
    <w:rsid w:val="009138DE"/>
    <w:rsid w:val="009168FC"/>
    <w:rsid w:val="00920D77"/>
    <w:rsid w:val="00930665"/>
    <w:rsid w:val="009D05BF"/>
    <w:rsid w:val="009F7EB9"/>
    <w:rsid w:val="00A019ED"/>
    <w:rsid w:val="00A400A5"/>
    <w:rsid w:val="00A72CB5"/>
    <w:rsid w:val="00A72F2A"/>
    <w:rsid w:val="00A90F40"/>
    <w:rsid w:val="00AE4416"/>
    <w:rsid w:val="00B16272"/>
    <w:rsid w:val="00B2497F"/>
    <w:rsid w:val="00B64E27"/>
    <w:rsid w:val="00B65432"/>
    <w:rsid w:val="00B67332"/>
    <w:rsid w:val="00B74FCE"/>
    <w:rsid w:val="00B810CC"/>
    <w:rsid w:val="00B91F38"/>
    <w:rsid w:val="00B97E26"/>
    <w:rsid w:val="00BD3FF4"/>
    <w:rsid w:val="00BF2C0B"/>
    <w:rsid w:val="00C9790D"/>
    <w:rsid w:val="00CB65EE"/>
    <w:rsid w:val="00CC0C9B"/>
    <w:rsid w:val="00CC2C55"/>
    <w:rsid w:val="00CC5708"/>
    <w:rsid w:val="00CD4F0E"/>
    <w:rsid w:val="00CD79FE"/>
    <w:rsid w:val="00D2730E"/>
    <w:rsid w:val="00D2779D"/>
    <w:rsid w:val="00D54E62"/>
    <w:rsid w:val="00E046A7"/>
    <w:rsid w:val="00E57486"/>
    <w:rsid w:val="00E94DCE"/>
    <w:rsid w:val="00EC0937"/>
    <w:rsid w:val="00F166D0"/>
    <w:rsid w:val="00F92327"/>
    <w:rsid w:val="00F93B1C"/>
    <w:rsid w:val="00F96D89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1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4D"/>
    <w:pPr>
      <w:spacing w:after="0" w:line="240" w:lineRule="auto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F0E"/>
  </w:style>
  <w:style w:type="character" w:styleId="Hyperlink">
    <w:name w:val="Hyperlink"/>
    <w:basedOn w:val="DefaultParagraphFont"/>
    <w:uiPriority w:val="99"/>
    <w:unhideWhenUsed/>
    <w:rsid w:val="00CD4F0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64E27"/>
    <w:pPr>
      <w:jc w:val="center"/>
    </w:pPr>
    <w:rPr>
      <w:rFonts w:eastAsia="Times New Roman" w:cs="Times New Roman"/>
      <w:snapToGrid w:val="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64E27"/>
    <w:rPr>
      <w:rFonts w:ascii="Arial" w:eastAsia="Times New Roman" w:hAnsi="Arial" w:cs="Times New Roman"/>
      <w:snapToGrid w:val="0"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B64E27"/>
    <w:pPr>
      <w:jc w:val="center"/>
    </w:pPr>
    <w:rPr>
      <w:rFonts w:eastAsia="Times New Roman" w:cs="Times New Roman"/>
      <w:snapToGrid w:val="0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64E27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Emphasis">
    <w:name w:val="Emphasis"/>
    <w:qFormat/>
    <w:rsid w:val="00B64E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0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4D"/>
    <w:pPr>
      <w:spacing w:after="0" w:line="240" w:lineRule="auto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F0E"/>
  </w:style>
  <w:style w:type="character" w:styleId="Hyperlink">
    <w:name w:val="Hyperlink"/>
    <w:basedOn w:val="DefaultParagraphFont"/>
    <w:uiPriority w:val="99"/>
    <w:unhideWhenUsed/>
    <w:rsid w:val="00CD4F0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64E27"/>
    <w:pPr>
      <w:jc w:val="center"/>
    </w:pPr>
    <w:rPr>
      <w:rFonts w:eastAsia="Times New Roman" w:cs="Times New Roman"/>
      <w:snapToGrid w:val="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64E27"/>
    <w:rPr>
      <w:rFonts w:ascii="Arial" w:eastAsia="Times New Roman" w:hAnsi="Arial" w:cs="Times New Roman"/>
      <w:snapToGrid w:val="0"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B64E27"/>
    <w:pPr>
      <w:jc w:val="center"/>
    </w:pPr>
    <w:rPr>
      <w:rFonts w:eastAsia="Times New Roman" w:cs="Times New Roman"/>
      <w:snapToGrid w:val="0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64E27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Emphasis">
    <w:name w:val="Emphasis"/>
    <w:qFormat/>
    <w:rsid w:val="00B64E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0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.a.boscolo@aston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Laboratoire Interdisciplinaire CARNOT de Bourgogne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 Christophe</dc:creator>
  <cp:lastModifiedBy>Boscolo Sonia</cp:lastModifiedBy>
  <cp:revision>1</cp:revision>
  <dcterms:created xsi:type="dcterms:W3CDTF">2018-03-23T11:19:00Z</dcterms:created>
  <dcterms:modified xsi:type="dcterms:W3CDTF">2018-03-23T11:40:00Z</dcterms:modified>
</cp:coreProperties>
</file>