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A0A8" w14:textId="7AF931DC" w:rsidR="00A635A9" w:rsidRPr="00670792" w:rsidRDefault="002D1C74" w:rsidP="00A635A9">
      <w:pPr>
        <w:ind w:right="180"/>
        <w:rPr>
          <w:rFonts w:cstheme="minorHAnsi"/>
          <w:b/>
          <w:color w:val="000000" w:themeColor="text1"/>
          <w:sz w:val="24"/>
          <w:szCs w:val="24"/>
          <w:lang w:val="en-GB"/>
        </w:rPr>
      </w:pPr>
      <w:r w:rsidRPr="00670792">
        <w:rPr>
          <w:rFonts w:cstheme="minorHAnsi"/>
          <w:b/>
          <w:color w:val="000000" w:themeColor="text1"/>
          <w:sz w:val="24"/>
          <w:szCs w:val="24"/>
          <w:lang w:val="en-GB"/>
        </w:rPr>
        <w:t xml:space="preserve">Title: </w:t>
      </w:r>
      <w:r w:rsidR="00A20DC2" w:rsidRPr="00670792">
        <w:rPr>
          <w:rFonts w:cstheme="minorHAnsi"/>
          <w:b/>
          <w:color w:val="000000" w:themeColor="text1"/>
          <w:sz w:val="24"/>
          <w:szCs w:val="24"/>
          <w:lang w:val="en-GB"/>
        </w:rPr>
        <w:t xml:space="preserve">Soft Toric Contact Lens Wear Improves </w:t>
      </w:r>
      <w:r w:rsidR="00A635A9" w:rsidRPr="00670792">
        <w:rPr>
          <w:rFonts w:cstheme="minorHAnsi"/>
          <w:b/>
          <w:color w:val="000000" w:themeColor="text1"/>
          <w:sz w:val="24"/>
          <w:szCs w:val="24"/>
          <w:lang w:val="en-GB"/>
        </w:rPr>
        <w:t xml:space="preserve">Digital Performance </w:t>
      </w:r>
      <w:r w:rsidR="00A20DC2" w:rsidRPr="00670792">
        <w:rPr>
          <w:rFonts w:cstheme="minorHAnsi"/>
          <w:b/>
          <w:color w:val="000000" w:themeColor="text1"/>
          <w:sz w:val="24"/>
          <w:szCs w:val="24"/>
          <w:lang w:val="en-GB"/>
        </w:rPr>
        <w:t>and Vision</w:t>
      </w:r>
      <w:r w:rsidR="00A20DC2" w:rsidRPr="00670792">
        <w:rPr>
          <w:rFonts w:cstheme="minorHAnsi"/>
          <w:b/>
          <w:i/>
          <w:iCs/>
          <w:color w:val="000000" w:themeColor="text1"/>
          <w:sz w:val="24"/>
          <w:szCs w:val="24"/>
          <w:u w:val="single"/>
          <w:lang w:val="en-GB"/>
        </w:rPr>
        <w:t xml:space="preserve"> </w:t>
      </w:r>
      <w:r w:rsidR="0055513A" w:rsidRPr="00670792">
        <w:rPr>
          <w:rFonts w:cstheme="minorHAnsi"/>
          <w:b/>
          <w:color w:val="000000" w:themeColor="text1"/>
          <w:sz w:val="24"/>
          <w:szCs w:val="24"/>
          <w:lang w:val="en-GB"/>
        </w:rPr>
        <w:t>-</w:t>
      </w:r>
      <w:r w:rsidR="00473E15" w:rsidRPr="00670792">
        <w:rPr>
          <w:rFonts w:cstheme="minorHAnsi"/>
          <w:b/>
          <w:color w:val="000000" w:themeColor="text1"/>
          <w:sz w:val="24"/>
          <w:szCs w:val="24"/>
          <w:lang w:val="en-GB"/>
        </w:rPr>
        <w:t xml:space="preserve"> a Random</w:t>
      </w:r>
      <w:r w:rsidR="00670792" w:rsidRPr="00670792">
        <w:rPr>
          <w:rFonts w:cstheme="minorHAnsi"/>
          <w:b/>
          <w:color w:val="000000" w:themeColor="text1"/>
          <w:sz w:val="24"/>
          <w:szCs w:val="24"/>
          <w:lang w:val="en-GB"/>
        </w:rPr>
        <w:t>ise</w:t>
      </w:r>
      <w:r w:rsidR="00473E15" w:rsidRPr="00670792">
        <w:rPr>
          <w:rFonts w:cstheme="minorHAnsi"/>
          <w:b/>
          <w:color w:val="000000" w:themeColor="text1"/>
          <w:sz w:val="24"/>
          <w:szCs w:val="24"/>
          <w:lang w:val="en-GB"/>
        </w:rPr>
        <w:t>d Clinical Trial</w:t>
      </w:r>
    </w:p>
    <w:p w14:paraId="0F638812" w14:textId="790870FF" w:rsidR="00FE719C" w:rsidRPr="00670792" w:rsidRDefault="00FE719C" w:rsidP="00A635A9">
      <w:pPr>
        <w:ind w:right="180"/>
        <w:rPr>
          <w:rFonts w:cstheme="minorHAnsi"/>
          <w:b/>
          <w:color w:val="000000" w:themeColor="text1"/>
          <w:sz w:val="24"/>
          <w:szCs w:val="24"/>
          <w:lang w:val="en-GB"/>
        </w:rPr>
      </w:pPr>
      <w:r w:rsidRPr="00670792">
        <w:rPr>
          <w:rFonts w:cstheme="minorHAnsi"/>
          <w:b/>
          <w:color w:val="000000" w:themeColor="text1"/>
          <w:sz w:val="24"/>
          <w:szCs w:val="24"/>
          <w:lang w:val="en-GB"/>
        </w:rPr>
        <w:t>Running title: Soft Toric Contact Lens and Digital Performance</w:t>
      </w:r>
    </w:p>
    <w:p w14:paraId="7CE150EC" w14:textId="77777777" w:rsidR="002D1C74" w:rsidRPr="00670792" w:rsidRDefault="002D1C74">
      <w:pPr>
        <w:rPr>
          <w:rFonts w:cstheme="minorHAnsi"/>
          <w:b/>
          <w:color w:val="000000" w:themeColor="text1"/>
          <w:sz w:val="24"/>
          <w:szCs w:val="24"/>
          <w:lang w:val="en-GB"/>
        </w:rPr>
      </w:pPr>
    </w:p>
    <w:p w14:paraId="578B9BAF" w14:textId="4A5A108A" w:rsidR="000F238D" w:rsidRPr="00670792" w:rsidRDefault="002D1C74" w:rsidP="000F238D">
      <w:pPr>
        <w:spacing w:after="0" w:line="240" w:lineRule="auto"/>
        <w:rPr>
          <w:rFonts w:cstheme="minorHAnsi"/>
          <w:bCs/>
          <w:color w:val="000000" w:themeColor="text1"/>
          <w:sz w:val="24"/>
          <w:szCs w:val="24"/>
          <w:lang w:val="en-GB"/>
        </w:rPr>
      </w:pPr>
      <w:r w:rsidRPr="00670792">
        <w:rPr>
          <w:rFonts w:cstheme="minorHAnsi"/>
          <w:b/>
          <w:color w:val="000000" w:themeColor="text1"/>
          <w:sz w:val="24"/>
          <w:szCs w:val="24"/>
          <w:lang w:val="en-GB"/>
        </w:rPr>
        <w:t xml:space="preserve">Authors: </w:t>
      </w:r>
      <w:r w:rsidRPr="00670792">
        <w:rPr>
          <w:rFonts w:cstheme="minorHAnsi"/>
          <w:bCs/>
          <w:color w:val="000000" w:themeColor="text1"/>
          <w:sz w:val="24"/>
          <w:szCs w:val="24"/>
          <w:lang w:val="en-GB"/>
        </w:rPr>
        <w:t>Cecilia Chao</w:t>
      </w:r>
      <w:r w:rsidR="000F238D" w:rsidRPr="00670792">
        <w:rPr>
          <w:rFonts w:cstheme="minorHAnsi"/>
          <w:bCs/>
          <w:color w:val="000000" w:themeColor="text1"/>
          <w:sz w:val="24"/>
          <w:szCs w:val="24"/>
          <w:vertAlign w:val="superscript"/>
          <w:lang w:val="en-GB"/>
        </w:rPr>
        <w:t>1</w:t>
      </w:r>
      <w:r w:rsidRPr="00670792">
        <w:rPr>
          <w:rFonts w:cstheme="minorHAnsi"/>
          <w:bCs/>
          <w:color w:val="000000" w:themeColor="text1"/>
          <w:sz w:val="24"/>
          <w:szCs w:val="24"/>
          <w:lang w:val="en-GB"/>
        </w:rPr>
        <w:t>, Kelsea S</w:t>
      </w:r>
      <w:r w:rsidR="000F238D" w:rsidRPr="00670792">
        <w:rPr>
          <w:rFonts w:cstheme="minorHAnsi"/>
          <w:bCs/>
          <w:color w:val="000000" w:themeColor="text1"/>
          <w:sz w:val="24"/>
          <w:szCs w:val="24"/>
          <w:lang w:val="en-GB"/>
        </w:rPr>
        <w:t>kidmore</w:t>
      </w:r>
      <w:r w:rsidR="000F238D" w:rsidRPr="00670792">
        <w:rPr>
          <w:rFonts w:cstheme="minorHAnsi"/>
          <w:bCs/>
          <w:color w:val="000000" w:themeColor="text1"/>
          <w:sz w:val="24"/>
          <w:szCs w:val="24"/>
          <w:vertAlign w:val="superscript"/>
          <w:lang w:val="en-GB"/>
        </w:rPr>
        <w:t>1</w:t>
      </w:r>
      <w:r w:rsidR="000F238D" w:rsidRPr="00670792">
        <w:rPr>
          <w:rFonts w:cstheme="minorHAnsi"/>
          <w:bCs/>
          <w:color w:val="000000" w:themeColor="text1"/>
          <w:sz w:val="24"/>
          <w:szCs w:val="24"/>
          <w:lang w:val="en-GB"/>
        </w:rPr>
        <w:t xml:space="preserve">, Erin </w:t>
      </w:r>
      <w:r w:rsidR="009C15B0" w:rsidRPr="00670792">
        <w:rPr>
          <w:rFonts w:cstheme="minorHAnsi"/>
          <w:bCs/>
          <w:color w:val="000000" w:themeColor="text1"/>
          <w:sz w:val="24"/>
          <w:szCs w:val="24"/>
          <w:lang w:val="en-GB"/>
        </w:rPr>
        <w:t xml:space="preserve">S. </w:t>
      </w:r>
      <w:r w:rsidR="000F238D" w:rsidRPr="00670792">
        <w:rPr>
          <w:rFonts w:cstheme="minorHAnsi"/>
          <w:bCs/>
          <w:color w:val="000000" w:themeColor="text1"/>
          <w:sz w:val="24"/>
          <w:szCs w:val="24"/>
          <w:lang w:val="en-GB"/>
        </w:rPr>
        <w:t>Tomiyama</w:t>
      </w:r>
      <w:r w:rsidR="000F238D" w:rsidRPr="00670792">
        <w:rPr>
          <w:rFonts w:cstheme="minorHAnsi"/>
          <w:bCs/>
          <w:color w:val="000000" w:themeColor="text1"/>
          <w:sz w:val="24"/>
          <w:szCs w:val="24"/>
          <w:vertAlign w:val="superscript"/>
          <w:lang w:val="en-GB"/>
        </w:rPr>
        <w:t>1</w:t>
      </w:r>
      <w:r w:rsidR="000F238D" w:rsidRPr="00670792">
        <w:rPr>
          <w:rFonts w:cstheme="minorHAnsi"/>
          <w:bCs/>
          <w:color w:val="000000" w:themeColor="text1"/>
          <w:sz w:val="24"/>
          <w:szCs w:val="24"/>
          <w:lang w:val="en-GB"/>
        </w:rPr>
        <w:t xml:space="preserve">, James </w:t>
      </w:r>
      <w:r w:rsidR="00A11C43" w:rsidRPr="00670792">
        <w:rPr>
          <w:rFonts w:cstheme="minorHAnsi"/>
          <w:bCs/>
          <w:color w:val="000000" w:themeColor="text1"/>
          <w:sz w:val="24"/>
          <w:szCs w:val="24"/>
          <w:lang w:val="en-GB"/>
        </w:rPr>
        <w:t xml:space="preserve">S. </w:t>
      </w:r>
      <w:r w:rsidR="000F238D" w:rsidRPr="00670792">
        <w:rPr>
          <w:rFonts w:cstheme="minorHAnsi"/>
          <w:bCs/>
          <w:color w:val="000000" w:themeColor="text1"/>
          <w:sz w:val="24"/>
          <w:szCs w:val="24"/>
          <w:lang w:val="en-GB"/>
        </w:rPr>
        <w:t>Wolffsohn</w:t>
      </w:r>
      <w:r w:rsidR="000F238D" w:rsidRPr="00670792">
        <w:rPr>
          <w:rFonts w:cstheme="minorHAnsi"/>
          <w:bCs/>
          <w:color w:val="000000" w:themeColor="text1"/>
          <w:sz w:val="24"/>
          <w:szCs w:val="24"/>
          <w:vertAlign w:val="superscript"/>
          <w:lang w:val="en-GB"/>
        </w:rPr>
        <w:t>2</w:t>
      </w:r>
      <w:r w:rsidR="000F238D" w:rsidRPr="00670792">
        <w:rPr>
          <w:rFonts w:cstheme="minorHAnsi"/>
          <w:bCs/>
          <w:color w:val="000000" w:themeColor="text1"/>
          <w:sz w:val="24"/>
          <w:szCs w:val="24"/>
          <w:lang w:val="en-GB"/>
        </w:rPr>
        <w:t>, Kathryn Richdale</w:t>
      </w:r>
      <w:r w:rsidR="000F238D" w:rsidRPr="00670792">
        <w:rPr>
          <w:rFonts w:cstheme="minorHAnsi"/>
          <w:bCs/>
          <w:color w:val="000000" w:themeColor="text1"/>
          <w:sz w:val="24"/>
          <w:szCs w:val="24"/>
          <w:vertAlign w:val="superscript"/>
          <w:lang w:val="en-GB"/>
        </w:rPr>
        <w:t>1</w:t>
      </w:r>
    </w:p>
    <w:p w14:paraId="254144C5" w14:textId="77777777" w:rsidR="000F238D" w:rsidRPr="00670792" w:rsidRDefault="000F238D" w:rsidP="000F238D">
      <w:pPr>
        <w:spacing w:after="0" w:line="240" w:lineRule="auto"/>
        <w:rPr>
          <w:rFonts w:cstheme="minorHAnsi"/>
          <w:bCs/>
          <w:color w:val="000000" w:themeColor="text1"/>
          <w:sz w:val="24"/>
          <w:szCs w:val="24"/>
          <w:lang w:val="en-GB"/>
        </w:rPr>
      </w:pPr>
    </w:p>
    <w:p w14:paraId="124980B4" w14:textId="35674207" w:rsidR="000F238D" w:rsidRPr="00670792" w:rsidRDefault="000F238D" w:rsidP="000F238D">
      <w:pPr>
        <w:spacing w:after="0" w:line="240" w:lineRule="auto"/>
        <w:rPr>
          <w:rFonts w:cstheme="minorHAnsi"/>
          <w:bCs/>
          <w:color w:val="000000" w:themeColor="text1"/>
          <w:sz w:val="24"/>
          <w:szCs w:val="24"/>
          <w:lang w:val="en-GB"/>
        </w:rPr>
      </w:pPr>
      <w:r w:rsidRPr="00670792">
        <w:rPr>
          <w:rFonts w:cstheme="minorHAnsi"/>
          <w:b/>
          <w:color w:val="000000" w:themeColor="text1"/>
          <w:sz w:val="24"/>
          <w:szCs w:val="24"/>
          <w:lang w:val="en-GB"/>
        </w:rPr>
        <w:t>Institutions</w:t>
      </w:r>
      <w:r w:rsidRPr="00670792">
        <w:rPr>
          <w:rFonts w:cstheme="minorHAnsi"/>
          <w:bCs/>
          <w:color w:val="000000" w:themeColor="text1"/>
          <w:sz w:val="24"/>
          <w:szCs w:val="24"/>
          <w:lang w:val="en-GB"/>
        </w:rPr>
        <w:t>: 1. University of Houston, College of Optometry</w:t>
      </w:r>
      <w:r w:rsidR="0096109F" w:rsidRPr="00670792">
        <w:rPr>
          <w:rFonts w:cstheme="minorHAnsi"/>
          <w:bCs/>
          <w:color w:val="000000" w:themeColor="text1"/>
          <w:sz w:val="24"/>
          <w:szCs w:val="24"/>
          <w:lang w:val="en-GB"/>
        </w:rPr>
        <w:t>, Houston, T</w:t>
      </w:r>
      <w:r w:rsidR="00670792" w:rsidRPr="00670792">
        <w:rPr>
          <w:rFonts w:cstheme="minorHAnsi"/>
          <w:bCs/>
          <w:color w:val="000000" w:themeColor="text1"/>
          <w:sz w:val="24"/>
          <w:szCs w:val="24"/>
          <w:lang w:val="en-GB"/>
        </w:rPr>
        <w:t>exas.  USA</w:t>
      </w:r>
    </w:p>
    <w:p w14:paraId="3F4EA6A3" w14:textId="3950E0F7" w:rsidR="000F238D" w:rsidRPr="00670792" w:rsidRDefault="000F238D" w:rsidP="000F238D">
      <w:pPr>
        <w:spacing w:after="0" w:line="240" w:lineRule="auto"/>
        <w:rPr>
          <w:rFonts w:cstheme="minorHAnsi"/>
          <w:bCs/>
          <w:color w:val="000000" w:themeColor="text1"/>
          <w:sz w:val="24"/>
          <w:szCs w:val="24"/>
          <w:lang w:val="en-GB"/>
        </w:rPr>
      </w:pPr>
      <w:r w:rsidRPr="00670792">
        <w:rPr>
          <w:rFonts w:cstheme="minorHAnsi"/>
          <w:bCs/>
          <w:color w:val="000000" w:themeColor="text1"/>
          <w:sz w:val="24"/>
          <w:szCs w:val="24"/>
          <w:lang w:val="en-GB"/>
        </w:rPr>
        <w:tab/>
        <w:t xml:space="preserve">     </w:t>
      </w:r>
      <w:r w:rsidR="00A635A9" w:rsidRPr="00670792">
        <w:rPr>
          <w:rFonts w:cstheme="minorHAnsi"/>
          <w:bCs/>
          <w:color w:val="000000" w:themeColor="text1"/>
          <w:sz w:val="24"/>
          <w:szCs w:val="24"/>
          <w:lang w:val="en-GB"/>
        </w:rPr>
        <w:t xml:space="preserve">  </w:t>
      </w:r>
      <w:r w:rsidRPr="00670792">
        <w:rPr>
          <w:rFonts w:cstheme="minorHAnsi"/>
          <w:bCs/>
          <w:color w:val="000000" w:themeColor="text1"/>
          <w:sz w:val="24"/>
          <w:szCs w:val="24"/>
          <w:lang w:val="en-GB"/>
        </w:rPr>
        <w:t xml:space="preserve">   2. </w:t>
      </w:r>
      <w:r w:rsidR="001C5101" w:rsidRPr="00670792">
        <w:rPr>
          <w:rFonts w:cstheme="minorHAnsi"/>
          <w:bCs/>
          <w:color w:val="000000" w:themeColor="text1"/>
          <w:sz w:val="24"/>
          <w:szCs w:val="24"/>
          <w:lang w:val="en-GB"/>
        </w:rPr>
        <w:t xml:space="preserve">School of Optometry, </w:t>
      </w:r>
      <w:r w:rsidRPr="00670792">
        <w:rPr>
          <w:rFonts w:cstheme="minorHAnsi"/>
          <w:bCs/>
          <w:color w:val="000000" w:themeColor="text1"/>
          <w:sz w:val="24"/>
          <w:szCs w:val="24"/>
          <w:lang w:val="en-GB"/>
        </w:rPr>
        <w:t xml:space="preserve">Aston University, </w:t>
      </w:r>
      <w:r w:rsidR="001C5101" w:rsidRPr="00670792">
        <w:rPr>
          <w:rFonts w:cstheme="minorHAnsi"/>
          <w:bCs/>
          <w:color w:val="000000" w:themeColor="text1"/>
          <w:sz w:val="24"/>
          <w:szCs w:val="24"/>
          <w:lang w:val="en-GB"/>
        </w:rPr>
        <w:t xml:space="preserve">Birmingham, </w:t>
      </w:r>
      <w:r w:rsidR="00670792" w:rsidRPr="00670792">
        <w:rPr>
          <w:rFonts w:cstheme="minorHAnsi"/>
          <w:bCs/>
          <w:color w:val="000000" w:themeColor="text1"/>
          <w:sz w:val="24"/>
          <w:szCs w:val="24"/>
          <w:lang w:val="en-GB"/>
        </w:rPr>
        <w:t>UK</w:t>
      </w:r>
    </w:p>
    <w:p w14:paraId="045DEF1E" w14:textId="77777777" w:rsidR="000F238D" w:rsidRPr="00670792" w:rsidRDefault="000F238D">
      <w:pPr>
        <w:rPr>
          <w:rFonts w:cstheme="minorHAnsi"/>
          <w:b/>
          <w:color w:val="000000" w:themeColor="text1"/>
          <w:sz w:val="24"/>
          <w:szCs w:val="24"/>
          <w:lang w:val="en-GB"/>
        </w:rPr>
      </w:pPr>
    </w:p>
    <w:p w14:paraId="15DD3DF5" w14:textId="2CFB6A74" w:rsidR="000F238D" w:rsidRPr="00670792" w:rsidRDefault="000F238D">
      <w:pPr>
        <w:rPr>
          <w:rFonts w:cstheme="minorHAnsi"/>
          <w:b/>
          <w:color w:val="000000" w:themeColor="text1"/>
          <w:sz w:val="24"/>
          <w:szCs w:val="24"/>
          <w:lang w:val="en-GB"/>
        </w:rPr>
      </w:pPr>
    </w:p>
    <w:p w14:paraId="73DC8255" w14:textId="739AC644" w:rsidR="000F238D" w:rsidRPr="00670792" w:rsidRDefault="000F238D">
      <w:pPr>
        <w:rPr>
          <w:rFonts w:cstheme="minorHAnsi"/>
          <w:b/>
          <w:color w:val="000000" w:themeColor="text1"/>
          <w:sz w:val="24"/>
          <w:szCs w:val="24"/>
          <w:lang w:val="en-GB"/>
        </w:rPr>
      </w:pPr>
    </w:p>
    <w:p w14:paraId="410FE82C" w14:textId="77777777" w:rsidR="0096109F" w:rsidRPr="00670792" w:rsidRDefault="0096109F">
      <w:pPr>
        <w:rPr>
          <w:rFonts w:cstheme="minorHAnsi"/>
          <w:b/>
          <w:color w:val="000000" w:themeColor="text1"/>
          <w:sz w:val="24"/>
          <w:szCs w:val="24"/>
          <w:lang w:val="en-GB"/>
        </w:rPr>
      </w:pPr>
    </w:p>
    <w:p w14:paraId="063BBE4A" w14:textId="1E3C159D" w:rsidR="00A635A9" w:rsidRPr="00670792" w:rsidRDefault="00A635A9" w:rsidP="0096109F">
      <w:pPr>
        <w:spacing w:after="0" w:line="240" w:lineRule="auto"/>
        <w:rPr>
          <w:rFonts w:cstheme="minorHAnsi"/>
          <w:b/>
          <w:color w:val="000000" w:themeColor="text1"/>
          <w:sz w:val="24"/>
          <w:szCs w:val="24"/>
          <w:lang w:val="en-GB"/>
        </w:rPr>
      </w:pPr>
      <w:r w:rsidRPr="00670792">
        <w:rPr>
          <w:rFonts w:cstheme="minorHAnsi"/>
          <w:b/>
          <w:color w:val="000000" w:themeColor="text1"/>
          <w:sz w:val="24"/>
          <w:szCs w:val="24"/>
          <w:lang w:val="en-GB"/>
        </w:rPr>
        <w:t>Corresponding author</w:t>
      </w:r>
    </w:p>
    <w:p w14:paraId="0215E794" w14:textId="555CE135" w:rsidR="00A635A9" w:rsidRPr="00670792" w:rsidRDefault="00A635A9" w:rsidP="0096109F">
      <w:pPr>
        <w:spacing w:after="0" w:line="240" w:lineRule="auto"/>
        <w:rPr>
          <w:rFonts w:cstheme="minorHAnsi"/>
          <w:b/>
          <w:color w:val="000000" w:themeColor="text1"/>
          <w:sz w:val="24"/>
          <w:szCs w:val="24"/>
          <w:lang w:val="en-GB"/>
        </w:rPr>
      </w:pPr>
      <w:r w:rsidRPr="00670792">
        <w:rPr>
          <w:rFonts w:cstheme="minorHAnsi"/>
          <w:b/>
          <w:color w:val="000000" w:themeColor="text1"/>
          <w:sz w:val="24"/>
          <w:szCs w:val="24"/>
          <w:lang w:val="en-GB"/>
        </w:rPr>
        <w:t>Kathryn Richdale</w:t>
      </w:r>
      <w:r w:rsidR="0096109F" w:rsidRPr="00670792">
        <w:rPr>
          <w:rFonts w:cstheme="minorHAnsi"/>
          <w:b/>
          <w:color w:val="000000" w:themeColor="text1"/>
          <w:sz w:val="24"/>
          <w:szCs w:val="24"/>
          <w:lang w:val="en-GB"/>
        </w:rPr>
        <w:t xml:space="preserve"> </w:t>
      </w:r>
    </w:p>
    <w:p w14:paraId="35E8E0A0" w14:textId="20977302" w:rsidR="00C32890" w:rsidRPr="00670792" w:rsidRDefault="0096109F" w:rsidP="0034465F">
      <w:pPr>
        <w:spacing w:after="0" w:line="240" w:lineRule="auto"/>
        <w:ind w:right="180"/>
        <w:jc w:val="both"/>
        <w:rPr>
          <w:rFonts w:cstheme="minorHAnsi"/>
          <w:color w:val="000000" w:themeColor="text1"/>
          <w:sz w:val="24"/>
          <w:szCs w:val="24"/>
          <w:lang w:val="en-GB"/>
        </w:rPr>
      </w:pPr>
      <w:r w:rsidRPr="00670792">
        <w:rPr>
          <w:rFonts w:cstheme="minorHAnsi"/>
          <w:color w:val="000000" w:themeColor="text1"/>
          <w:sz w:val="24"/>
          <w:szCs w:val="24"/>
          <w:lang w:val="en-GB"/>
        </w:rPr>
        <w:t xml:space="preserve">Email: </w:t>
      </w:r>
      <w:r w:rsidR="001B6B13" w:rsidRPr="00670792">
        <w:rPr>
          <w:rFonts w:cstheme="minorHAnsi"/>
          <w:color w:val="000000" w:themeColor="text1"/>
          <w:sz w:val="24"/>
          <w:szCs w:val="24"/>
          <w:lang w:val="en-GB"/>
        </w:rPr>
        <w:t>Kathryn.richdale@gmail.com</w:t>
      </w:r>
    </w:p>
    <w:p w14:paraId="6EB6C738" w14:textId="77777777" w:rsidR="00C32890" w:rsidRPr="00670792" w:rsidRDefault="00C32890" w:rsidP="0034465F">
      <w:pPr>
        <w:spacing w:after="0" w:line="240" w:lineRule="auto"/>
        <w:ind w:right="180"/>
        <w:jc w:val="both"/>
        <w:rPr>
          <w:rFonts w:cstheme="minorHAnsi"/>
          <w:color w:val="000000" w:themeColor="text1"/>
          <w:sz w:val="24"/>
          <w:szCs w:val="24"/>
          <w:lang w:val="en-GB"/>
        </w:rPr>
      </w:pPr>
    </w:p>
    <w:p w14:paraId="12D3B570" w14:textId="77777777" w:rsidR="00C32890" w:rsidRPr="00670792" w:rsidRDefault="00C32890" w:rsidP="00C32890">
      <w:pPr>
        <w:rPr>
          <w:rFonts w:cstheme="minorHAnsi"/>
          <w:b/>
          <w:color w:val="000000" w:themeColor="text1"/>
          <w:sz w:val="24"/>
          <w:szCs w:val="24"/>
          <w:lang w:val="en-GB"/>
        </w:rPr>
      </w:pPr>
    </w:p>
    <w:p w14:paraId="5EE43E96" w14:textId="77777777" w:rsidR="00C32890" w:rsidRPr="00670792" w:rsidRDefault="00C32890" w:rsidP="00C32890">
      <w:pPr>
        <w:rPr>
          <w:rFonts w:cstheme="minorHAnsi"/>
          <w:b/>
          <w:color w:val="000000" w:themeColor="text1"/>
          <w:sz w:val="24"/>
          <w:szCs w:val="24"/>
          <w:lang w:val="en-GB"/>
        </w:rPr>
      </w:pPr>
      <w:r w:rsidRPr="00670792">
        <w:rPr>
          <w:rFonts w:cstheme="minorHAnsi"/>
          <w:b/>
          <w:color w:val="000000" w:themeColor="text1"/>
          <w:sz w:val="24"/>
          <w:szCs w:val="24"/>
          <w:lang w:val="en-GB"/>
        </w:rPr>
        <w:t>Financial disclosures/acknowledgement: This study is supported by an Alcon unrestricted investigator-initiated research grant.</w:t>
      </w:r>
    </w:p>
    <w:p w14:paraId="58F6D297" w14:textId="407BF6C5" w:rsidR="002D1C74" w:rsidRPr="00670792" w:rsidRDefault="002D1C74" w:rsidP="0034465F">
      <w:pPr>
        <w:spacing w:after="0" w:line="240" w:lineRule="auto"/>
        <w:ind w:right="180"/>
        <w:jc w:val="both"/>
        <w:rPr>
          <w:rFonts w:cstheme="minorHAnsi"/>
          <w:color w:val="000000" w:themeColor="text1"/>
          <w:sz w:val="24"/>
          <w:szCs w:val="24"/>
          <w:lang w:val="en-GB"/>
        </w:rPr>
      </w:pPr>
      <w:r w:rsidRPr="00670792">
        <w:rPr>
          <w:rFonts w:cstheme="minorHAnsi"/>
          <w:b/>
          <w:color w:val="000000" w:themeColor="text1"/>
          <w:sz w:val="24"/>
          <w:szCs w:val="24"/>
          <w:lang w:val="en-GB"/>
        </w:rPr>
        <w:br w:type="page"/>
      </w:r>
    </w:p>
    <w:p w14:paraId="4E808455" w14:textId="67387FD9" w:rsidR="00B479DE" w:rsidRPr="00670792" w:rsidRDefault="00B10A1F" w:rsidP="005309AB">
      <w:pPr>
        <w:spacing w:line="480" w:lineRule="auto"/>
        <w:rPr>
          <w:rFonts w:cstheme="minorHAnsi"/>
          <w:b/>
          <w:color w:val="000000" w:themeColor="text1"/>
          <w:sz w:val="24"/>
          <w:szCs w:val="24"/>
          <w:lang w:val="en-GB"/>
        </w:rPr>
      </w:pPr>
      <w:r w:rsidRPr="00670792">
        <w:rPr>
          <w:rFonts w:cstheme="minorHAnsi"/>
          <w:b/>
          <w:color w:val="000000" w:themeColor="text1"/>
          <w:sz w:val="24"/>
          <w:szCs w:val="24"/>
          <w:lang w:val="en-GB"/>
        </w:rPr>
        <w:lastRenderedPageBreak/>
        <w:t>Abstract</w:t>
      </w:r>
      <w:r w:rsidR="00A635A9" w:rsidRPr="00670792">
        <w:rPr>
          <w:rFonts w:cstheme="minorHAnsi"/>
          <w:b/>
          <w:color w:val="000000" w:themeColor="text1"/>
          <w:sz w:val="24"/>
          <w:szCs w:val="24"/>
          <w:lang w:val="en-GB"/>
        </w:rPr>
        <w:t xml:space="preserve"> </w:t>
      </w:r>
    </w:p>
    <w:p w14:paraId="05C87117" w14:textId="77777777" w:rsidR="0096109F" w:rsidRPr="00670792" w:rsidRDefault="00B479DE" w:rsidP="005309AB">
      <w:pPr>
        <w:spacing w:after="0" w:line="480" w:lineRule="auto"/>
        <w:rPr>
          <w:rFonts w:cstheme="minorHAnsi"/>
          <w:b/>
          <w:bCs/>
          <w:color w:val="000000" w:themeColor="text1"/>
          <w:sz w:val="24"/>
          <w:szCs w:val="24"/>
          <w:lang w:val="en-GB"/>
        </w:rPr>
      </w:pPr>
      <w:r w:rsidRPr="00670792">
        <w:rPr>
          <w:rFonts w:cstheme="minorHAnsi"/>
          <w:b/>
          <w:bCs/>
          <w:color w:val="000000" w:themeColor="text1"/>
          <w:sz w:val="24"/>
          <w:szCs w:val="24"/>
          <w:lang w:val="en-GB"/>
        </w:rPr>
        <w:t>PURPOSE</w:t>
      </w:r>
    </w:p>
    <w:p w14:paraId="6F8810A0" w14:textId="7A8FA794" w:rsidR="00805968" w:rsidRPr="00670792" w:rsidRDefault="00FE719C" w:rsidP="005309AB">
      <w:pPr>
        <w:spacing w:after="0" w:line="480" w:lineRule="auto"/>
        <w:rPr>
          <w:rFonts w:cstheme="minorHAnsi"/>
          <w:color w:val="000000" w:themeColor="text1"/>
          <w:sz w:val="24"/>
          <w:szCs w:val="24"/>
          <w:lang w:val="en-GB"/>
        </w:rPr>
      </w:pPr>
      <w:r w:rsidRPr="00670792">
        <w:rPr>
          <w:rFonts w:cstheme="minorHAnsi"/>
          <w:color w:val="000000" w:themeColor="text1"/>
          <w:sz w:val="24"/>
          <w:szCs w:val="24"/>
          <w:lang w:val="en-GB"/>
        </w:rPr>
        <w:t>To</w:t>
      </w:r>
      <w:r w:rsidR="00B479DE" w:rsidRPr="00670792">
        <w:rPr>
          <w:rFonts w:cstheme="minorHAnsi"/>
          <w:color w:val="000000" w:themeColor="text1"/>
          <w:sz w:val="24"/>
          <w:szCs w:val="24"/>
          <w:lang w:val="en-GB"/>
        </w:rPr>
        <w:t xml:space="preserve"> </w:t>
      </w:r>
      <w:r w:rsidR="00805968" w:rsidRPr="00670792">
        <w:rPr>
          <w:rFonts w:cstheme="minorHAnsi"/>
          <w:color w:val="000000" w:themeColor="text1"/>
          <w:sz w:val="24"/>
          <w:szCs w:val="24"/>
          <w:lang w:val="en-GB"/>
        </w:rPr>
        <w:t>compare objective and subjective digital</w:t>
      </w:r>
      <w:r w:rsidR="00B26E27" w:rsidRPr="00670792">
        <w:rPr>
          <w:rFonts w:cstheme="minorHAnsi"/>
          <w:color w:val="000000" w:themeColor="text1"/>
          <w:sz w:val="24"/>
          <w:szCs w:val="24"/>
          <w:lang w:val="en-GB"/>
        </w:rPr>
        <w:t xml:space="preserve"> near</w:t>
      </w:r>
      <w:r w:rsidR="00805968" w:rsidRPr="00670792">
        <w:rPr>
          <w:rFonts w:cstheme="minorHAnsi"/>
          <w:color w:val="000000" w:themeColor="text1"/>
          <w:sz w:val="24"/>
          <w:szCs w:val="24"/>
          <w:lang w:val="en-GB"/>
        </w:rPr>
        <w:t xml:space="preserve"> visual performance</w:t>
      </w:r>
      <w:r w:rsidR="00011BC3" w:rsidRPr="00670792">
        <w:rPr>
          <w:rFonts w:cstheme="minorHAnsi"/>
          <w:color w:val="000000" w:themeColor="text1"/>
          <w:sz w:val="24"/>
          <w:szCs w:val="24"/>
          <w:lang w:val="en-GB"/>
        </w:rPr>
        <w:t xml:space="preserve"> and comfort</w:t>
      </w:r>
      <w:r w:rsidR="00973585" w:rsidRPr="00670792">
        <w:rPr>
          <w:rFonts w:cstheme="minorHAnsi"/>
          <w:b/>
          <w:bCs/>
          <w:i/>
          <w:iCs/>
          <w:color w:val="000000" w:themeColor="text1"/>
          <w:sz w:val="24"/>
          <w:szCs w:val="24"/>
          <w:u w:val="single"/>
          <w:lang w:val="en-GB"/>
        </w:rPr>
        <w:t xml:space="preserve"> </w:t>
      </w:r>
      <w:r w:rsidR="00973585" w:rsidRPr="00670792">
        <w:rPr>
          <w:rFonts w:cstheme="minorHAnsi"/>
          <w:color w:val="000000" w:themeColor="text1"/>
          <w:sz w:val="24"/>
          <w:szCs w:val="24"/>
          <w:lang w:val="en-GB"/>
        </w:rPr>
        <w:t xml:space="preserve">in low to </w:t>
      </w:r>
      <w:r w:rsidR="00805968" w:rsidRPr="00670792">
        <w:rPr>
          <w:rFonts w:cstheme="minorHAnsi"/>
          <w:color w:val="000000" w:themeColor="text1"/>
          <w:sz w:val="24"/>
          <w:szCs w:val="24"/>
          <w:lang w:val="en-GB"/>
        </w:rPr>
        <w:t xml:space="preserve">moderate astigmatic </w:t>
      </w:r>
      <w:r w:rsidR="005030A4" w:rsidRPr="00670792">
        <w:rPr>
          <w:rFonts w:cstheme="minorHAnsi"/>
          <w:color w:val="000000" w:themeColor="text1"/>
          <w:sz w:val="24"/>
          <w:szCs w:val="24"/>
          <w:lang w:val="en-GB"/>
        </w:rPr>
        <w:t>participants</w:t>
      </w:r>
      <w:r w:rsidR="00805968" w:rsidRPr="00670792">
        <w:rPr>
          <w:rFonts w:cstheme="minorHAnsi"/>
          <w:color w:val="000000" w:themeColor="text1"/>
          <w:sz w:val="24"/>
          <w:szCs w:val="24"/>
          <w:lang w:val="en-GB"/>
        </w:rPr>
        <w:t xml:space="preserve"> </w:t>
      </w:r>
      <w:r w:rsidR="0034465F" w:rsidRPr="00670792">
        <w:rPr>
          <w:rFonts w:cstheme="minorHAnsi"/>
          <w:color w:val="000000" w:themeColor="text1"/>
          <w:sz w:val="24"/>
          <w:szCs w:val="24"/>
          <w:lang w:val="en-GB"/>
        </w:rPr>
        <w:t>fitted with</w:t>
      </w:r>
      <w:r w:rsidR="00805968" w:rsidRPr="00670792">
        <w:rPr>
          <w:rFonts w:cstheme="minorHAnsi"/>
          <w:color w:val="000000" w:themeColor="text1"/>
          <w:sz w:val="24"/>
          <w:szCs w:val="24"/>
          <w:lang w:val="en-GB"/>
        </w:rPr>
        <w:t xml:space="preserve"> toric </w:t>
      </w:r>
      <w:r w:rsidR="0034465F" w:rsidRPr="00670792">
        <w:rPr>
          <w:rFonts w:cstheme="minorHAnsi"/>
          <w:color w:val="000000" w:themeColor="text1"/>
          <w:sz w:val="24"/>
          <w:szCs w:val="24"/>
          <w:lang w:val="en-GB"/>
        </w:rPr>
        <w:t xml:space="preserve">versus </w:t>
      </w:r>
      <w:r w:rsidR="00805968" w:rsidRPr="00670792">
        <w:rPr>
          <w:rFonts w:cstheme="minorHAnsi"/>
          <w:color w:val="000000" w:themeColor="text1"/>
          <w:sz w:val="24"/>
          <w:szCs w:val="24"/>
          <w:lang w:val="en-GB"/>
        </w:rPr>
        <w:t xml:space="preserve">spherical equivalent </w:t>
      </w:r>
      <w:r w:rsidR="00364C42" w:rsidRPr="00670792">
        <w:rPr>
          <w:rFonts w:cstheme="minorHAnsi"/>
          <w:color w:val="000000" w:themeColor="text1"/>
          <w:sz w:val="24"/>
          <w:szCs w:val="24"/>
          <w:lang w:val="en-GB"/>
        </w:rPr>
        <w:t xml:space="preserve">silicone hydrogel </w:t>
      </w:r>
      <w:r w:rsidR="00CF71A3" w:rsidRPr="00670792">
        <w:rPr>
          <w:rFonts w:cstheme="minorHAnsi"/>
          <w:color w:val="000000" w:themeColor="text1"/>
          <w:sz w:val="24"/>
          <w:szCs w:val="24"/>
          <w:lang w:val="en-GB"/>
        </w:rPr>
        <w:t xml:space="preserve">daily disposable </w:t>
      </w:r>
      <w:r w:rsidR="00364C42" w:rsidRPr="00670792">
        <w:rPr>
          <w:rFonts w:cstheme="minorHAnsi"/>
          <w:color w:val="000000" w:themeColor="text1"/>
          <w:sz w:val="24"/>
          <w:szCs w:val="24"/>
          <w:lang w:val="en-GB"/>
        </w:rPr>
        <w:t>contact lenses</w:t>
      </w:r>
      <w:r w:rsidR="00805968" w:rsidRPr="00670792">
        <w:rPr>
          <w:rFonts w:cstheme="minorHAnsi"/>
          <w:color w:val="000000" w:themeColor="text1"/>
          <w:sz w:val="24"/>
          <w:szCs w:val="24"/>
          <w:lang w:val="en-GB"/>
        </w:rPr>
        <w:t>.</w:t>
      </w:r>
    </w:p>
    <w:p w14:paraId="412E26AB" w14:textId="77777777" w:rsidR="00805968" w:rsidRPr="00670792" w:rsidRDefault="00805968" w:rsidP="005309AB">
      <w:pPr>
        <w:spacing w:after="0" w:line="480" w:lineRule="auto"/>
        <w:rPr>
          <w:rFonts w:cstheme="minorHAnsi"/>
          <w:color w:val="000000" w:themeColor="text1"/>
          <w:sz w:val="24"/>
          <w:szCs w:val="24"/>
          <w:lang w:val="en-GB"/>
        </w:rPr>
      </w:pPr>
    </w:p>
    <w:p w14:paraId="4678D65D" w14:textId="77777777" w:rsidR="0096109F" w:rsidRPr="00670792" w:rsidRDefault="00B479DE" w:rsidP="005309AB">
      <w:pPr>
        <w:spacing w:after="0" w:line="480" w:lineRule="auto"/>
        <w:rPr>
          <w:rFonts w:cstheme="minorHAnsi"/>
          <w:b/>
          <w:bCs/>
          <w:color w:val="000000" w:themeColor="text1"/>
          <w:sz w:val="24"/>
          <w:szCs w:val="24"/>
          <w:lang w:val="en-GB"/>
        </w:rPr>
      </w:pPr>
      <w:r w:rsidRPr="00670792">
        <w:rPr>
          <w:rFonts w:cstheme="minorHAnsi"/>
          <w:b/>
          <w:bCs/>
          <w:color w:val="000000" w:themeColor="text1"/>
          <w:sz w:val="24"/>
          <w:szCs w:val="24"/>
          <w:lang w:val="en-GB"/>
        </w:rPr>
        <w:t>METHODS</w:t>
      </w:r>
    </w:p>
    <w:p w14:paraId="03D1A945" w14:textId="3D579FBF" w:rsidR="00B479DE" w:rsidRPr="00670792" w:rsidRDefault="001C1B4B" w:rsidP="00787A00">
      <w:pPr>
        <w:spacing w:line="480" w:lineRule="auto"/>
        <w:textAlignment w:val="baseline"/>
        <w:rPr>
          <w:rFonts w:eastAsia="Times New Roman" w:cstheme="minorHAnsi"/>
          <w:color w:val="000000" w:themeColor="text1"/>
          <w:sz w:val="24"/>
          <w:szCs w:val="24"/>
          <w:bdr w:val="none" w:sz="0" w:space="0" w:color="auto" w:frame="1"/>
          <w:lang w:val="en-GB"/>
        </w:rPr>
      </w:pPr>
      <w:r w:rsidRPr="00670792">
        <w:rPr>
          <w:rFonts w:cstheme="minorHAnsi"/>
          <w:color w:val="000000" w:themeColor="text1"/>
          <w:sz w:val="24"/>
          <w:szCs w:val="24"/>
          <w:lang w:val="en-GB"/>
        </w:rPr>
        <w:t xml:space="preserve">This </w:t>
      </w:r>
      <w:r w:rsidR="00973585" w:rsidRPr="00670792">
        <w:rPr>
          <w:rFonts w:cstheme="minorHAnsi"/>
          <w:color w:val="000000" w:themeColor="text1"/>
          <w:sz w:val="24"/>
          <w:szCs w:val="24"/>
          <w:lang w:val="en-GB"/>
        </w:rPr>
        <w:t xml:space="preserve">was </w:t>
      </w:r>
      <w:r w:rsidRPr="00670792">
        <w:rPr>
          <w:rFonts w:cstheme="minorHAnsi"/>
          <w:color w:val="000000" w:themeColor="text1"/>
          <w:sz w:val="24"/>
          <w:szCs w:val="24"/>
          <w:lang w:val="en-GB"/>
        </w:rPr>
        <w:t>a double-masked</w:t>
      </w:r>
      <w:r w:rsidR="006E0B43" w:rsidRPr="00670792">
        <w:rPr>
          <w:rFonts w:cstheme="minorHAnsi"/>
          <w:color w:val="000000" w:themeColor="text1"/>
          <w:sz w:val="24"/>
          <w:szCs w:val="24"/>
          <w:lang w:val="en-GB"/>
        </w:rPr>
        <w:t>,</w:t>
      </w:r>
      <w:r w:rsidRPr="00670792">
        <w:rPr>
          <w:rFonts w:cstheme="minorHAnsi"/>
          <w:color w:val="000000" w:themeColor="text1"/>
          <w:sz w:val="24"/>
          <w:szCs w:val="24"/>
          <w:lang w:val="en-GB"/>
        </w:rPr>
        <w:t xml:space="preserve"> random</w:t>
      </w:r>
      <w:r w:rsidR="00670792" w:rsidRPr="00670792">
        <w:rPr>
          <w:rFonts w:cstheme="minorHAnsi"/>
          <w:color w:val="000000" w:themeColor="text1"/>
          <w:sz w:val="24"/>
          <w:szCs w:val="24"/>
          <w:lang w:val="en-GB"/>
        </w:rPr>
        <w:t>ise</w:t>
      </w:r>
      <w:r w:rsidRPr="00670792">
        <w:rPr>
          <w:rFonts w:cstheme="minorHAnsi"/>
          <w:color w:val="000000" w:themeColor="text1"/>
          <w:sz w:val="24"/>
          <w:szCs w:val="24"/>
          <w:lang w:val="en-GB"/>
        </w:rPr>
        <w:t>d</w:t>
      </w:r>
      <w:r w:rsidR="006E0B43" w:rsidRPr="00670792">
        <w:rPr>
          <w:rFonts w:cstheme="minorHAnsi"/>
          <w:color w:val="000000" w:themeColor="text1"/>
          <w:sz w:val="24"/>
          <w:szCs w:val="24"/>
          <w:lang w:val="en-GB"/>
        </w:rPr>
        <w:t>,</w:t>
      </w:r>
      <w:r w:rsidRPr="00670792">
        <w:rPr>
          <w:rFonts w:cstheme="minorHAnsi"/>
          <w:color w:val="000000" w:themeColor="text1"/>
          <w:sz w:val="24"/>
          <w:szCs w:val="24"/>
          <w:lang w:val="en-GB"/>
        </w:rPr>
        <w:t xml:space="preserve"> crossover study. </w:t>
      </w:r>
      <w:r w:rsidR="005030A4" w:rsidRPr="00670792">
        <w:rPr>
          <w:rFonts w:cstheme="minorHAnsi"/>
          <w:color w:val="000000" w:themeColor="text1"/>
          <w:sz w:val="24"/>
          <w:szCs w:val="24"/>
          <w:lang w:val="en-GB"/>
        </w:rPr>
        <w:t>Participants</w:t>
      </w:r>
      <w:r w:rsidRPr="00670792">
        <w:rPr>
          <w:rFonts w:cstheme="minorHAnsi"/>
          <w:color w:val="000000" w:themeColor="text1"/>
          <w:sz w:val="24"/>
          <w:szCs w:val="24"/>
          <w:lang w:val="en-GB"/>
        </w:rPr>
        <w:t xml:space="preserve"> </w:t>
      </w:r>
      <w:r w:rsidR="00B479DE" w:rsidRPr="00670792">
        <w:rPr>
          <w:rFonts w:cstheme="minorHAnsi"/>
          <w:color w:val="000000" w:themeColor="text1"/>
          <w:sz w:val="24"/>
          <w:szCs w:val="24"/>
          <w:lang w:val="en-GB"/>
        </w:rPr>
        <w:t>age</w:t>
      </w:r>
      <w:r w:rsidR="00B97BC3" w:rsidRPr="00670792">
        <w:rPr>
          <w:rFonts w:cstheme="minorHAnsi"/>
          <w:color w:val="000000" w:themeColor="text1"/>
          <w:sz w:val="24"/>
          <w:szCs w:val="24"/>
          <w:lang w:val="en-GB"/>
        </w:rPr>
        <w:t>d</w:t>
      </w:r>
      <w:r w:rsidR="00B479DE"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 xml:space="preserve">18 </w:t>
      </w:r>
      <w:r w:rsidR="006E0B43" w:rsidRPr="00670792">
        <w:rPr>
          <w:rFonts w:cstheme="minorHAnsi"/>
          <w:color w:val="000000" w:themeColor="text1"/>
          <w:sz w:val="24"/>
          <w:szCs w:val="24"/>
          <w:lang w:val="en-GB"/>
        </w:rPr>
        <w:t xml:space="preserve">to </w:t>
      </w:r>
      <w:r w:rsidR="00B479DE" w:rsidRPr="00670792">
        <w:rPr>
          <w:rFonts w:cstheme="minorHAnsi"/>
          <w:color w:val="000000" w:themeColor="text1"/>
          <w:sz w:val="24"/>
          <w:szCs w:val="24"/>
          <w:lang w:val="en-GB"/>
        </w:rPr>
        <w:t>3</w:t>
      </w:r>
      <w:r w:rsidRPr="00670792">
        <w:rPr>
          <w:rFonts w:cstheme="minorHAnsi"/>
          <w:color w:val="000000" w:themeColor="text1"/>
          <w:sz w:val="24"/>
          <w:szCs w:val="24"/>
          <w:lang w:val="en-GB"/>
        </w:rPr>
        <w:t>9</w:t>
      </w:r>
      <w:r w:rsidR="00B479DE" w:rsidRPr="00670792">
        <w:rPr>
          <w:rFonts w:cstheme="minorHAnsi"/>
          <w:color w:val="000000" w:themeColor="text1"/>
          <w:sz w:val="24"/>
          <w:szCs w:val="24"/>
          <w:lang w:val="en-GB"/>
        </w:rPr>
        <w:t xml:space="preserve"> years with </w:t>
      </w:r>
      <w:r w:rsidRPr="00670792">
        <w:rPr>
          <w:rFonts w:cstheme="minorHAnsi"/>
          <w:color w:val="000000" w:themeColor="text1"/>
          <w:sz w:val="24"/>
          <w:szCs w:val="24"/>
          <w:lang w:val="en-GB"/>
        </w:rPr>
        <w:t xml:space="preserve">astigmatism of </w:t>
      </w:r>
      <w:r w:rsidR="00B479DE" w:rsidRPr="00670792">
        <w:rPr>
          <w:rFonts w:cstheme="minorHAnsi"/>
          <w:color w:val="000000" w:themeColor="text1"/>
          <w:sz w:val="24"/>
          <w:szCs w:val="24"/>
          <w:lang w:val="en-GB"/>
        </w:rPr>
        <w:t xml:space="preserve">-0.75 to -1.50 D were </w:t>
      </w:r>
      <w:r w:rsidR="00364C42" w:rsidRPr="00670792">
        <w:rPr>
          <w:rFonts w:cstheme="minorHAnsi"/>
          <w:color w:val="000000" w:themeColor="text1"/>
          <w:sz w:val="24"/>
          <w:szCs w:val="24"/>
          <w:lang w:val="en-GB"/>
        </w:rPr>
        <w:t>recruited</w:t>
      </w:r>
      <w:r w:rsidR="00B479DE"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 xml:space="preserve">and </w:t>
      </w:r>
      <w:r w:rsidR="00A869E8" w:rsidRPr="00670792">
        <w:rPr>
          <w:rFonts w:cstheme="minorHAnsi"/>
          <w:color w:val="000000" w:themeColor="text1"/>
          <w:sz w:val="24"/>
          <w:szCs w:val="24"/>
          <w:lang w:val="en-GB"/>
        </w:rPr>
        <w:t>fitted with</w:t>
      </w:r>
      <w:r w:rsidR="006E0B43" w:rsidRPr="00670792">
        <w:rPr>
          <w:rFonts w:cstheme="minorHAnsi"/>
          <w:color w:val="000000" w:themeColor="text1"/>
          <w:sz w:val="24"/>
          <w:szCs w:val="24"/>
          <w:lang w:val="en-GB"/>
        </w:rPr>
        <w:t xml:space="preserve"> toric</w:t>
      </w:r>
      <w:r w:rsidRPr="00670792">
        <w:rPr>
          <w:rFonts w:cstheme="minorHAnsi"/>
          <w:color w:val="000000" w:themeColor="text1"/>
          <w:sz w:val="24"/>
          <w:szCs w:val="24"/>
          <w:lang w:val="en-GB"/>
        </w:rPr>
        <w:t xml:space="preserve"> </w:t>
      </w:r>
      <w:r w:rsidR="00A869E8" w:rsidRPr="00670792">
        <w:rPr>
          <w:rFonts w:cstheme="minorHAnsi"/>
          <w:color w:val="000000" w:themeColor="text1"/>
          <w:sz w:val="24"/>
          <w:szCs w:val="24"/>
          <w:lang w:val="en-GB"/>
        </w:rPr>
        <w:t>and spherical</w:t>
      </w:r>
      <w:r w:rsidR="006E0B43" w:rsidRPr="00670792">
        <w:rPr>
          <w:rFonts w:cstheme="minorHAnsi"/>
          <w:color w:val="000000" w:themeColor="text1"/>
          <w:sz w:val="24"/>
          <w:szCs w:val="24"/>
          <w:lang w:val="en-GB"/>
        </w:rPr>
        <w:t xml:space="preserve"> </w:t>
      </w:r>
      <w:r w:rsidR="00A869E8" w:rsidRPr="00670792">
        <w:rPr>
          <w:rFonts w:cstheme="minorHAnsi"/>
          <w:color w:val="000000" w:themeColor="text1"/>
          <w:sz w:val="24"/>
          <w:szCs w:val="24"/>
          <w:lang w:val="en-GB"/>
        </w:rPr>
        <w:t>contact lenses,</w:t>
      </w:r>
      <w:r w:rsidR="006E0B43"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in random order</w:t>
      </w:r>
      <w:r w:rsidR="00B479DE" w:rsidRPr="00670792">
        <w:rPr>
          <w:rFonts w:cstheme="minorHAnsi"/>
          <w:color w:val="000000" w:themeColor="text1"/>
          <w:sz w:val="24"/>
          <w:szCs w:val="24"/>
          <w:lang w:val="en-GB"/>
        </w:rPr>
        <w:t xml:space="preserve">. </w:t>
      </w:r>
      <w:r w:rsidR="00787A00" w:rsidRPr="00670792">
        <w:rPr>
          <w:rFonts w:cstheme="minorHAnsi"/>
          <w:color w:val="000000" w:themeColor="text1"/>
          <w:sz w:val="24"/>
          <w:szCs w:val="24"/>
          <w:lang w:val="en-GB"/>
        </w:rPr>
        <w:t xml:space="preserve">Outcomes were measured at baseline and </w:t>
      </w:r>
      <w:r w:rsidR="00787A00" w:rsidRPr="00670792">
        <w:rPr>
          <w:rFonts w:cstheme="minorHAnsi"/>
          <w:bCs/>
          <w:iCs/>
          <w:color w:val="000000" w:themeColor="text1"/>
          <w:sz w:val="24"/>
          <w:szCs w:val="24"/>
          <w:lang w:val="en-GB"/>
        </w:rPr>
        <w:t>after one week</w:t>
      </w:r>
      <w:r w:rsidR="00787A00" w:rsidRPr="00670792">
        <w:rPr>
          <w:rFonts w:cstheme="minorHAnsi"/>
          <w:color w:val="000000" w:themeColor="text1"/>
          <w:sz w:val="24"/>
          <w:szCs w:val="24"/>
          <w:lang w:val="en-GB"/>
        </w:rPr>
        <w:t xml:space="preserve"> of wear with each contact lens type after the follow-up visits</w:t>
      </w:r>
      <w:r w:rsidR="00B479DE" w:rsidRPr="00670792">
        <w:rPr>
          <w:rFonts w:cstheme="minorHAnsi"/>
          <w:color w:val="000000" w:themeColor="text1"/>
          <w:sz w:val="24"/>
          <w:szCs w:val="24"/>
          <w:lang w:val="en-GB"/>
        </w:rPr>
        <w:t xml:space="preserve">. </w:t>
      </w:r>
      <w:r w:rsidR="006E0B43" w:rsidRPr="00670792">
        <w:rPr>
          <w:rFonts w:cstheme="minorHAnsi"/>
          <w:color w:val="000000" w:themeColor="text1"/>
          <w:sz w:val="24"/>
          <w:szCs w:val="24"/>
          <w:lang w:val="en-GB"/>
        </w:rPr>
        <w:t xml:space="preserve">High- and low-contrast near </w:t>
      </w:r>
      <w:proofErr w:type="spellStart"/>
      <w:r w:rsidR="006E0B43" w:rsidRPr="00670792">
        <w:rPr>
          <w:rFonts w:cstheme="minorHAnsi"/>
          <w:color w:val="000000" w:themeColor="text1"/>
          <w:sz w:val="24"/>
          <w:szCs w:val="24"/>
          <w:lang w:val="en-GB"/>
        </w:rPr>
        <w:t>logMAR</w:t>
      </w:r>
      <w:proofErr w:type="spellEnd"/>
      <w:r w:rsidR="006E0B43" w:rsidRPr="00670792">
        <w:rPr>
          <w:rFonts w:cstheme="minorHAnsi"/>
          <w:color w:val="000000" w:themeColor="text1"/>
          <w:sz w:val="24"/>
          <w:szCs w:val="24"/>
          <w:lang w:val="en-GB"/>
        </w:rPr>
        <w:t xml:space="preserve"> visual acuity, </w:t>
      </w:r>
      <w:r w:rsidR="006933FE" w:rsidRPr="00670792">
        <w:rPr>
          <w:rFonts w:cstheme="minorHAnsi"/>
          <w:color w:val="000000" w:themeColor="text1"/>
          <w:sz w:val="24"/>
          <w:szCs w:val="24"/>
          <w:lang w:val="en-GB"/>
        </w:rPr>
        <w:t>automat</w:t>
      </w:r>
      <w:r w:rsidR="00A869E8" w:rsidRPr="00670792">
        <w:rPr>
          <w:rFonts w:cstheme="minorHAnsi"/>
          <w:color w:val="000000" w:themeColor="text1"/>
          <w:sz w:val="24"/>
          <w:szCs w:val="24"/>
          <w:lang w:val="en-GB"/>
        </w:rPr>
        <w:t xml:space="preserve">ed </w:t>
      </w:r>
      <w:r w:rsidR="006E0B43" w:rsidRPr="00670792">
        <w:rPr>
          <w:rFonts w:cstheme="minorHAnsi"/>
          <w:color w:val="000000" w:themeColor="text1"/>
          <w:sz w:val="24"/>
          <w:szCs w:val="24"/>
          <w:lang w:val="en-GB"/>
        </w:rPr>
        <w:t>visual acuity</w:t>
      </w:r>
      <w:r w:rsidR="00A869E8" w:rsidRPr="00670792">
        <w:rPr>
          <w:rFonts w:cstheme="minorHAnsi"/>
          <w:color w:val="000000" w:themeColor="text1"/>
          <w:sz w:val="24"/>
          <w:szCs w:val="24"/>
          <w:lang w:val="en-GB"/>
        </w:rPr>
        <w:t>,</w:t>
      </w:r>
      <w:r w:rsidR="006E0B43" w:rsidRPr="00670792">
        <w:rPr>
          <w:rFonts w:cstheme="minorHAnsi"/>
          <w:color w:val="000000" w:themeColor="text1"/>
          <w:sz w:val="24"/>
          <w:szCs w:val="24"/>
          <w:lang w:val="en-GB"/>
        </w:rPr>
        <w:t xml:space="preserve"> </w:t>
      </w:r>
      <w:r w:rsidR="00B479DE" w:rsidRPr="00670792">
        <w:rPr>
          <w:rFonts w:cstheme="minorHAnsi"/>
          <w:color w:val="000000" w:themeColor="text1"/>
          <w:sz w:val="24"/>
          <w:szCs w:val="24"/>
          <w:lang w:val="en-GB"/>
        </w:rPr>
        <w:t>zoom</w:t>
      </w:r>
      <w:r w:rsidRPr="00670792">
        <w:rPr>
          <w:rFonts w:cstheme="minorHAnsi"/>
          <w:color w:val="000000" w:themeColor="text1"/>
          <w:sz w:val="24"/>
          <w:szCs w:val="24"/>
          <w:lang w:val="en-GB"/>
        </w:rPr>
        <w:t xml:space="preserve"> (%)</w:t>
      </w:r>
      <w:r w:rsidR="00B479DE" w:rsidRPr="00670792">
        <w:rPr>
          <w:rFonts w:cstheme="minorHAnsi"/>
          <w:color w:val="000000" w:themeColor="text1"/>
          <w:sz w:val="24"/>
          <w:szCs w:val="24"/>
          <w:lang w:val="en-GB"/>
        </w:rPr>
        <w:t>, contrast</w:t>
      </w:r>
      <w:r w:rsidRPr="00670792">
        <w:rPr>
          <w:rFonts w:cstheme="minorHAnsi"/>
          <w:color w:val="000000" w:themeColor="text1"/>
          <w:sz w:val="24"/>
          <w:szCs w:val="24"/>
          <w:lang w:val="en-GB"/>
        </w:rPr>
        <w:t xml:space="preserve"> (%)</w:t>
      </w:r>
      <w:r w:rsidR="00B479DE"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 xml:space="preserve">reading </w:t>
      </w:r>
      <w:r w:rsidR="00B479DE" w:rsidRPr="00670792">
        <w:rPr>
          <w:rFonts w:cstheme="minorHAnsi"/>
          <w:color w:val="000000" w:themeColor="text1"/>
          <w:sz w:val="24"/>
          <w:szCs w:val="24"/>
          <w:lang w:val="en-GB"/>
        </w:rPr>
        <w:t xml:space="preserve">distance </w:t>
      </w:r>
      <w:r w:rsidRPr="00670792">
        <w:rPr>
          <w:rFonts w:cstheme="minorHAnsi"/>
          <w:color w:val="000000" w:themeColor="text1"/>
          <w:sz w:val="24"/>
          <w:szCs w:val="24"/>
          <w:lang w:val="en-GB"/>
        </w:rPr>
        <w:t>(</w:t>
      </w:r>
      <w:r w:rsidR="00973585" w:rsidRPr="00670792">
        <w:rPr>
          <w:rFonts w:cstheme="minorHAnsi"/>
          <w:color w:val="000000" w:themeColor="text1"/>
          <w:sz w:val="24"/>
          <w:szCs w:val="24"/>
          <w:lang w:val="en-GB"/>
        </w:rPr>
        <w:t>c</w:t>
      </w:r>
      <w:r w:rsidRPr="00670792">
        <w:rPr>
          <w:rFonts w:cstheme="minorHAnsi"/>
          <w:color w:val="000000" w:themeColor="text1"/>
          <w:sz w:val="24"/>
          <w:szCs w:val="24"/>
          <w:lang w:val="en-GB"/>
        </w:rPr>
        <w:t>m), critical print size (</w:t>
      </w:r>
      <w:proofErr w:type="spellStart"/>
      <w:r w:rsidRPr="00670792">
        <w:rPr>
          <w:rFonts w:cstheme="minorHAnsi"/>
          <w:color w:val="000000" w:themeColor="text1"/>
          <w:sz w:val="24"/>
          <w:szCs w:val="24"/>
          <w:lang w:val="en-GB"/>
        </w:rPr>
        <w:t>logMAR</w:t>
      </w:r>
      <w:proofErr w:type="spellEnd"/>
      <w:r w:rsidRPr="00670792">
        <w:rPr>
          <w:rFonts w:cstheme="minorHAnsi"/>
          <w:color w:val="000000" w:themeColor="text1"/>
          <w:sz w:val="24"/>
          <w:szCs w:val="24"/>
          <w:lang w:val="en-GB"/>
        </w:rPr>
        <w:t>) and reading speed</w:t>
      </w:r>
      <w:r w:rsidR="00A869E8" w:rsidRPr="00670792">
        <w:rPr>
          <w:rFonts w:cstheme="minorHAnsi"/>
          <w:color w:val="000000" w:themeColor="text1"/>
          <w:sz w:val="24"/>
          <w:szCs w:val="24"/>
          <w:lang w:val="en-GB"/>
        </w:rPr>
        <w:t xml:space="preserve"> were assessed</w:t>
      </w:r>
      <w:r w:rsidR="00B479DE" w:rsidRPr="00670792">
        <w:rPr>
          <w:rFonts w:cstheme="minorHAnsi"/>
          <w:color w:val="000000" w:themeColor="text1"/>
          <w:sz w:val="24"/>
          <w:szCs w:val="24"/>
          <w:lang w:val="en-GB"/>
        </w:rPr>
        <w:t xml:space="preserve">. </w:t>
      </w:r>
      <w:r w:rsidR="005030A4" w:rsidRPr="00670792">
        <w:rPr>
          <w:rFonts w:cstheme="minorHAnsi"/>
          <w:color w:val="000000" w:themeColor="text1"/>
          <w:sz w:val="24"/>
          <w:szCs w:val="24"/>
          <w:lang w:val="en-GB"/>
        </w:rPr>
        <w:t>Participants</w:t>
      </w:r>
      <w:r w:rsidR="00B479DE" w:rsidRPr="00670792">
        <w:rPr>
          <w:rFonts w:cstheme="minorHAnsi"/>
          <w:color w:val="000000" w:themeColor="text1"/>
          <w:sz w:val="24"/>
          <w:szCs w:val="24"/>
          <w:lang w:val="en-GB"/>
        </w:rPr>
        <w:t xml:space="preserve"> </w:t>
      </w:r>
      <w:r w:rsidR="00A869E8" w:rsidRPr="00670792">
        <w:rPr>
          <w:rFonts w:cstheme="minorHAnsi"/>
          <w:color w:val="000000" w:themeColor="text1"/>
          <w:sz w:val="24"/>
          <w:szCs w:val="24"/>
          <w:lang w:val="en-GB"/>
        </w:rPr>
        <w:t xml:space="preserve">also </w:t>
      </w:r>
      <w:r w:rsidR="00B479DE" w:rsidRPr="00670792">
        <w:rPr>
          <w:rFonts w:cstheme="minorHAnsi"/>
          <w:color w:val="000000" w:themeColor="text1"/>
          <w:sz w:val="24"/>
          <w:szCs w:val="24"/>
          <w:lang w:val="en-GB"/>
        </w:rPr>
        <w:t xml:space="preserve">completed the </w:t>
      </w:r>
      <w:r w:rsidR="00A11C43" w:rsidRPr="00670792">
        <w:rPr>
          <w:rFonts w:cstheme="minorHAnsi"/>
          <w:color w:val="000000" w:themeColor="text1"/>
          <w:sz w:val="24"/>
          <w:szCs w:val="24"/>
          <w:lang w:val="en-GB"/>
        </w:rPr>
        <w:t xml:space="preserve">validated </w:t>
      </w:r>
      <w:r w:rsidR="00B479DE" w:rsidRPr="00670792">
        <w:rPr>
          <w:rFonts w:cstheme="minorHAnsi"/>
          <w:color w:val="000000" w:themeColor="text1"/>
          <w:sz w:val="24"/>
          <w:szCs w:val="24"/>
          <w:lang w:val="en-GB"/>
        </w:rPr>
        <w:t xml:space="preserve">Near Activity Visual Questionnaire </w:t>
      </w:r>
      <w:r w:rsidRPr="00670792">
        <w:rPr>
          <w:rFonts w:cstheme="minorHAnsi"/>
          <w:color w:val="000000" w:themeColor="text1"/>
          <w:sz w:val="24"/>
          <w:szCs w:val="24"/>
          <w:lang w:val="en-GB"/>
        </w:rPr>
        <w:t>(</w:t>
      </w:r>
      <w:r w:rsidR="00B977FE" w:rsidRPr="00670792">
        <w:rPr>
          <w:rFonts w:cstheme="minorHAnsi"/>
          <w:color w:val="000000" w:themeColor="text1"/>
          <w:sz w:val="24"/>
          <w:szCs w:val="24"/>
          <w:lang w:val="en-GB"/>
        </w:rPr>
        <w:t>NAVQ)</w:t>
      </w:r>
      <w:r w:rsidR="00011BC3" w:rsidRPr="00670792">
        <w:rPr>
          <w:rFonts w:cstheme="minorHAnsi"/>
          <w:color w:val="000000" w:themeColor="text1"/>
          <w:sz w:val="24"/>
          <w:szCs w:val="24"/>
          <w:lang w:val="en-GB"/>
        </w:rPr>
        <w:t xml:space="preserve"> and </w:t>
      </w:r>
      <w:r w:rsidR="00332D1F" w:rsidRPr="00670792">
        <w:rPr>
          <w:rFonts w:cstheme="minorHAnsi"/>
          <w:color w:val="000000" w:themeColor="text1"/>
          <w:sz w:val="24"/>
          <w:szCs w:val="24"/>
          <w:lang w:val="en-GB"/>
        </w:rPr>
        <w:t>C</w:t>
      </w:r>
      <w:r w:rsidR="00011BC3" w:rsidRPr="00670792">
        <w:rPr>
          <w:rFonts w:cstheme="minorHAnsi"/>
          <w:color w:val="000000" w:themeColor="text1"/>
          <w:sz w:val="24"/>
          <w:szCs w:val="24"/>
          <w:lang w:val="en-GB"/>
        </w:rPr>
        <w:t xml:space="preserve">ontact </w:t>
      </w:r>
      <w:r w:rsidR="00332D1F" w:rsidRPr="00670792">
        <w:rPr>
          <w:rFonts w:cstheme="minorHAnsi"/>
          <w:color w:val="000000" w:themeColor="text1"/>
          <w:sz w:val="24"/>
          <w:szCs w:val="24"/>
          <w:lang w:val="en-GB"/>
        </w:rPr>
        <w:t>L</w:t>
      </w:r>
      <w:r w:rsidR="00011BC3" w:rsidRPr="00670792">
        <w:rPr>
          <w:rFonts w:cstheme="minorHAnsi"/>
          <w:color w:val="000000" w:themeColor="text1"/>
          <w:sz w:val="24"/>
          <w:szCs w:val="24"/>
          <w:lang w:val="en-GB"/>
        </w:rPr>
        <w:t xml:space="preserve">ens </w:t>
      </w:r>
      <w:r w:rsidR="00332D1F" w:rsidRPr="00670792">
        <w:rPr>
          <w:rFonts w:cstheme="minorHAnsi"/>
          <w:color w:val="000000" w:themeColor="text1"/>
          <w:sz w:val="24"/>
          <w:szCs w:val="24"/>
          <w:lang w:val="en-GB"/>
        </w:rPr>
        <w:t>D</w:t>
      </w:r>
      <w:r w:rsidR="00011BC3" w:rsidRPr="00670792">
        <w:rPr>
          <w:rFonts w:cstheme="minorHAnsi"/>
          <w:color w:val="000000" w:themeColor="text1"/>
          <w:sz w:val="24"/>
          <w:szCs w:val="24"/>
          <w:lang w:val="en-GB"/>
        </w:rPr>
        <w:t xml:space="preserve">ry </w:t>
      </w:r>
      <w:r w:rsidR="00332D1F" w:rsidRPr="00670792">
        <w:rPr>
          <w:rFonts w:cstheme="minorHAnsi"/>
          <w:color w:val="000000" w:themeColor="text1"/>
          <w:sz w:val="24"/>
          <w:szCs w:val="24"/>
          <w:lang w:val="en-GB"/>
        </w:rPr>
        <w:t>E</w:t>
      </w:r>
      <w:r w:rsidR="00011BC3" w:rsidRPr="00670792">
        <w:rPr>
          <w:rFonts w:cstheme="minorHAnsi"/>
          <w:color w:val="000000" w:themeColor="text1"/>
          <w:sz w:val="24"/>
          <w:szCs w:val="24"/>
          <w:lang w:val="en-GB"/>
        </w:rPr>
        <w:t xml:space="preserve">ye </w:t>
      </w:r>
      <w:r w:rsidR="00332D1F" w:rsidRPr="00670792">
        <w:rPr>
          <w:rFonts w:cstheme="minorHAnsi"/>
          <w:color w:val="000000" w:themeColor="text1"/>
          <w:sz w:val="24"/>
          <w:szCs w:val="24"/>
          <w:lang w:val="en-GB"/>
        </w:rPr>
        <w:t>Q</w:t>
      </w:r>
      <w:r w:rsidR="00011BC3" w:rsidRPr="00670792">
        <w:rPr>
          <w:rFonts w:cstheme="minorHAnsi"/>
          <w:color w:val="000000" w:themeColor="text1"/>
          <w:sz w:val="24"/>
          <w:szCs w:val="24"/>
          <w:lang w:val="en-GB"/>
        </w:rPr>
        <w:t>uestionnaire 8 (CLDEQ-8)</w:t>
      </w:r>
      <w:r w:rsidR="00B977FE" w:rsidRPr="00670792">
        <w:rPr>
          <w:rFonts w:cstheme="minorHAnsi"/>
          <w:b/>
          <w:bCs/>
          <w:i/>
          <w:iCs/>
          <w:color w:val="000000" w:themeColor="text1"/>
          <w:sz w:val="24"/>
          <w:szCs w:val="24"/>
          <w:u w:val="single"/>
          <w:lang w:val="en-GB"/>
        </w:rPr>
        <w:t xml:space="preserve"> </w:t>
      </w:r>
      <w:r w:rsidR="00B977FE" w:rsidRPr="00670792">
        <w:rPr>
          <w:rFonts w:cstheme="minorHAnsi"/>
          <w:color w:val="000000" w:themeColor="text1"/>
          <w:sz w:val="24"/>
          <w:szCs w:val="24"/>
          <w:lang w:val="en-GB"/>
        </w:rPr>
        <w:t xml:space="preserve">for each </w:t>
      </w:r>
      <w:r w:rsidR="006E3064" w:rsidRPr="00670792">
        <w:rPr>
          <w:rFonts w:cstheme="minorHAnsi"/>
          <w:color w:val="000000" w:themeColor="text1"/>
          <w:sz w:val="24"/>
          <w:szCs w:val="24"/>
          <w:lang w:val="en-GB"/>
        </w:rPr>
        <w:t xml:space="preserve">correction type. </w:t>
      </w:r>
    </w:p>
    <w:p w14:paraId="76F08964" w14:textId="77777777" w:rsidR="00B479DE" w:rsidRPr="00670792" w:rsidRDefault="00B479DE" w:rsidP="005309AB">
      <w:pPr>
        <w:spacing w:after="0" w:line="480" w:lineRule="auto"/>
        <w:rPr>
          <w:rFonts w:cstheme="minorHAnsi"/>
          <w:color w:val="000000" w:themeColor="text1"/>
          <w:sz w:val="24"/>
          <w:szCs w:val="24"/>
          <w:lang w:val="en-GB"/>
        </w:rPr>
      </w:pPr>
    </w:p>
    <w:p w14:paraId="054FA030" w14:textId="77777777" w:rsidR="0096109F" w:rsidRPr="00670792" w:rsidRDefault="00B479DE" w:rsidP="005309AB">
      <w:pPr>
        <w:spacing w:after="0" w:line="480" w:lineRule="auto"/>
        <w:rPr>
          <w:rFonts w:cstheme="minorHAnsi"/>
          <w:b/>
          <w:bCs/>
          <w:color w:val="000000" w:themeColor="text1"/>
          <w:sz w:val="24"/>
          <w:szCs w:val="24"/>
          <w:lang w:val="en-GB"/>
        </w:rPr>
      </w:pPr>
      <w:r w:rsidRPr="00670792">
        <w:rPr>
          <w:rFonts w:cstheme="minorHAnsi"/>
          <w:b/>
          <w:bCs/>
          <w:color w:val="000000" w:themeColor="text1"/>
          <w:sz w:val="24"/>
          <w:szCs w:val="24"/>
          <w:lang w:val="en-GB"/>
        </w:rPr>
        <w:t>RESULTS</w:t>
      </w:r>
    </w:p>
    <w:p w14:paraId="1525A720" w14:textId="13C62718" w:rsidR="00011BC3" w:rsidRPr="00670792" w:rsidRDefault="006933FE" w:rsidP="005309AB">
      <w:pPr>
        <w:spacing w:after="0" w:line="480" w:lineRule="auto"/>
        <w:rPr>
          <w:rFonts w:cstheme="minorHAnsi"/>
          <w:color w:val="000000" w:themeColor="text1"/>
          <w:sz w:val="24"/>
          <w:szCs w:val="24"/>
          <w:lang w:val="en-GB"/>
        </w:rPr>
      </w:pPr>
      <w:r w:rsidRPr="00670792">
        <w:rPr>
          <w:rFonts w:cstheme="minorHAnsi"/>
          <w:color w:val="000000" w:themeColor="text1"/>
          <w:sz w:val="24"/>
          <w:szCs w:val="24"/>
          <w:lang w:val="en-GB"/>
        </w:rPr>
        <w:t xml:space="preserve">Twenty-three </w:t>
      </w:r>
      <w:r w:rsidR="005030A4" w:rsidRPr="00670792">
        <w:rPr>
          <w:rFonts w:cstheme="minorHAnsi"/>
          <w:color w:val="000000" w:themeColor="text1"/>
          <w:sz w:val="24"/>
          <w:szCs w:val="24"/>
          <w:lang w:val="en-GB"/>
        </w:rPr>
        <w:t>participants</w:t>
      </w:r>
      <w:r w:rsidR="00B977FE" w:rsidRPr="00670792">
        <w:rPr>
          <w:rFonts w:cstheme="minorHAnsi"/>
          <w:color w:val="000000" w:themeColor="text1"/>
          <w:sz w:val="24"/>
          <w:szCs w:val="24"/>
          <w:lang w:val="en-GB"/>
        </w:rPr>
        <w:t xml:space="preserve"> </w:t>
      </w:r>
      <w:r w:rsidR="00B479DE" w:rsidRPr="00670792">
        <w:rPr>
          <w:rFonts w:cstheme="minorHAnsi"/>
          <w:color w:val="000000" w:themeColor="text1"/>
          <w:sz w:val="24"/>
          <w:szCs w:val="24"/>
          <w:lang w:val="en-GB"/>
        </w:rPr>
        <w:t>completed the study</w:t>
      </w:r>
      <w:r w:rsidR="008A629E" w:rsidRPr="00670792">
        <w:rPr>
          <w:rFonts w:cstheme="minorHAnsi"/>
          <w:color w:val="000000" w:themeColor="text1"/>
          <w:sz w:val="24"/>
          <w:szCs w:val="24"/>
          <w:lang w:val="en-GB"/>
        </w:rPr>
        <w:t xml:space="preserve"> (</w:t>
      </w:r>
      <w:r w:rsidR="00B26E27" w:rsidRPr="00670792">
        <w:rPr>
          <w:rFonts w:cstheme="minorHAnsi"/>
          <w:color w:val="000000" w:themeColor="text1"/>
          <w:sz w:val="24"/>
          <w:szCs w:val="24"/>
          <w:lang w:val="en-GB"/>
        </w:rPr>
        <w:t xml:space="preserve">74% female, average age </w:t>
      </w:r>
      <w:r w:rsidR="00B26E27" w:rsidRPr="00670792">
        <w:rPr>
          <w:rFonts w:cstheme="minorHAnsi"/>
          <w:bCs/>
          <w:color w:val="000000" w:themeColor="text1"/>
          <w:sz w:val="24"/>
          <w:szCs w:val="24"/>
          <w:lang w:val="en-GB"/>
        </w:rPr>
        <w:t>24.4</w:t>
      </w:r>
      <w:r w:rsidR="00B26E27" w:rsidRPr="00670792">
        <w:rPr>
          <w:rFonts w:cstheme="minorHAnsi"/>
          <w:bCs/>
          <w:color w:val="000000" w:themeColor="text1"/>
          <w:sz w:val="24"/>
          <w:szCs w:val="24"/>
          <w:lang w:val="en-GB"/>
        </w:rPr>
        <w:sym w:font="Symbol" w:char="F0B1"/>
      </w:r>
      <w:r w:rsidR="00B26E27" w:rsidRPr="00670792">
        <w:rPr>
          <w:rFonts w:cstheme="minorHAnsi"/>
          <w:bCs/>
          <w:color w:val="000000" w:themeColor="text1"/>
          <w:sz w:val="24"/>
          <w:szCs w:val="24"/>
          <w:lang w:val="en-GB"/>
        </w:rPr>
        <w:t>4.2 years</w:t>
      </w:r>
      <w:r w:rsidR="008A629E" w:rsidRPr="00670792">
        <w:rPr>
          <w:rFonts w:cstheme="minorHAnsi"/>
          <w:color w:val="000000" w:themeColor="text1"/>
          <w:sz w:val="24"/>
          <w:szCs w:val="24"/>
          <w:lang w:val="en-GB"/>
        </w:rPr>
        <w:t>)</w:t>
      </w:r>
      <w:r w:rsidR="00B479DE" w:rsidRPr="00670792">
        <w:rPr>
          <w:rFonts w:cstheme="minorHAnsi"/>
          <w:color w:val="000000" w:themeColor="text1"/>
          <w:sz w:val="24"/>
          <w:szCs w:val="24"/>
          <w:lang w:val="en-GB"/>
        </w:rPr>
        <w:t xml:space="preserve">. </w:t>
      </w:r>
      <w:r w:rsidR="00B977FE" w:rsidRPr="00670792">
        <w:rPr>
          <w:rFonts w:cstheme="minorHAnsi"/>
          <w:color w:val="000000" w:themeColor="text1"/>
          <w:sz w:val="24"/>
          <w:szCs w:val="24"/>
          <w:lang w:val="en-GB"/>
        </w:rPr>
        <w:t xml:space="preserve">When </w:t>
      </w:r>
      <w:r w:rsidR="005030A4" w:rsidRPr="00670792">
        <w:rPr>
          <w:rFonts w:cstheme="minorHAnsi"/>
          <w:color w:val="000000" w:themeColor="text1"/>
          <w:sz w:val="24"/>
          <w:szCs w:val="24"/>
          <w:lang w:val="en-GB"/>
        </w:rPr>
        <w:t>participants</w:t>
      </w:r>
      <w:r w:rsidR="00B977FE" w:rsidRPr="00670792">
        <w:rPr>
          <w:rFonts w:cstheme="minorHAnsi"/>
          <w:color w:val="000000" w:themeColor="text1"/>
          <w:sz w:val="24"/>
          <w:szCs w:val="24"/>
          <w:lang w:val="en-GB"/>
        </w:rPr>
        <w:t xml:space="preserve"> wore t</w:t>
      </w:r>
      <w:r w:rsidR="00B479DE" w:rsidRPr="00670792">
        <w:rPr>
          <w:rFonts w:cstheme="minorHAnsi"/>
          <w:color w:val="000000" w:themeColor="text1"/>
          <w:sz w:val="24"/>
          <w:szCs w:val="24"/>
          <w:lang w:val="en-GB"/>
        </w:rPr>
        <w:t xml:space="preserve">oric </w:t>
      </w:r>
      <w:r w:rsidR="00B977FE" w:rsidRPr="00670792">
        <w:rPr>
          <w:rFonts w:cstheme="minorHAnsi"/>
          <w:color w:val="000000" w:themeColor="text1"/>
          <w:sz w:val="24"/>
          <w:szCs w:val="24"/>
          <w:lang w:val="en-GB"/>
        </w:rPr>
        <w:t xml:space="preserve">contact lenses, </w:t>
      </w:r>
      <w:r w:rsidR="00B479DE" w:rsidRPr="00670792">
        <w:rPr>
          <w:rFonts w:cstheme="minorHAnsi"/>
          <w:color w:val="000000" w:themeColor="text1"/>
          <w:sz w:val="24"/>
          <w:szCs w:val="24"/>
          <w:lang w:val="en-GB"/>
        </w:rPr>
        <w:t>near high- and low-contrast visual acuity</w:t>
      </w:r>
      <w:r w:rsidR="00B977FE" w:rsidRPr="00670792">
        <w:rPr>
          <w:rFonts w:cstheme="minorHAnsi"/>
          <w:color w:val="000000" w:themeColor="text1"/>
          <w:sz w:val="24"/>
          <w:szCs w:val="24"/>
          <w:lang w:val="en-GB"/>
        </w:rPr>
        <w:t xml:space="preserve">, </w:t>
      </w:r>
      <w:r w:rsidR="006B1F96">
        <w:rPr>
          <w:rFonts w:cstheme="minorHAnsi"/>
          <w:color w:val="000000" w:themeColor="text1"/>
          <w:sz w:val="24"/>
          <w:szCs w:val="24"/>
          <w:lang w:val="en-GB"/>
        </w:rPr>
        <w:t>automated</w:t>
      </w:r>
      <w:r w:rsidR="00A869E8" w:rsidRPr="00670792">
        <w:rPr>
          <w:rFonts w:cstheme="minorHAnsi"/>
          <w:color w:val="000000" w:themeColor="text1"/>
          <w:sz w:val="24"/>
          <w:szCs w:val="24"/>
          <w:lang w:val="en-GB"/>
        </w:rPr>
        <w:t xml:space="preserve"> </w:t>
      </w:r>
      <w:r w:rsidR="00B977FE" w:rsidRPr="00670792">
        <w:rPr>
          <w:rFonts w:cstheme="minorHAnsi"/>
          <w:color w:val="000000" w:themeColor="text1"/>
          <w:sz w:val="24"/>
          <w:szCs w:val="24"/>
          <w:lang w:val="en-GB"/>
        </w:rPr>
        <w:t xml:space="preserve">visual acuity improved </w:t>
      </w:r>
      <w:r w:rsidR="00B479DE" w:rsidRPr="00670792">
        <w:rPr>
          <w:rFonts w:cstheme="minorHAnsi"/>
          <w:color w:val="000000" w:themeColor="text1"/>
          <w:sz w:val="24"/>
          <w:szCs w:val="24"/>
          <w:lang w:val="en-GB"/>
        </w:rPr>
        <w:t xml:space="preserve">by </w:t>
      </w:r>
      <w:r w:rsidR="00B26E27" w:rsidRPr="00670792">
        <w:rPr>
          <w:rFonts w:cstheme="minorHAnsi"/>
          <w:color w:val="000000" w:themeColor="text1"/>
          <w:sz w:val="24"/>
          <w:szCs w:val="24"/>
          <w:lang w:val="en-GB"/>
        </w:rPr>
        <w:t>3-4 letters</w:t>
      </w:r>
      <w:r w:rsidR="00B479DE" w:rsidRPr="00670792">
        <w:rPr>
          <w:rFonts w:cstheme="minorHAnsi"/>
          <w:color w:val="000000" w:themeColor="text1"/>
          <w:sz w:val="24"/>
          <w:szCs w:val="24"/>
          <w:lang w:val="en-GB"/>
        </w:rPr>
        <w:t xml:space="preserve"> (</w:t>
      </w:r>
      <w:r w:rsidR="00F6072F" w:rsidRPr="00670792">
        <w:rPr>
          <w:rFonts w:cstheme="minorHAnsi"/>
          <w:color w:val="000000" w:themeColor="text1"/>
          <w:sz w:val="24"/>
          <w:szCs w:val="24"/>
          <w:lang w:val="en-GB"/>
        </w:rPr>
        <w:t xml:space="preserve">all </w:t>
      </w:r>
      <w:r w:rsidR="00B479DE" w:rsidRPr="00670792">
        <w:rPr>
          <w:rFonts w:cstheme="minorHAnsi"/>
          <w:color w:val="000000" w:themeColor="text1"/>
          <w:sz w:val="24"/>
          <w:szCs w:val="24"/>
          <w:lang w:val="en-GB"/>
        </w:rPr>
        <w:t>P</w:t>
      </w:r>
      <w:r w:rsidR="00CC3F2C" w:rsidRPr="00670792">
        <w:rPr>
          <w:rFonts w:cstheme="minorHAnsi"/>
          <w:color w:val="000000" w:themeColor="text1"/>
          <w:sz w:val="24"/>
          <w:szCs w:val="24"/>
          <w:lang w:val="en-GB"/>
        </w:rPr>
        <w:t>&lt;0.03</w:t>
      </w:r>
      <w:r w:rsidR="00B479DE" w:rsidRPr="00670792">
        <w:rPr>
          <w:rFonts w:cstheme="minorHAnsi"/>
          <w:color w:val="000000" w:themeColor="text1"/>
          <w:sz w:val="24"/>
          <w:szCs w:val="24"/>
          <w:lang w:val="en-GB"/>
        </w:rPr>
        <w:t>)</w:t>
      </w:r>
      <w:r w:rsidR="006578FB" w:rsidRPr="00670792">
        <w:rPr>
          <w:rFonts w:cstheme="minorHAnsi"/>
          <w:color w:val="000000" w:themeColor="text1"/>
          <w:sz w:val="24"/>
          <w:szCs w:val="24"/>
          <w:lang w:val="en-GB"/>
        </w:rPr>
        <w:t xml:space="preserve"> and </w:t>
      </w:r>
      <w:r w:rsidR="005030A4" w:rsidRPr="00670792">
        <w:rPr>
          <w:rFonts w:cstheme="minorHAnsi"/>
          <w:color w:val="000000" w:themeColor="text1"/>
          <w:sz w:val="24"/>
          <w:szCs w:val="24"/>
          <w:lang w:val="en-GB"/>
        </w:rPr>
        <w:t>participants</w:t>
      </w:r>
      <w:r w:rsidR="00B479DE" w:rsidRPr="00670792">
        <w:rPr>
          <w:rFonts w:cstheme="minorHAnsi"/>
          <w:color w:val="000000" w:themeColor="text1"/>
          <w:sz w:val="24"/>
          <w:szCs w:val="24"/>
          <w:lang w:val="en-GB"/>
        </w:rPr>
        <w:t xml:space="preserve"> </w:t>
      </w:r>
      <w:r w:rsidR="008A629E" w:rsidRPr="00670792">
        <w:rPr>
          <w:rFonts w:cstheme="minorHAnsi"/>
          <w:color w:val="000000" w:themeColor="text1"/>
          <w:sz w:val="24"/>
          <w:szCs w:val="24"/>
          <w:lang w:val="en-GB"/>
        </w:rPr>
        <w:t xml:space="preserve">were able </w:t>
      </w:r>
      <w:r w:rsidR="00B479DE" w:rsidRPr="00670792">
        <w:rPr>
          <w:rFonts w:cstheme="minorHAnsi"/>
          <w:color w:val="000000" w:themeColor="text1"/>
          <w:sz w:val="24"/>
          <w:szCs w:val="24"/>
          <w:lang w:val="en-GB"/>
        </w:rPr>
        <w:t xml:space="preserve">to read </w:t>
      </w:r>
      <w:r w:rsidR="008A629E" w:rsidRPr="00670792">
        <w:rPr>
          <w:rFonts w:cstheme="minorHAnsi"/>
          <w:color w:val="000000" w:themeColor="text1"/>
          <w:sz w:val="24"/>
          <w:szCs w:val="24"/>
          <w:lang w:val="en-GB"/>
        </w:rPr>
        <w:t xml:space="preserve">faster </w:t>
      </w:r>
      <w:r w:rsidR="00B479DE" w:rsidRPr="00670792">
        <w:rPr>
          <w:rFonts w:cstheme="minorHAnsi"/>
          <w:color w:val="000000" w:themeColor="text1"/>
          <w:sz w:val="24"/>
          <w:szCs w:val="24"/>
          <w:lang w:val="en-GB"/>
        </w:rPr>
        <w:t xml:space="preserve">on </w:t>
      </w:r>
      <w:r w:rsidR="008A629E" w:rsidRPr="00670792">
        <w:rPr>
          <w:rFonts w:cstheme="minorHAnsi"/>
          <w:color w:val="000000" w:themeColor="text1"/>
          <w:sz w:val="24"/>
          <w:szCs w:val="24"/>
          <w:lang w:val="en-GB"/>
        </w:rPr>
        <w:t xml:space="preserve">an </w:t>
      </w:r>
      <w:r w:rsidR="00B479DE" w:rsidRPr="00670792">
        <w:rPr>
          <w:rFonts w:cstheme="minorHAnsi"/>
          <w:color w:val="000000" w:themeColor="text1"/>
          <w:sz w:val="24"/>
          <w:szCs w:val="24"/>
          <w:lang w:val="en-GB"/>
        </w:rPr>
        <w:t>iPad (P=</w:t>
      </w:r>
      <w:r w:rsidR="006578FB" w:rsidRPr="00670792">
        <w:rPr>
          <w:rFonts w:cstheme="minorHAnsi"/>
          <w:color w:val="000000" w:themeColor="text1"/>
          <w:sz w:val="24"/>
          <w:szCs w:val="24"/>
          <w:lang w:val="en-GB"/>
        </w:rPr>
        <w:t>0.02</w:t>
      </w:r>
      <w:r w:rsidR="00B479DE" w:rsidRPr="00670792">
        <w:rPr>
          <w:rFonts w:cstheme="minorHAnsi"/>
          <w:color w:val="000000" w:themeColor="text1"/>
          <w:sz w:val="24"/>
          <w:szCs w:val="24"/>
          <w:lang w:val="en-GB"/>
        </w:rPr>
        <w:t xml:space="preserve">). </w:t>
      </w:r>
      <w:r w:rsidR="005030A4" w:rsidRPr="00670792">
        <w:rPr>
          <w:rFonts w:cstheme="minorHAnsi"/>
          <w:color w:val="000000" w:themeColor="text1"/>
          <w:sz w:val="24"/>
          <w:szCs w:val="24"/>
          <w:lang w:val="en-GB"/>
        </w:rPr>
        <w:t>Participants</w:t>
      </w:r>
      <w:r w:rsidR="001C30BA" w:rsidRPr="00670792">
        <w:rPr>
          <w:rFonts w:cstheme="minorHAnsi"/>
          <w:color w:val="000000" w:themeColor="text1"/>
          <w:sz w:val="24"/>
          <w:szCs w:val="24"/>
          <w:lang w:val="en-GB"/>
        </w:rPr>
        <w:t xml:space="preserve"> </w:t>
      </w:r>
      <w:r w:rsidR="008A629E" w:rsidRPr="00670792">
        <w:rPr>
          <w:rFonts w:cstheme="minorHAnsi"/>
          <w:color w:val="000000" w:themeColor="text1"/>
          <w:sz w:val="24"/>
          <w:szCs w:val="24"/>
          <w:lang w:val="en-GB"/>
        </w:rPr>
        <w:t xml:space="preserve">were also able to read with </w:t>
      </w:r>
      <w:r w:rsidR="00B26E27" w:rsidRPr="00670792">
        <w:rPr>
          <w:rFonts w:cstheme="minorHAnsi"/>
          <w:color w:val="000000" w:themeColor="text1"/>
          <w:sz w:val="24"/>
          <w:szCs w:val="24"/>
          <w:lang w:val="en-GB"/>
        </w:rPr>
        <w:t>8% less</w:t>
      </w:r>
      <w:r w:rsidR="00B479DE" w:rsidRPr="00670792">
        <w:rPr>
          <w:rFonts w:cstheme="minorHAnsi"/>
          <w:color w:val="000000" w:themeColor="text1"/>
          <w:sz w:val="24"/>
          <w:szCs w:val="24"/>
          <w:lang w:val="en-GB"/>
        </w:rPr>
        <w:t xml:space="preserve"> contrast</w:t>
      </w:r>
      <w:r w:rsidR="008A629E" w:rsidRPr="00670792">
        <w:rPr>
          <w:rFonts w:cstheme="minorHAnsi"/>
          <w:color w:val="000000" w:themeColor="text1"/>
          <w:sz w:val="24"/>
          <w:szCs w:val="24"/>
          <w:lang w:val="en-GB"/>
        </w:rPr>
        <w:t xml:space="preserve"> on the iPad</w:t>
      </w:r>
      <w:r w:rsidR="00B479DE" w:rsidRPr="00670792">
        <w:rPr>
          <w:rFonts w:cstheme="minorHAnsi"/>
          <w:color w:val="000000" w:themeColor="text1"/>
          <w:sz w:val="24"/>
          <w:szCs w:val="24"/>
          <w:lang w:val="en-GB"/>
        </w:rPr>
        <w:t xml:space="preserve"> </w:t>
      </w:r>
      <w:r w:rsidR="008A629E" w:rsidRPr="00670792">
        <w:rPr>
          <w:rFonts w:cstheme="minorHAnsi"/>
          <w:color w:val="000000" w:themeColor="text1"/>
          <w:sz w:val="24"/>
          <w:szCs w:val="24"/>
          <w:lang w:val="en-GB"/>
        </w:rPr>
        <w:t>with toric lenses</w:t>
      </w:r>
      <w:r w:rsidR="00B97BC3" w:rsidRPr="00670792">
        <w:rPr>
          <w:rFonts w:cstheme="minorHAnsi"/>
          <w:color w:val="000000" w:themeColor="text1"/>
          <w:sz w:val="24"/>
          <w:szCs w:val="24"/>
          <w:lang w:val="en-GB"/>
        </w:rPr>
        <w:t xml:space="preserve"> (</w:t>
      </w:r>
      <w:r w:rsidR="00B479DE" w:rsidRPr="00670792">
        <w:rPr>
          <w:rFonts w:cstheme="minorHAnsi"/>
          <w:color w:val="000000" w:themeColor="text1"/>
          <w:sz w:val="24"/>
          <w:szCs w:val="24"/>
          <w:lang w:val="en-GB"/>
        </w:rPr>
        <w:t>P</w:t>
      </w:r>
      <w:r w:rsidR="001C30BA" w:rsidRPr="00670792">
        <w:rPr>
          <w:rFonts w:cstheme="minorHAnsi"/>
          <w:color w:val="000000" w:themeColor="text1"/>
          <w:sz w:val="24"/>
          <w:szCs w:val="24"/>
          <w:lang w:val="en-GB"/>
        </w:rPr>
        <w:t>=0.01</w:t>
      </w:r>
      <w:r w:rsidR="00B479DE" w:rsidRPr="00670792">
        <w:rPr>
          <w:rFonts w:cstheme="minorHAnsi"/>
          <w:color w:val="000000" w:themeColor="text1"/>
          <w:sz w:val="24"/>
          <w:szCs w:val="24"/>
          <w:lang w:val="en-GB"/>
        </w:rPr>
        <w:t>).</w:t>
      </w:r>
      <w:r w:rsidR="008A629E" w:rsidRPr="00670792">
        <w:rPr>
          <w:rFonts w:cstheme="minorHAnsi"/>
          <w:color w:val="000000" w:themeColor="text1"/>
          <w:sz w:val="24"/>
          <w:szCs w:val="24"/>
          <w:lang w:val="en-GB"/>
        </w:rPr>
        <w:t xml:space="preserve"> </w:t>
      </w:r>
      <w:r w:rsidR="005030A4" w:rsidRPr="00670792">
        <w:rPr>
          <w:rFonts w:cstheme="minorHAnsi"/>
          <w:bCs/>
          <w:color w:val="000000" w:themeColor="text1"/>
          <w:sz w:val="24"/>
          <w:szCs w:val="24"/>
          <w:lang w:val="en-GB"/>
        </w:rPr>
        <w:t>Participants</w:t>
      </w:r>
      <w:r w:rsidR="00F6072F" w:rsidRPr="00670792">
        <w:rPr>
          <w:rFonts w:cstheme="minorHAnsi"/>
          <w:bCs/>
          <w:color w:val="000000" w:themeColor="text1"/>
          <w:sz w:val="24"/>
          <w:szCs w:val="24"/>
          <w:lang w:val="en-GB"/>
        </w:rPr>
        <w:t xml:space="preserve"> reported</w:t>
      </w:r>
      <w:r w:rsidR="008A629E" w:rsidRPr="00670792">
        <w:rPr>
          <w:rFonts w:cstheme="minorHAnsi"/>
          <w:color w:val="000000" w:themeColor="text1"/>
          <w:sz w:val="24"/>
          <w:szCs w:val="24"/>
          <w:lang w:val="en-GB"/>
        </w:rPr>
        <w:t xml:space="preserve"> </w:t>
      </w:r>
      <w:r w:rsidR="00F6072F" w:rsidRPr="00670792">
        <w:rPr>
          <w:rFonts w:cstheme="minorHAnsi"/>
          <w:color w:val="000000" w:themeColor="text1"/>
          <w:sz w:val="24"/>
          <w:szCs w:val="24"/>
          <w:lang w:val="en-GB"/>
        </w:rPr>
        <w:t xml:space="preserve">better </w:t>
      </w:r>
      <w:r w:rsidR="00AB3A89" w:rsidRPr="00670792">
        <w:rPr>
          <w:rFonts w:cstheme="minorHAnsi"/>
          <w:color w:val="000000" w:themeColor="text1"/>
          <w:sz w:val="24"/>
          <w:szCs w:val="24"/>
          <w:lang w:val="en-GB"/>
        </w:rPr>
        <w:t xml:space="preserve">subjective </w:t>
      </w:r>
      <w:r w:rsidR="00F6072F" w:rsidRPr="00670792">
        <w:rPr>
          <w:rFonts w:cstheme="minorHAnsi"/>
          <w:color w:val="000000" w:themeColor="text1"/>
          <w:sz w:val="24"/>
          <w:szCs w:val="24"/>
          <w:lang w:val="en-GB"/>
        </w:rPr>
        <w:t>vision on the</w:t>
      </w:r>
      <w:r w:rsidR="0084668C" w:rsidRPr="00670792">
        <w:rPr>
          <w:rFonts w:cstheme="minorHAnsi"/>
          <w:color w:val="000000" w:themeColor="text1"/>
          <w:sz w:val="24"/>
          <w:szCs w:val="24"/>
          <w:lang w:val="en-GB"/>
        </w:rPr>
        <w:t xml:space="preserve"> overall</w:t>
      </w:r>
      <w:r w:rsidR="00F6072F" w:rsidRPr="00670792">
        <w:rPr>
          <w:rFonts w:cstheme="minorHAnsi"/>
          <w:color w:val="000000" w:themeColor="text1"/>
          <w:sz w:val="24"/>
          <w:szCs w:val="24"/>
          <w:lang w:val="en-GB"/>
        </w:rPr>
        <w:t xml:space="preserve"> </w:t>
      </w:r>
      <w:r w:rsidR="008A629E" w:rsidRPr="00670792">
        <w:rPr>
          <w:rFonts w:cstheme="minorHAnsi"/>
          <w:color w:val="000000" w:themeColor="text1"/>
          <w:sz w:val="24"/>
          <w:szCs w:val="24"/>
          <w:lang w:val="en-GB"/>
        </w:rPr>
        <w:t xml:space="preserve">NAVQ </w:t>
      </w:r>
      <w:r w:rsidR="00011BC3" w:rsidRPr="00670792">
        <w:rPr>
          <w:rFonts w:cstheme="minorHAnsi"/>
          <w:color w:val="000000" w:themeColor="text1"/>
          <w:sz w:val="24"/>
          <w:szCs w:val="24"/>
          <w:lang w:val="en-GB"/>
        </w:rPr>
        <w:t xml:space="preserve">(P=0.001) and better comfort </w:t>
      </w:r>
      <w:r w:rsidR="00FE7507" w:rsidRPr="00670792">
        <w:rPr>
          <w:rFonts w:cstheme="minorHAnsi"/>
          <w:color w:val="000000" w:themeColor="text1"/>
          <w:sz w:val="24"/>
          <w:szCs w:val="24"/>
          <w:lang w:val="en-GB"/>
        </w:rPr>
        <w:t xml:space="preserve">on CLDEQ-8 </w:t>
      </w:r>
      <w:r w:rsidR="00011BC3" w:rsidRPr="00670792">
        <w:rPr>
          <w:rFonts w:cstheme="minorHAnsi"/>
          <w:color w:val="000000" w:themeColor="text1"/>
          <w:sz w:val="24"/>
          <w:szCs w:val="24"/>
          <w:lang w:val="en-GB"/>
        </w:rPr>
        <w:t>(P=0.02)</w:t>
      </w:r>
      <w:r w:rsidR="00011BC3" w:rsidRPr="00670792">
        <w:rPr>
          <w:rFonts w:cstheme="minorHAnsi"/>
          <w:b/>
          <w:bCs/>
          <w:i/>
          <w:iCs/>
          <w:color w:val="000000" w:themeColor="text1"/>
          <w:sz w:val="24"/>
          <w:szCs w:val="24"/>
          <w:u w:val="single"/>
          <w:lang w:val="en-GB"/>
        </w:rPr>
        <w:t xml:space="preserve"> </w:t>
      </w:r>
      <w:r w:rsidR="008A629E" w:rsidRPr="00670792">
        <w:rPr>
          <w:rFonts w:cstheme="minorHAnsi"/>
          <w:color w:val="000000" w:themeColor="text1"/>
          <w:sz w:val="24"/>
          <w:szCs w:val="24"/>
          <w:lang w:val="en-GB"/>
        </w:rPr>
        <w:t>with toric lenses</w:t>
      </w:r>
      <w:r w:rsidR="00011BC3" w:rsidRPr="00670792">
        <w:rPr>
          <w:rFonts w:cstheme="minorHAnsi"/>
          <w:color w:val="000000" w:themeColor="text1"/>
          <w:sz w:val="24"/>
          <w:szCs w:val="24"/>
          <w:lang w:val="en-GB"/>
        </w:rPr>
        <w:t xml:space="preserve">. </w:t>
      </w:r>
      <w:r w:rsidR="00FE7507" w:rsidRPr="00670792">
        <w:rPr>
          <w:rFonts w:cstheme="minorHAnsi"/>
          <w:color w:val="000000" w:themeColor="text1"/>
          <w:sz w:val="24"/>
          <w:szCs w:val="24"/>
          <w:lang w:val="en-GB"/>
        </w:rPr>
        <w:t>F</w:t>
      </w:r>
      <w:r w:rsidR="00B26E27" w:rsidRPr="00670792">
        <w:rPr>
          <w:rFonts w:cstheme="minorHAnsi"/>
          <w:color w:val="000000" w:themeColor="text1"/>
          <w:sz w:val="24"/>
          <w:szCs w:val="24"/>
          <w:lang w:val="en-GB"/>
        </w:rPr>
        <w:t xml:space="preserve">ewer </w:t>
      </w:r>
      <w:r w:rsidR="005030A4" w:rsidRPr="00670792">
        <w:rPr>
          <w:rFonts w:cstheme="minorHAnsi"/>
          <w:color w:val="000000" w:themeColor="text1"/>
          <w:sz w:val="24"/>
          <w:szCs w:val="24"/>
          <w:lang w:val="en-GB"/>
        </w:rPr>
        <w:t>participants</w:t>
      </w:r>
      <w:r w:rsidR="00F6072F" w:rsidRPr="00670792">
        <w:rPr>
          <w:rFonts w:cstheme="minorHAnsi"/>
          <w:color w:val="000000" w:themeColor="text1"/>
          <w:sz w:val="24"/>
          <w:szCs w:val="24"/>
          <w:lang w:val="en-GB"/>
        </w:rPr>
        <w:t xml:space="preserve"> reported difficulty with </w:t>
      </w:r>
      <w:r w:rsidR="00F6072F" w:rsidRPr="00670792">
        <w:rPr>
          <w:rFonts w:cstheme="minorHAnsi"/>
          <w:color w:val="000000" w:themeColor="text1"/>
          <w:sz w:val="24"/>
          <w:szCs w:val="24"/>
          <w:lang w:val="en-GB"/>
        </w:rPr>
        <w:lastRenderedPageBreak/>
        <w:t xml:space="preserve">maintaining focus at near, reading small print, reading labels/instructions, reading the </w:t>
      </w:r>
      <w:r w:rsidR="00B26E27" w:rsidRPr="00670792">
        <w:rPr>
          <w:rFonts w:cstheme="minorHAnsi"/>
          <w:color w:val="000000" w:themeColor="text1"/>
          <w:sz w:val="24"/>
          <w:szCs w:val="24"/>
          <w:lang w:val="en-GB"/>
        </w:rPr>
        <w:t xml:space="preserve">computer </w:t>
      </w:r>
      <w:r w:rsidR="00F6072F" w:rsidRPr="00670792">
        <w:rPr>
          <w:rFonts w:cstheme="minorHAnsi"/>
          <w:color w:val="000000" w:themeColor="text1"/>
          <w:sz w:val="24"/>
          <w:szCs w:val="24"/>
          <w:lang w:val="en-GB"/>
        </w:rPr>
        <w:t xml:space="preserve">display/keyboard </w:t>
      </w:r>
      <w:r w:rsidR="00B26E27" w:rsidRPr="00670792">
        <w:rPr>
          <w:rFonts w:cstheme="minorHAnsi"/>
          <w:color w:val="000000" w:themeColor="text1"/>
          <w:sz w:val="24"/>
          <w:szCs w:val="24"/>
          <w:lang w:val="en-GB"/>
        </w:rPr>
        <w:t>and reading post/mail with toric correction</w:t>
      </w:r>
      <w:r w:rsidR="00F6072F" w:rsidRPr="00670792">
        <w:rPr>
          <w:rFonts w:cstheme="minorHAnsi"/>
          <w:color w:val="000000" w:themeColor="text1"/>
          <w:sz w:val="24"/>
          <w:szCs w:val="24"/>
          <w:lang w:val="en-GB"/>
        </w:rPr>
        <w:t>.</w:t>
      </w:r>
      <w:r w:rsidR="00AB3A89" w:rsidRPr="00670792">
        <w:rPr>
          <w:rFonts w:cstheme="minorHAnsi"/>
          <w:color w:val="000000" w:themeColor="text1"/>
          <w:sz w:val="24"/>
          <w:szCs w:val="24"/>
          <w:lang w:val="en-GB"/>
        </w:rPr>
        <w:t xml:space="preserve"> </w:t>
      </w:r>
    </w:p>
    <w:p w14:paraId="63794B07" w14:textId="77777777" w:rsidR="00011BC3" w:rsidRPr="00670792" w:rsidRDefault="00011BC3" w:rsidP="005309AB">
      <w:pPr>
        <w:spacing w:after="0" w:line="480" w:lineRule="auto"/>
        <w:rPr>
          <w:rFonts w:cstheme="minorHAnsi"/>
          <w:color w:val="000000" w:themeColor="text1"/>
          <w:sz w:val="24"/>
          <w:szCs w:val="24"/>
          <w:lang w:val="en-GB"/>
        </w:rPr>
      </w:pPr>
    </w:p>
    <w:p w14:paraId="4A2945D4" w14:textId="77777777" w:rsidR="0096109F" w:rsidRPr="00670792" w:rsidRDefault="00B479DE" w:rsidP="005309AB">
      <w:pPr>
        <w:spacing w:after="0" w:line="480" w:lineRule="auto"/>
        <w:rPr>
          <w:rFonts w:cstheme="minorHAnsi"/>
          <w:b/>
          <w:bCs/>
          <w:color w:val="000000" w:themeColor="text1"/>
          <w:sz w:val="24"/>
          <w:szCs w:val="24"/>
          <w:lang w:val="en-GB"/>
        </w:rPr>
      </w:pPr>
      <w:r w:rsidRPr="00670792">
        <w:rPr>
          <w:rFonts w:cstheme="minorHAnsi"/>
          <w:b/>
          <w:bCs/>
          <w:color w:val="000000" w:themeColor="text1"/>
          <w:sz w:val="24"/>
          <w:szCs w:val="24"/>
          <w:lang w:val="en-GB"/>
        </w:rPr>
        <w:t>CONCLUSIONS</w:t>
      </w:r>
    </w:p>
    <w:p w14:paraId="73A5DC74" w14:textId="4F6C4788" w:rsidR="00805968" w:rsidRPr="00670792" w:rsidRDefault="00A11C43" w:rsidP="005309AB">
      <w:pPr>
        <w:spacing w:after="0" w:line="480" w:lineRule="auto"/>
        <w:rPr>
          <w:rFonts w:cstheme="minorHAnsi"/>
          <w:color w:val="000000" w:themeColor="text1"/>
          <w:sz w:val="24"/>
          <w:szCs w:val="24"/>
          <w:lang w:val="en-GB"/>
        </w:rPr>
      </w:pPr>
      <w:r w:rsidRPr="00670792">
        <w:rPr>
          <w:rFonts w:cstheme="minorHAnsi"/>
          <w:color w:val="000000" w:themeColor="text1"/>
          <w:sz w:val="24"/>
          <w:szCs w:val="24"/>
          <w:lang w:val="en-GB"/>
        </w:rPr>
        <w:t>T</w:t>
      </w:r>
      <w:r w:rsidR="00805968" w:rsidRPr="00670792">
        <w:rPr>
          <w:rFonts w:cstheme="minorHAnsi"/>
          <w:color w:val="000000" w:themeColor="text1"/>
          <w:sz w:val="24"/>
          <w:szCs w:val="24"/>
          <w:lang w:val="en-GB"/>
        </w:rPr>
        <w:t xml:space="preserve">oric contact lenses improve </w:t>
      </w:r>
      <w:r w:rsidR="00FE7507" w:rsidRPr="00670792">
        <w:rPr>
          <w:rFonts w:cstheme="minorHAnsi"/>
          <w:color w:val="000000" w:themeColor="text1"/>
          <w:sz w:val="24"/>
          <w:szCs w:val="24"/>
          <w:lang w:val="en-GB"/>
        </w:rPr>
        <w:t xml:space="preserve">comfort, </w:t>
      </w:r>
      <w:r w:rsidR="00BD4E87" w:rsidRPr="00670792">
        <w:rPr>
          <w:rFonts w:cstheme="minorHAnsi"/>
          <w:color w:val="000000" w:themeColor="text1"/>
          <w:sz w:val="24"/>
          <w:szCs w:val="24"/>
          <w:lang w:val="en-GB"/>
        </w:rPr>
        <w:t>subjective and objective visual performance</w:t>
      </w:r>
      <w:r w:rsidR="00805968" w:rsidRPr="00670792">
        <w:rPr>
          <w:rFonts w:cstheme="minorHAnsi"/>
          <w:color w:val="000000" w:themeColor="text1"/>
          <w:sz w:val="24"/>
          <w:szCs w:val="24"/>
          <w:lang w:val="en-GB"/>
        </w:rPr>
        <w:t xml:space="preserve"> </w:t>
      </w:r>
      <w:r w:rsidR="008A629E" w:rsidRPr="00670792">
        <w:rPr>
          <w:rFonts w:cstheme="minorHAnsi"/>
          <w:color w:val="000000" w:themeColor="text1"/>
          <w:sz w:val="24"/>
          <w:szCs w:val="24"/>
          <w:lang w:val="en-GB"/>
        </w:rPr>
        <w:t xml:space="preserve">with digital devices </w:t>
      </w:r>
      <w:r w:rsidR="00B26E27" w:rsidRPr="00670792">
        <w:rPr>
          <w:rFonts w:cstheme="minorHAnsi"/>
          <w:color w:val="000000" w:themeColor="text1"/>
          <w:sz w:val="24"/>
          <w:szCs w:val="24"/>
          <w:lang w:val="en-GB"/>
        </w:rPr>
        <w:t xml:space="preserve">and other near tasks </w:t>
      </w:r>
      <w:r w:rsidR="00805968" w:rsidRPr="00670792">
        <w:rPr>
          <w:rFonts w:cstheme="minorHAnsi"/>
          <w:color w:val="000000" w:themeColor="text1"/>
          <w:sz w:val="24"/>
          <w:szCs w:val="24"/>
          <w:lang w:val="en-GB"/>
        </w:rPr>
        <w:t xml:space="preserve">compared to </w:t>
      </w:r>
      <w:r w:rsidR="00A337EA">
        <w:rPr>
          <w:rFonts w:cstheme="minorHAnsi"/>
          <w:color w:val="000000" w:themeColor="text1"/>
          <w:sz w:val="24"/>
          <w:szCs w:val="24"/>
          <w:lang w:val="en-GB"/>
        </w:rPr>
        <w:t xml:space="preserve">the </w:t>
      </w:r>
      <w:r w:rsidR="00805968" w:rsidRPr="00670792">
        <w:rPr>
          <w:rFonts w:cstheme="minorHAnsi"/>
          <w:color w:val="000000" w:themeColor="text1"/>
          <w:sz w:val="24"/>
          <w:szCs w:val="24"/>
          <w:lang w:val="en-GB"/>
        </w:rPr>
        <w:t xml:space="preserve">spherical equivalent </w:t>
      </w:r>
      <w:r w:rsidR="008A629E" w:rsidRPr="00670792">
        <w:rPr>
          <w:rFonts w:cstheme="minorHAnsi"/>
          <w:color w:val="000000" w:themeColor="text1"/>
          <w:sz w:val="24"/>
          <w:szCs w:val="24"/>
          <w:lang w:val="en-GB"/>
        </w:rPr>
        <w:t xml:space="preserve">correction </w:t>
      </w:r>
      <w:r w:rsidR="00805968" w:rsidRPr="00670792">
        <w:rPr>
          <w:rFonts w:cstheme="minorHAnsi"/>
          <w:color w:val="000000" w:themeColor="text1"/>
          <w:sz w:val="24"/>
          <w:szCs w:val="24"/>
          <w:lang w:val="en-GB"/>
        </w:rPr>
        <w:t xml:space="preserve">in </w:t>
      </w:r>
      <w:r w:rsidR="005030A4" w:rsidRPr="00670792">
        <w:rPr>
          <w:rFonts w:cstheme="minorHAnsi"/>
          <w:color w:val="000000" w:themeColor="text1"/>
          <w:sz w:val="24"/>
          <w:szCs w:val="24"/>
          <w:lang w:val="en-GB"/>
        </w:rPr>
        <w:t>participants</w:t>
      </w:r>
      <w:r w:rsidR="00805968" w:rsidRPr="00670792">
        <w:rPr>
          <w:rFonts w:cstheme="minorHAnsi"/>
          <w:color w:val="000000" w:themeColor="text1"/>
          <w:sz w:val="24"/>
          <w:szCs w:val="24"/>
          <w:lang w:val="en-GB"/>
        </w:rPr>
        <w:t xml:space="preserve"> with low to moderate astigmatism. </w:t>
      </w:r>
    </w:p>
    <w:p w14:paraId="30FC0D4C" w14:textId="675418A2" w:rsidR="006933FE" w:rsidRPr="00670792" w:rsidRDefault="006933FE" w:rsidP="005309AB">
      <w:pPr>
        <w:spacing w:after="0" w:line="480" w:lineRule="auto"/>
        <w:rPr>
          <w:rFonts w:cstheme="minorHAnsi"/>
          <w:color w:val="000000" w:themeColor="text1"/>
          <w:sz w:val="24"/>
          <w:szCs w:val="24"/>
          <w:lang w:val="en-GB"/>
        </w:rPr>
      </w:pPr>
    </w:p>
    <w:p w14:paraId="7BF8C93E" w14:textId="464C7CAE" w:rsidR="00A635A9" w:rsidRPr="00670792" w:rsidRDefault="006933FE" w:rsidP="00A337EA">
      <w:pPr>
        <w:spacing w:after="0" w:line="480" w:lineRule="auto"/>
        <w:rPr>
          <w:rFonts w:cstheme="minorHAnsi"/>
          <w:color w:val="000000" w:themeColor="text1"/>
          <w:sz w:val="24"/>
          <w:szCs w:val="24"/>
          <w:lang w:val="en-GB"/>
        </w:rPr>
      </w:pPr>
      <w:r w:rsidRPr="00670792">
        <w:rPr>
          <w:rFonts w:cstheme="minorHAnsi"/>
          <w:b/>
          <w:bCs/>
          <w:color w:val="000000" w:themeColor="text1"/>
          <w:sz w:val="24"/>
          <w:szCs w:val="24"/>
          <w:lang w:val="en-GB"/>
        </w:rPr>
        <w:t>Keyword</w:t>
      </w:r>
      <w:r w:rsidR="00F446B8" w:rsidRPr="00670792">
        <w:rPr>
          <w:rFonts w:cstheme="minorHAnsi"/>
          <w:b/>
          <w:bCs/>
          <w:color w:val="000000" w:themeColor="text1"/>
          <w:sz w:val="24"/>
          <w:szCs w:val="24"/>
          <w:lang w:val="en-GB"/>
        </w:rPr>
        <w:t>s</w:t>
      </w:r>
      <w:r w:rsidRPr="00670792">
        <w:rPr>
          <w:rFonts w:cstheme="minorHAnsi"/>
          <w:color w:val="000000" w:themeColor="text1"/>
          <w:sz w:val="24"/>
          <w:szCs w:val="24"/>
          <w:lang w:val="en-GB"/>
        </w:rPr>
        <w:t xml:space="preserve">: </w:t>
      </w:r>
      <w:r w:rsidR="00A337EA" w:rsidRPr="00670792">
        <w:rPr>
          <w:rFonts w:cstheme="minorHAnsi"/>
          <w:color w:val="000000" w:themeColor="text1"/>
          <w:sz w:val="24"/>
          <w:szCs w:val="24"/>
          <w:lang w:val="en-GB"/>
        </w:rPr>
        <w:t>Digital performance;</w:t>
      </w:r>
      <w:r w:rsidR="00A337EA" w:rsidRPr="00A337EA">
        <w:rPr>
          <w:rFonts w:cstheme="minorHAnsi"/>
          <w:color w:val="000000" w:themeColor="text1"/>
          <w:sz w:val="24"/>
          <w:szCs w:val="24"/>
          <w:lang w:val="en-GB"/>
        </w:rPr>
        <w:t xml:space="preserve"> </w:t>
      </w:r>
      <w:r w:rsidR="00A337EA" w:rsidRPr="00670792">
        <w:rPr>
          <w:rFonts w:cstheme="minorHAnsi"/>
          <w:color w:val="000000" w:themeColor="text1"/>
          <w:sz w:val="24"/>
          <w:szCs w:val="24"/>
          <w:lang w:val="en-GB"/>
        </w:rPr>
        <w:t>Silicone hydrogel;</w:t>
      </w:r>
      <w:r w:rsidR="00A337EA" w:rsidRPr="00A337EA">
        <w:rPr>
          <w:rFonts w:cstheme="minorHAnsi"/>
          <w:color w:val="000000" w:themeColor="text1"/>
          <w:sz w:val="24"/>
          <w:szCs w:val="24"/>
          <w:lang w:val="en-GB"/>
        </w:rPr>
        <w:t xml:space="preserve"> </w:t>
      </w:r>
      <w:r w:rsidR="00A337EA" w:rsidRPr="00670792">
        <w:rPr>
          <w:rFonts w:cstheme="minorHAnsi"/>
          <w:color w:val="000000" w:themeColor="text1"/>
          <w:sz w:val="24"/>
          <w:szCs w:val="24"/>
          <w:lang w:val="en-GB"/>
        </w:rPr>
        <w:t>Toric contact lenses;</w:t>
      </w:r>
      <w:r w:rsidR="00A337EA" w:rsidRPr="00A337EA">
        <w:rPr>
          <w:rFonts w:cstheme="minorHAnsi"/>
          <w:color w:val="000000" w:themeColor="text1"/>
          <w:sz w:val="24"/>
          <w:szCs w:val="24"/>
          <w:lang w:val="en-GB"/>
        </w:rPr>
        <w:t xml:space="preserve"> </w:t>
      </w:r>
      <w:r w:rsidR="00A337EA" w:rsidRPr="00670792">
        <w:rPr>
          <w:rFonts w:cstheme="minorHAnsi"/>
          <w:color w:val="000000" w:themeColor="text1"/>
          <w:sz w:val="24"/>
          <w:szCs w:val="24"/>
          <w:lang w:val="en-GB"/>
        </w:rPr>
        <w:t>Visual comfort</w:t>
      </w:r>
      <w:r w:rsidR="00A337EA">
        <w:rPr>
          <w:rFonts w:cstheme="minorHAnsi"/>
          <w:color w:val="000000" w:themeColor="text1"/>
          <w:sz w:val="24"/>
          <w:szCs w:val="24"/>
          <w:lang w:val="en-GB"/>
        </w:rPr>
        <w:t xml:space="preserve">; </w:t>
      </w:r>
      <w:r w:rsidR="0023616F" w:rsidRPr="00670792">
        <w:rPr>
          <w:rFonts w:cstheme="minorHAnsi"/>
          <w:color w:val="000000" w:themeColor="text1"/>
          <w:sz w:val="24"/>
          <w:szCs w:val="24"/>
          <w:lang w:val="en-GB"/>
        </w:rPr>
        <w:t>V</w:t>
      </w:r>
      <w:r w:rsidRPr="00670792">
        <w:rPr>
          <w:rFonts w:cstheme="minorHAnsi"/>
          <w:color w:val="000000" w:themeColor="text1"/>
          <w:sz w:val="24"/>
          <w:szCs w:val="24"/>
          <w:lang w:val="en-GB"/>
        </w:rPr>
        <w:t>isual performance</w:t>
      </w:r>
      <w:r w:rsidR="00A337EA">
        <w:rPr>
          <w:rFonts w:cstheme="minorHAnsi"/>
          <w:color w:val="000000" w:themeColor="text1"/>
          <w:sz w:val="24"/>
          <w:szCs w:val="24"/>
          <w:lang w:val="en-GB"/>
        </w:rPr>
        <w:t>.</w:t>
      </w:r>
    </w:p>
    <w:p w14:paraId="365744A4" w14:textId="77777777" w:rsidR="00A635A9" w:rsidRPr="00670792" w:rsidRDefault="00A635A9" w:rsidP="005309AB">
      <w:pPr>
        <w:spacing w:line="480" w:lineRule="auto"/>
        <w:rPr>
          <w:rFonts w:cstheme="minorHAnsi"/>
          <w:color w:val="000000" w:themeColor="text1"/>
          <w:sz w:val="24"/>
          <w:szCs w:val="24"/>
          <w:lang w:val="en-GB"/>
        </w:rPr>
      </w:pPr>
    </w:p>
    <w:p w14:paraId="4C1160D5" w14:textId="748212DA" w:rsidR="00490931" w:rsidRPr="00670792" w:rsidRDefault="00490931" w:rsidP="005309AB">
      <w:pPr>
        <w:spacing w:line="480" w:lineRule="auto"/>
        <w:rPr>
          <w:rFonts w:cstheme="minorHAnsi"/>
          <w:b/>
          <w:bCs/>
          <w:color w:val="000000" w:themeColor="text1"/>
          <w:sz w:val="24"/>
          <w:szCs w:val="24"/>
          <w:lang w:val="en-GB"/>
        </w:rPr>
      </w:pPr>
      <w:r w:rsidRPr="00670792">
        <w:rPr>
          <w:rFonts w:cstheme="minorHAnsi"/>
          <w:b/>
          <w:bCs/>
          <w:color w:val="000000" w:themeColor="text1"/>
          <w:sz w:val="24"/>
          <w:szCs w:val="24"/>
          <w:lang w:val="en-GB"/>
        </w:rPr>
        <w:t xml:space="preserve">Key Points: </w:t>
      </w:r>
    </w:p>
    <w:p w14:paraId="4F63D922" w14:textId="1B5515B0" w:rsidR="00490931" w:rsidRPr="00670792" w:rsidRDefault="00490931" w:rsidP="00A337EA">
      <w:pPr>
        <w:pStyle w:val="ListParagraph"/>
        <w:numPr>
          <w:ilvl w:val="0"/>
          <w:numId w:val="19"/>
        </w:numPr>
        <w:spacing w:line="480" w:lineRule="auto"/>
        <w:rPr>
          <w:rFonts w:asciiTheme="minorHAnsi" w:hAnsiTheme="minorHAnsi" w:cstheme="minorHAnsi"/>
          <w:color w:val="000000" w:themeColor="text1"/>
          <w:lang w:val="en-GB"/>
        </w:rPr>
      </w:pPr>
      <w:r w:rsidRPr="00670792">
        <w:rPr>
          <w:rFonts w:asciiTheme="minorHAnsi" w:hAnsiTheme="minorHAnsi" w:cstheme="minorHAnsi"/>
          <w:color w:val="000000" w:themeColor="text1"/>
          <w:lang w:val="en-GB"/>
        </w:rPr>
        <w:t xml:space="preserve">Toric contact lenses provided better high- and low-contrast visual acuity at near compared </w:t>
      </w:r>
      <w:r w:rsidR="00A337EA">
        <w:rPr>
          <w:rFonts w:asciiTheme="minorHAnsi" w:hAnsiTheme="minorHAnsi" w:cstheme="minorHAnsi"/>
          <w:color w:val="000000" w:themeColor="text1"/>
          <w:lang w:val="en-GB"/>
        </w:rPr>
        <w:t>with</w:t>
      </w:r>
      <w:r w:rsidRPr="00670792">
        <w:rPr>
          <w:rFonts w:asciiTheme="minorHAnsi" w:hAnsiTheme="minorHAnsi" w:cstheme="minorHAnsi"/>
          <w:color w:val="000000" w:themeColor="text1"/>
          <w:lang w:val="en-GB"/>
        </w:rPr>
        <w:t xml:space="preserve"> spherical contact lenses </w:t>
      </w:r>
      <w:r w:rsidR="00DC6345" w:rsidRPr="00670792">
        <w:rPr>
          <w:rFonts w:asciiTheme="minorHAnsi" w:hAnsiTheme="minorHAnsi" w:cstheme="minorHAnsi"/>
          <w:color w:val="000000" w:themeColor="text1"/>
          <w:lang w:val="en-GB"/>
        </w:rPr>
        <w:t>for</w:t>
      </w:r>
      <w:r w:rsidRPr="00670792">
        <w:rPr>
          <w:rFonts w:asciiTheme="minorHAnsi" w:hAnsiTheme="minorHAnsi" w:cstheme="minorHAnsi"/>
          <w:color w:val="000000" w:themeColor="text1"/>
          <w:lang w:val="en-GB"/>
        </w:rPr>
        <w:t xml:space="preserve"> low to moderate astigmatic patients. </w:t>
      </w:r>
    </w:p>
    <w:p w14:paraId="47F13E69" w14:textId="6AA05F62" w:rsidR="00490931" w:rsidRPr="00670792" w:rsidRDefault="00490931" w:rsidP="00A337EA">
      <w:pPr>
        <w:pStyle w:val="ListParagraph"/>
        <w:numPr>
          <w:ilvl w:val="0"/>
          <w:numId w:val="19"/>
        </w:numPr>
        <w:spacing w:line="480" w:lineRule="auto"/>
        <w:rPr>
          <w:rFonts w:asciiTheme="minorHAnsi" w:hAnsiTheme="minorHAnsi" w:cstheme="minorHAnsi"/>
          <w:color w:val="000000" w:themeColor="text1"/>
          <w:lang w:val="en-GB"/>
        </w:rPr>
      </w:pPr>
      <w:r w:rsidRPr="00670792">
        <w:rPr>
          <w:rFonts w:asciiTheme="minorHAnsi" w:hAnsiTheme="minorHAnsi" w:cstheme="minorHAnsi"/>
          <w:color w:val="000000" w:themeColor="text1"/>
          <w:lang w:val="en-GB"/>
        </w:rPr>
        <w:t xml:space="preserve">Low to moderate astigmatic patients </w:t>
      </w:r>
      <w:r w:rsidR="00DC6345" w:rsidRPr="00670792">
        <w:rPr>
          <w:rFonts w:asciiTheme="minorHAnsi" w:hAnsiTheme="minorHAnsi" w:cstheme="minorHAnsi"/>
          <w:color w:val="000000" w:themeColor="text1"/>
          <w:lang w:val="en-GB"/>
        </w:rPr>
        <w:t xml:space="preserve">who </w:t>
      </w:r>
      <w:r w:rsidRPr="00670792">
        <w:rPr>
          <w:rFonts w:asciiTheme="minorHAnsi" w:hAnsiTheme="minorHAnsi" w:cstheme="minorHAnsi"/>
          <w:color w:val="000000" w:themeColor="text1"/>
          <w:lang w:val="en-GB"/>
        </w:rPr>
        <w:t xml:space="preserve">wore toric contact lenses were able to read faster on an iPad compared </w:t>
      </w:r>
      <w:r w:rsidR="00A337EA">
        <w:rPr>
          <w:rFonts w:asciiTheme="minorHAnsi" w:hAnsiTheme="minorHAnsi" w:cstheme="minorHAnsi"/>
          <w:color w:val="000000" w:themeColor="text1"/>
          <w:lang w:val="en-GB"/>
        </w:rPr>
        <w:t>with</w:t>
      </w:r>
      <w:r w:rsidR="00DC6345" w:rsidRPr="00670792">
        <w:rPr>
          <w:rFonts w:asciiTheme="minorHAnsi" w:hAnsiTheme="minorHAnsi" w:cstheme="minorHAnsi"/>
          <w:color w:val="000000" w:themeColor="text1"/>
          <w:lang w:val="en-GB"/>
        </w:rPr>
        <w:t xml:space="preserve"> </w:t>
      </w:r>
      <w:proofErr w:type="spellStart"/>
      <w:r w:rsidR="00A337EA">
        <w:rPr>
          <w:rFonts w:asciiTheme="minorHAnsi" w:hAnsiTheme="minorHAnsi" w:cstheme="minorHAnsi"/>
          <w:color w:val="000000" w:themeColor="text1"/>
          <w:lang w:val="en-GB"/>
        </w:rPr>
        <w:t>using</w:t>
      </w:r>
      <w:r w:rsidRPr="00670792">
        <w:rPr>
          <w:rFonts w:asciiTheme="minorHAnsi" w:hAnsiTheme="minorHAnsi" w:cstheme="minorHAnsi"/>
          <w:color w:val="000000" w:themeColor="text1"/>
          <w:lang w:val="en-GB"/>
        </w:rPr>
        <w:t>spherical</w:t>
      </w:r>
      <w:proofErr w:type="spellEnd"/>
      <w:r w:rsidRPr="00670792">
        <w:rPr>
          <w:rFonts w:asciiTheme="minorHAnsi" w:hAnsiTheme="minorHAnsi" w:cstheme="minorHAnsi"/>
          <w:color w:val="000000" w:themeColor="text1"/>
          <w:lang w:val="en-GB"/>
        </w:rPr>
        <w:t xml:space="preserve"> contact lenses. </w:t>
      </w:r>
    </w:p>
    <w:p w14:paraId="3391754C" w14:textId="713F2883" w:rsidR="00490931" w:rsidRPr="00670792" w:rsidRDefault="00490931" w:rsidP="00A337EA">
      <w:pPr>
        <w:pStyle w:val="ListParagraph"/>
        <w:numPr>
          <w:ilvl w:val="0"/>
          <w:numId w:val="19"/>
        </w:numPr>
        <w:spacing w:line="480" w:lineRule="auto"/>
        <w:rPr>
          <w:rFonts w:asciiTheme="minorHAnsi" w:hAnsiTheme="minorHAnsi" w:cstheme="minorHAnsi"/>
          <w:color w:val="000000" w:themeColor="text1"/>
          <w:lang w:val="en-GB"/>
        </w:rPr>
      </w:pPr>
      <w:r w:rsidRPr="00670792">
        <w:rPr>
          <w:rFonts w:asciiTheme="minorHAnsi" w:hAnsiTheme="minorHAnsi" w:cstheme="minorHAnsi"/>
          <w:bCs/>
          <w:color w:val="000000" w:themeColor="text1"/>
          <w:lang w:val="en-GB"/>
        </w:rPr>
        <w:t>Toric contact lens</w:t>
      </w:r>
      <w:r w:rsidR="00DC6345" w:rsidRPr="00670792">
        <w:rPr>
          <w:rFonts w:asciiTheme="minorHAnsi" w:hAnsiTheme="minorHAnsi" w:cstheme="minorHAnsi"/>
          <w:bCs/>
          <w:color w:val="000000" w:themeColor="text1"/>
          <w:lang w:val="en-GB"/>
        </w:rPr>
        <w:t xml:space="preserve">es </w:t>
      </w:r>
      <w:r w:rsidRPr="00670792">
        <w:rPr>
          <w:rFonts w:asciiTheme="minorHAnsi" w:hAnsiTheme="minorHAnsi" w:cstheme="minorHAnsi"/>
          <w:bCs/>
          <w:color w:val="000000" w:themeColor="text1"/>
          <w:lang w:val="en-GB"/>
        </w:rPr>
        <w:t xml:space="preserve">provided </w:t>
      </w:r>
      <w:r w:rsidRPr="00670792">
        <w:rPr>
          <w:rFonts w:asciiTheme="minorHAnsi" w:hAnsiTheme="minorHAnsi" w:cstheme="minorHAnsi"/>
          <w:color w:val="000000" w:themeColor="text1"/>
          <w:lang w:val="en-GB"/>
        </w:rPr>
        <w:t xml:space="preserve">better subjective vision and comfort compared </w:t>
      </w:r>
      <w:r w:rsidR="00A337EA">
        <w:rPr>
          <w:rFonts w:asciiTheme="minorHAnsi" w:hAnsiTheme="minorHAnsi" w:cstheme="minorHAnsi"/>
          <w:color w:val="000000" w:themeColor="text1"/>
          <w:lang w:val="en-GB"/>
        </w:rPr>
        <w:t>with</w:t>
      </w:r>
      <w:r w:rsidRPr="00670792">
        <w:rPr>
          <w:rFonts w:asciiTheme="minorHAnsi" w:hAnsiTheme="minorHAnsi" w:cstheme="minorHAnsi"/>
          <w:color w:val="000000" w:themeColor="text1"/>
          <w:lang w:val="en-GB"/>
        </w:rPr>
        <w:t xml:space="preserve"> spherical contact lens</w:t>
      </w:r>
      <w:r w:rsidR="00DC6345" w:rsidRPr="00670792">
        <w:rPr>
          <w:rFonts w:asciiTheme="minorHAnsi" w:hAnsiTheme="minorHAnsi" w:cstheme="minorHAnsi"/>
          <w:color w:val="000000" w:themeColor="text1"/>
          <w:lang w:val="en-GB"/>
        </w:rPr>
        <w:t>es</w:t>
      </w:r>
      <w:r w:rsidRPr="00670792">
        <w:rPr>
          <w:rFonts w:asciiTheme="minorHAnsi" w:hAnsiTheme="minorHAnsi" w:cstheme="minorHAnsi"/>
          <w:color w:val="000000" w:themeColor="text1"/>
          <w:lang w:val="en-GB"/>
        </w:rPr>
        <w:t xml:space="preserve">. </w:t>
      </w:r>
    </w:p>
    <w:p w14:paraId="0EC8F7B8" w14:textId="77777777" w:rsidR="00490931" w:rsidRPr="00670792" w:rsidRDefault="00490931" w:rsidP="00490931">
      <w:pPr>
        <w:spacing w:line="480" w:lineRule="auto"/>
        <w:rPr>
          <w:rFonts w:cstheme="minorHAnsi"/>
          <w:color w:val="000000" w:themeColor="text1"/>
          <w:lang w:val="en-GB"/>
        </w:rPr>
      </w:pPr>
    </w:p>
    <w:p w14:paraId="6E7E0F6A" w14:textId="402B75F4" w:rsidR="00490931" w:rsidRPr="00670792" w:rsidRDefault="00490931" w:rsidP="00490931">
      <w:pPr>
        <w:spacing w:line="480" w:lineRule="auto"/>
        <w:rPr>
          <w:rFonts w:cstheme="minorHAnsi"/>
          <w:color w:val="000000" w:themeColor="text1"/>
          <w:lang w:val="en-GB"/>
        </w:rPr>
        <w:sectPr w:rsidR="00490931" w:rsidRPr="00670792" w:rsidSect="00670792">
          <w:headerReference w:type="even" r:id="rId8"/>
          <w:headerReference w:type="default" r:id="rId9"/>
          <w:footerReference w:type="even" r:id="rId10"/>
          <w:footerReference w:type="default" r:id="rId11"/>
          <w:headerReference w:type="first" r:id="rId12"/>
          <w:footerReference w:type="first" r:id="rId13"/>
          <w:type w:val="continuous"/>
          <w:pgSz w:w="12240" w:h="15840"/>
          <w:pgMar w:top="1216" w:right="1019" w:bottom="844" w:left="1298" w:header="720" w:footer="412" w:gutter="0"/>
          <w:cols w:space="720"/>
          <w:docGrid w:linePitch="360"/>
        </w:sectPr>
      </w:pPr>
    </w:p>
    <w:p w14:paraId="670FF787" w14:textId="53347A2D" w:rsidR="000C5848" w:rsidRPr="00670792" w:rsidRDefault="000C5848" w:rsidP="005309AB">
      <w:pPr>
        <w:spacing w:line="480" w:lineRule="auto"/>
        <w:rPr>
          <w:rFonts w:cstheme="minorHAnsi"/>
          <w:b/>
          <w:color w:val="000000" w:themeColor="text1"/>
          <w:sz w:val="24"/>
          <w:szCs w:val="24"/>
          <w:lang w:val="en-GB"/>
        </w:rPr>
      </w:pPr>
      <w:r w:rsidRPr="00670792">
        <w:rPr>
          <w:rFonts w:cstheme="minorHAnsi"/>
          <w:b/>
          <w:color w:val="000000" w:themeColor="text1"/>
          <w:sz w:val="24"/>
          <w:szCs w:val="24"/>
          <w:lang w:val="en-GB"/>
        </w:rPr>
        <w:t>Introduction</w:t>
      </w:r>
    </w:p>
    <w:p w14:paraId="0E904BF7" w14:textId="575DE517" w:rsidR="00DB3F38" w:rsidRPr="00670792" w:rsidRDefault="00DB3F38" w:rsidP="005309AB">
      <w:pPr>
        <w:spacing w:line="480" w:lineRule="auto"/>
        <w:ind w:right="180"/>
        <w:rPr>
          <w:rFonts w:cstheme="minorHAnsi"/>
          <w:color w:val="000000" w:themeColor="text1"/>
          <w:sz w:val="24"/>
          <w:szCs w:val="24"/>
          <w:lang w:val="en-GB"/>
        </w:rPr>
      </w:pPr>
      <w:r w:rsidRPr="00670792">
        <w:rPr>
          <w:rFonts w:cstheme="minorHAnsi"/>
          <w:color w:val="000000" w:themeColor="text1"/>
          <w:sz w:val="24"/>
          <w:szCs w:val="24"/>
          <w:lang w:val="en-GB"/>
        </w:rPr>
        <w:t xml:space="preserve">Adults in the </w:t>
      </w:r>
      <w:r w:rsidR="00B4384B" w:rsidRPr="00670792">
        <w:rPr>
          <w:rFonts w:cstheme="minorHAnsi"/>
          <w:color w:val="000000" w:themeColor="text1"/>
          <w:sz w:val="24"/>
          <w:szCs w:val="24"/>
          <w:lang w:val="en-GB"/>
        </w:rPr>
        <w:t>U</w:t>
      </w:r>
      <w:r w:rsidR="00A337EA">
        <w:rPr>
          <w:rFonts w:cstheme="minorHAnsi"/>
          <w:color w:val="000000" w:themeColor="text1"/>
          <w:sz w:val="24"/>
          <w:szCs w:val="24"/>
          <w:lang w:val="en-GB"/>
        </w:rPr>
        <w:t>SA</w:t>
      </w:r>
      <w:r w:rsidRPr="00670792">
        <w:rPr>
          <w:rFonts w:cstheme="minorHAnsi"/>
          <w:color w:val="000000" w:themeColor="text1"/>
          <w:sz w:val="24"/>
          <w:szCs w:val="24"/>
          <w:lang w:val="en-GB"/>
        </w:rPr>
        <w:t xml:space="preserve"> spend over 10 hours a day consuming media on digital devices, including smartphones, tablets and home computers.</w:t>
      </w:r>
      <w:r w:rsidRPr="00670792">
        <w:rPr>
          <w:rFonts w:cstheme="minorHAnsi"/>
          <w:color w:val="000000" w:themeColor="text1"/>
          <w:sz w:val="24"/>
          <w:szCs w:val="24"/>
          <w:lang w:val="en-GB"/>
        </w:rPr>
        <w:fldChar w:fldCharType="begin"/>
      </w:r>
      <w:r w:rsidR="00111D55" w:rsidRPr="00670792">
        <w:rPr>
          <w:rFonts w:cstheme="minorHAnsi"/>
          <w:color w:val="000000" w:themeColor="text1"/>
          <w:sz w:val="24"/>
          <w:szCs w:val="24"/>
          <w:lang w:val="en-GB"/>
        </w:rPr>
        <w:instrText xml:space="preserve"> ADDIN EN.CITE &lt;EndNote&gt;&lt;Cite&gt;&lt;Author&gt;Howard&lt;/Author&gt;&lt;Year&gt;2016&lt;/Year&gt;&lt;RecNum&gt;7355&lt;/RecNum&gt;&lt;DisplayText&gt;&lt;style face="superscript"&gt;1&lt;/style&gt;&lt;/DisplayText&gt;&lt;record&gt;&lt;rec-number&gt;7355&lt;/rec-number&gt;&lt;foreign-keys&gt;&lt;key app="EN" db-id="5p20da9f9zeta6eat99vvzfusvp9xdvz09fs" timestamp="1634149981"&gt;7355&lt;/key&gt;&lt;/foreign-keys&gt;&lt;ref-type name="Web Page"&gt;12&lt;/ref-type&gt;&lt;contributors&gt;&lt;authors&gt;&lt;author&gt;Howard, J.&lt;/author&gt;&lt;/authors&gt;&lt;/contributors&gt;&lt;titles&gt;&lt;title&gt;Americans Devote More Than 10 Hours a Day to Screen Time, and Growing. Available at: https://www.cnn.com/2016/06/30/health/americans-screen-time-nielsen/index.html. &lt;/title&gt;&lt;/titles&gt;&lt;volume&gt;2021&lt;/volume&gt;&lt;number&gt;Oct 13&lt;/number&gt;&lt;dates&gt;&lt;year&gt;2016&lt;/year&gt;&lt;/dates&gt;&lt;publisher&gt;CNN&lt;/publisher&gt;&lt;urls&gt;&lt;related-urls&gt;&lt;url&gt; &lt;/url&gt;&lt;/related-urls&gt;&lt;/urls&gt;&lt;/record&gt;&lt;/Cite&gt;&lt;/EndNote&gt;</w:instrText>
      </w:r>
      <w:r w:rsidRPr="00670792">
        <w:rPr>
          <w:rFonts w:cstheme="minorHAnsi"/>
          <w:color w:val="000000" w:themeColor="text1"/>
          <w:sz w:val="24"/>
          <w:szCs w:val="24"/>
          <w:lang w:val="en-GB"/>
        </w:rPr>
        <w:fldChar w:fldCharType="separate"/>
      </w:r>
      <w:r w:rsidR="00111D55" w:rsidRPr="00670792">
        <w:rPr>
          <w:rFonts w:cstheme="minorHAnsi"/>
          <w:noProof/>
          <w:color w:val="000000" w:themeColor="text1"/>
          <w:sz w:val="24"/>
          <w:szCs w:val="24"/>
          <w:vertAlign w:val="superscript"/>
          <w:lang w:val="en-GB"/>
        </w:rPr>
        <w:t>1</w:t>
      </w:r>
      <w:r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t xml:space="preserve"> The Coronavirus 19 (COVID</w:t>
      </w:r>
      <w:r w:rsidR="0064766C" w:rsidRPr="00670792">
        <w:rPr>
          <w:rFonts w:cstheme="minorHAnsi"/>
          <w:color w:val="000000" w:themeColor="text1"/>
          <w:sz w:val="24"/>
          <w:szCs w:val="24"/>
          <w:lang w:val="en-GB"/>
        </w:rPr>
        <w:t>-</w:t>
      </w:r>
      <w:r w:rsidRPr="00670792">
        <w:rPr>
          <w:rFonts w:cstheme="minorHAnsi"/>
          <w:color w:val="000000" w:themeColor="text1"/>
          <w:sz w:val="24"/>
          <w:szCs w:val="24"/>
          <w:lang w:val="en-GB"/>
        </w:rPr>
        <w:t xml:space="preserve">19) pandemic has further </w:t>
      </w:r>
      <w:r w:rsidRPr="00670792">
        <w:rPr>
          <w:rFonts w:cstheme="minorHAnsi"/>
          <w:color w:val="000000" w:themeColor="text1"/>
          <w:sz w:val="24"/>
          <w:szCs w:val="24"/>
          <w:lang w:val="en-GB"/>
        </w:rPr>
        <w:lastRenderedPageBreak/>
        <w:t xml:space="preserve">increased digital device use, with up to 76% of US adults </w:t>
      </w:r>
      <w:r w:rsidR="00B4384B" w:rsidRPr="00670792">
        <w:rPr>
          <w:rFonts w:cstheme="minorHAnsi"/>
          <w:color w:val="000000" w:themeColor="text1"/>
          <w:sz w:val="24"/>
          <w:szCs w:val="24"/>
          <w:lang w:val="en-GB"/>
        </w:rPr>
        <w:t xml:space="preserve">reporting </w:t>
      </w:r>
      <w:r w:rsidRPr="00670792">
        <w:rPr>
          <w:rFonts w:cstheme="minorHAnsi"/>
          <w:color w:val="000000" w:themeColor="text1"/>
          <w:sz w:val="24"/>
          <w:szCs w:val="24"/>
          <w:lang w:val="en-GB"/>
        </w:rPr>
        <w:t>increased screen time due to working from home and relying on digital platforms for communication.</w:t>
      </w:r>
      <w:r w:rsidRPr="00670792">
        <w:rPr>
          <w:rFonts w:cstheme="minorHAnsi"/>
          <w:color w:val="000000" w:themeColor="text1"/>
          <w:sz w:val="24"/>
          <w:szCs w:val="24"/>
          <w:lang w:val="en-GB"/>
        </w:rPr>
        <w:fldChar w:fldCharType="begin"/>
      </w:r>
      <w:r w:rsidR="00111D55" w:rsidRPr="00670792">
        <w:rPr>
          <w:rFonts w:cstheme="minorHAnsi"/>
          <w:color w:val="000000" w:themeColor="text1"/>
          <w:sz w:val="24"/>
          <w:szCs w:val="24"/>
          <w:lang w:val="en-GB"/>
        </w:rPr>
        <w:instrText xml:space="preserve"> ADDIN EN.CITE &lt;EndNote&gt;&lt;Cite&gt;&lt;Author&gt;Johnson&lt;/Author&gt;&lt;Year&gt;2021&lt;/Year&gt;&lt;RecNum&gt;7356&lt;/RecNum&gt;&lt;DisplayText&gt;&lt;style face="superscript"&gt;2&lt;/style&gt;&lt;/DisplayText&gt;&lt;record&gt;&lt;rec-number&gt;7356&lt;/rec-number&gt;&lt;foreign-keys&gt;&lt;key app="EN" db-id="5p20da9f9zeta6eat99vvzfusvp9xdvz09fs" timestamp="1634150382"&gt;7356&lt;/key&gt;&lt;/foreign-keys&gt;&lt;ref-type name="Web Page"&gt;12&lt;/ref-type&gt;&lt;contributors&gt;&lt;authors&gt;&lt;author&gt;Johnson, J..&lt;/author&gt;&lt;/authors&gt;&lt;/contributors&gt;&lt;titles&gt;&lt;title&gt;COVID-19 impact on digital communications in the U.S. 2020. Available at: https://www.statista.com/statistics/1108828/usa-coronavirus-digital-communications-usage/&lt;/title&gt;&lt;/titles&gt;&lt;dates&gt;&lt;year&gt;2021&lt;/year&gt;&lt;/dates&gt;&lt;publisher&gt;Statista.com&lt;/publisher&gt;&lt;urls&gt;&lt;/urls&gt;&lt;/record&gt;&lt;/Cite&gt;&lt;/EndNote&gt;</w:instrText>
      </w:r>
      <w:r w:rsidRPr="00670792">
        <w:rPr>
          <w:rFonts w:cstheme="minorHAnsi"/>
          <w:color w:val="000000" w:themeColor="text1"/>
          <w:sz w:val="24"/>
          <w:szCs w:val="24"/>
          <w:lang w:val="en-GB"/>
        </w:rPr>
        <w:fldChar w:fldCharType="separate"/>
      </w:r>
      <w:r w:rsidR="00111D55" w:rsidRPr="00670792">
        <w:rPr>
          <w:rFonts w:cstheme="minorHAnsi"/>
          <w:noProof/>
          <w:color w:val="000000" w:themeColor="text1"/>
          <w:sz w:val="24"/>
          <w:szCs w:val="24"/>
          <w:vertAlign w:val="superscript"/>
          <w:lang w:val="en-GB"/>
        </w:rPr>
        <w:t>2</w:t>
      </w:r>
      <w:r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t xml:space="preserve"> </w:t>
      </w:r>
      <w:r w:rsidR="00595A09" w:rsidRPr="00670792">
        <w:rPr>
          <w:rFonts w:cstheme="minorHAnsi"/>
          <w:color w:val="000000" w:themeColor="text1"/>
          <w:sz w:val="24"/>
          <w:szCs w:val="24"/>
          <w:lang w:val="en-GB"/>
        </w:rPr>
        <w:t>S</w:t>
      </w:r>
      <w:r w:rsidRPr="00670792">
        <w:rPr>
          <w:rFonts w:cstheme="minorHAnsi"/>
          <w:color w:val="000000" w:themeColor="text1"/>
          <w:sz w:val="24"/>
          <w:szCs w:val="24"/>
          <w:lang w:val="en-GB"/>
        </w:rPr>
        <w:t xml:space="preserve">ustained clear near and intermediate vision is required to meet </w:t>
      </w:r>
      <w:r w:rsidR="00A337EA">
        <w:rPr>
          <w:rFonts w:cstheme="minorHAnsi"/>
          <w:color w:val="000000" w:themeColor="text1"/>
          <w:sz w:val="24"/>
          <w:szCs w:val="24"/>
          <w:lang w:val="en-GB"/>
        </w:rPr>
        <w:t xml:space="preserve">these </w:t>
      </w:r>
      <w:r w:rsidR="00A869E8" w:rsidRPr="00670792">
        <w:rPr>
          <w:rFonts w:cstheme="minorHAnsi"/>
          <w:color w:val="000000" w:themeColor="text1"/>
          <w:sz w:val="24"/>
          <w:szCs w:val="24"/>
          <w:lang w:val="en-GB"/>
        </w:rPr>
        <w:t xml:space="preserve">digital </w:t>
      </w:r>
      <w:r w:rsidRPr="00670792">
        <w:rPr>
          <w:rFonts w:cstheme="minorHAnsi"/>
          <w:color w:val="000000" w:themeColor="text1"/>
          <w:sz w:val="24"/>
          <w:szCs w:val="24"/>
          <w:lang w:val="en-GB"/>
        </w:rPr>
        <w:t>visual demands.</w:t>
      </w:r>
      <w:r w:rsidR="007B2A63" w:rsidRPr="00670792">
        <w:rPr>
          <w:rFonts w:cstheme="minorHAnsi"/>
          <w:color w:val="000000" w:themeColor="text1"/>
          <w:sz w:val="24"/>
          <w:szCs w:val="24"/>
          <w:lang w:val="en-GB"/>
        </w:rPr>
        <w:fldChar w:fldCharType="begin">
          <w:fldData xml:space="preserve">PEVuZE5vdGU+PENpdGU+PEF1dGhvcj5IdWU8L0F1dGhvcj48WWVhcj4yMDE0PC9ZZWFyPjxSZWNO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PEVuZE5vdGU+PENpdGU+PEF1dGhvcj5IdWU8L0F1dGhvcj48WWVhcj4yMDE0PC9ZZWFyPjxSZWNO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3,4</w:t>
      </w:r>
      <w:r w:rsidR="007B2A63"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t xml:space="preserve"> Unfortunately, standard exam</w:t>
      </w:r>
      <w:r w:rsidR="00A337EA">
        <w:rPr>
          <w:rFonts w:cstheme="minorHAnsi"/>
          <w:color w:val="000000" w:themeColor="text1"/>
          <w:sz w:val="24"/>
          <w:szCs w:val="24"/>
          <w:lang w:val="en-GB"/>
        </w:rPr>
        <w:t>ination</w:t>
      </w:r>
      <w:r w:rsidRPr="00670792">
        <w:rPr>
          <w:rFonts w:cstheme="minorHAnsi"/>
          <w:color w:val="000000" w:themeColor="text1"/>
          <w:sz w:val="24"/>
          <w:szCs w:val="24"/>
          <w:lang w:val="en-GB"/>
        </w:rPr>
        <w:t xml:space="preserve"> room high</w:t>
      </w:r>
      <w:r w:rsidR="00595A09" w:rsidRPr="00670792">
        <w:rPr>
          <w:rFonts w:cstheme="minorHAnsi"/>
          <w:color w:val="000000" w:themeColor="text1"/>
          <w:sz w:val="24"/>
          <w:szCs w:val="24"/>
          <w:lang w:val="en-GB"/>
        </w:rPr>
        <w:t>-</w:t>
      </w:r>
      <w:r w:rsidRPr="00670792">
        <w:rPr>
          <w:rFonts w:cstheme="minorHAnsi"/>
          <w:color w:val="000000" w:themeColor="text1"/>
          <w:sz w:val="24"/>
          <w:szCs w:val="24"/>
          <w:lang w:val="en-GB"/>
        </w:rPr>
        <w:t>contrast, high</w:t>
      </w:r>
      <w:r w:rsidR="00595A09" w:rsidRPr="00670792">
        <w:rPr>
          <w:rFonts w:cstheme="minorHAnsi"/>
          <w:color w:val="000000" w:themeColor="text1"/>
          <w:sz w:val="24"/>
          <w:szCs w:val="24"/>
          <w:lang w:val="en-GB"/>
        </w:rPr>
        <w:t>-</w:t>
      </w:r>
      <w:r w:rsidRPr="00670792">
        <w:rPr>
          <w:rFonts w:cstheme="minorHAnsi"/>
          <w:color w:val="000000" w:themeColor="text1"/>
          <w:sz w:val="24"/>
          <w:szCs w:val="24"/>
          <w:lang w:val="en-GB"/>
        </w:rPr>
        <w:t xml:space="preserve">luminance </w:t>
      </w:r>
      <w:r w:rsidR="00B4384B" w:rsidRPr="00670792">
        <w:rPr>
          <w:rFonts w:cstheme="minorHAnsi"/>
          <w:color w:val="000000" w:themeColor="text1"/>
          <w:sz w:val="24"/>
          <w:szCs w:val="24"/>
          <w:lang w:val="en-GB"/>
        </w:rPr>
        <w:t xml:space="preserve">distance acuity </w:t>
      </w:r>
      <w:r w:rsidRPr="00670792">
        <w:rPr>
          <w:rFonts w:cstheme="minorHAnsi"/>
          <w:color w:val="000000" w:themeColor="text1"/>
          <w:sz w:val="24"/>
          <w:szCs w:val="24"/>
          <w:lang w:val="en-GB"/>
        </w:rPr>
        <w:t xml:space="preserve">testing </w:t>
      </w:r>
      <w:r w:rsidR="007B2A63" w:rsidRPr="00670792">
        <w:rPr>
          <w:rFonts w:cstheme="minorHAnsi"/>
          <w:color w:val="000000" w:themeColor="text1"/>
          <w:sz w:val="24"/>
          <w:szCs w:val="24"/>
          <w:lang w:val="en-GB"/>
        </w:rPr>
        <w:t>may</w:t>
      </w:r>
      <w:r w:rsidRPr="00670792">
        <w:rPr>
          <w:rFonts w:cstheme="minorHAnsi"/>
          <w:color w:val="000000" w:themeColor="text1"/>
          <w:sz w:val="24"/>
          <w:szCs w:val="24"/>
          <w:lang w:val="en-GB"/>
        </w:rPr>
        <w:t xml:space="preserve"> not </w:t>
      </w:r>
      <w:r w:rsidR="007B2A63" w:rsidRPr="00670792">
        <w:rPr>
          <w:rFonts w:cstheme="minorHAnsi"/>
          <w:color w:val="000000" w:themeColor="text1"/>
          <w:sz w:val="24"/>
          <w:szCs w:val="24"/>
          <w:lang w:val="en-GB"/>
        </w:rPr>
        <w:t xml:space="preserve">be </w:t>
      </w:r>
      <w:r w:rsidRPr="00670792">
        <w:rPr>
          <w:rFonts w:cstheme="minorHAnsi"/>
          <w:color w:val="000000" w:themeColor="text1"/>
          <w:sz w:val="24"/>
          <w:szCs w:val="24"/>
          <w:lang w:val="en-GB"/>
        </w:rPr>
        <w:t xml:space="preserve">helpful in demonstrating </w:t>
      </w:r>
      <w:r w:rsidR="00A869E8" w:rsidRPr="00670792">
        <w:rPr>
          <w:rFonts w:cstheme="minorHAnsi"/>
          <w:color w:val="000000" w:themeColor="text1"/>
          <w:sz w:val="24"/>
          <w:szCs w:val="24"/>
          <w:lang w:val="en-GB"/>
        </w:rPr>
        <w:t>performance</w:t>
      </w:r>
      <w:r w:rsidRPr="00670792">
        <w:rPr>
          <w:rFonts w:cstheme="minorHAnsi"/>
          <w:color w:val="000000" w:themeColor="text1"/>
          <w:sz w:val="24"/>
          <w:szCs w:val="24"/>
          <w:lang w:val="en-GB"/>
        </w:rPr>
        <w:t xml:space="preserve"> in real-world </w:t>
      </w:r>
      <w:r w:rsidR="00B4384B" w:rsidRPr="00670792">
        <w:rPr>
          <w:rFonts w:cstheme="minorHAnsi"/>
          <w:color w:val="000000" w:themeColor="text1"/>
          <w:sz w:val="24"/>
          <w:szCs w:val="24"/>
          <w:lang w:val="en-GB"/>
        </w:rPr>
        <w:t>activities</w:t>
      </w:r>
      <w:r w:rsidR="007B2A63" w:rsidRPr="00670792">
        <w:rPr>
          <w:rFonts w:cstheme="minorHAnsi"/>
          <w:color w:val="000000" w:themeColor="text1"/>
          <w:sz w:val="24"/>
          <w:szCs w:val="24"/>
          <w:lang w:val="en-GB"/>
        </w:rPr>
        <w:t xml:space="preserve"> in this digital era</w:t>
      </w:r>
      <w:r w:rsidRPr="00670792">
        <w:rPr>
          <w:rFonts w:cstheme="minorHAnsi"/>
          <w:color w:val="000000" w:themeColor="text1"/>
          <w:sz w:val="24"/>
          <w:szCs w:val="24"/>
          <w:lang w:val="en-GB"/>
        </w:rPr>
        <w:t xml:space="preserve">. </w:t>
      </w:r>
    </w:p>
    <w:p w14:paraId="7C5A9B6A" w14:textId="77777777" w:rsidR="00DB3F38" w:rsidRPr="00670792" w:rsidRDefault="00DB3F38" w:rsidP="005309AB">
      <w:pPr>
        <w:spacing w:line="480" w:lineRule="auto"/>
        <w:ind w:right="180"/>
        <w:rPr>
          <w:rFonts w:cstheme="minorHAnsi"/>
          <w:color w:val="000000" w:themeColor="text1"/>
          <w:sz w:val="24"/>
          <w:szCs w:val="24"/>
          <w:lang w:val="en-GB"/>
        </w:rPr>
      </w:pPr>
    </w:p>
    <w:p w14:paraId="670FF788" w14:textId="783312C4" w:rsidR="000C5848" w:rsidRPr="00670792" w:rsidRDefault="00B97BC3" w:rsidP="005309AB">
      <w:pPr>
        <w:spacing w:line="480" w:lineRule="auto"/>
        <w:ind w:right="180"/>
        <w:rPr>
          <w:rFonts w:cstheme="minorHAnsi"/>
          <w:color w:val="000000" w:themeColor="text1"/>
          <w:sz w:val="24"/>
          <w:szCs w:val="24"/>
          <w:lang w:val="en-GB"/>
        </w:rPr>
      </w:pPr>
      <w:r w:rsidRPr="00670792">
        <w:rPr>
          <w:rFonts w:cstheme="minorHAnsi"/>
          <w:color w:val="000000" w:themeColor="text1"/>
          <w:sz w:val="24"/>
          <w:szCs w:val="24"/>
          <w:lang w:val="en-GB"/>
        </w:rPr>
        <w:t>Approximately 47% of patients have at least 0.75 diopt</w:t>
      </w:r>
      <w:r w:rsidR="00A337EA">
        <w:rPr>
          <w:rFonts w:cstheme="minorHAnsi"/>
          <w:color w:val="000000" w:themeColor="text1"/>
          <w:sz w:val="24"/>
          <w:szCs w:val="24"/>
          <w:lang w:val="en-GB"/>
        </w:rPr>
        <w:t>res</w:t>
      </w:r>
      <w:r w:rsidRPr="00670792">
        <w:rPr>
          <w:rFonts w:cstheme="minorHAnsi"/>
          <w:color w:val="000000" w:themeColor="text1"/>
          <w:sz w:val="24"/>
          <w:szCs w:val="24"/>
          <w:lang w:val="en-GB"/>
        </w:rPr>
        <w:t xml:space="preserve"> (D) of astigmatism in one eye.</w:t>
      </w:r>
      <w:r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&lt;EndNote&gt;&lt;Cite&gt;&lt;Author&gt;Young&lt;/Author&gt;&lt;Year&gt;2011&lt;/Year&gt;&lt;RecNum&gt;7351&lt;/RecNum&gt;&lt;DisplayText&gt;&lt;style face="superscript"&gt;5&lt;/style&gt;&lt;/DisplayText&gt;&lt;record&gt;&lt;rec-number&gt;7351&lt;/rec-number&gt;&lt;foreign-keys&gt;&lt;key app="EN" db-id="5p20da9f9zeta6eat99vvzfusvp9xdvz09fs" timestamp="1634149639"&gt;7351&lt;/key&gt;&lt;/foreign-keys&gt;&lt;ref-type name="Journal Article"&gt;17&lt;/ref-type&gt;&lt;contributors&gt;&lt;authors&gt;&lt;author&gt;Young, G.&lt;/author&gt;&lt;author&gt;Sulley, A.&lt;/author&gt;&lt;author&gt;Hunt, C.&lt;/author&gt;&lt;/authors&gt;&lt;/contributors&gt;&lt;auth-address&gt;Visioncare Research Ltd, Farnham, UK.&lt;/auth-address&gt;&lt;titles&gt;&lt;title&gt;Prevalence of astigmatism in relation to soft contact lens fitting&lt;/title&gt;&lt;secondary-title&gt;Eye Contact Lens&lt;/secondary-title&gt;&lt;/titles&gt;&lt;periodical&gt;&lt;full-title&gt;Eye Contact Lens&lt;/full-title&gt;&lt;/periodical&gt;&lt;pages&gt;20-5&lt;/pages&gt;&lt;volume&gt;37&lt;/volume&gt;&lt;number&gt;1&lt;/number&gt;&lt;edition&gt;2010/12/24&lt;/edition&gt;&lt;keywords&gt;&lt;keyword&gt;Adolescent&lt;/keyword&gt;&lt;keyword&gt;Adult&lt;/keyword&gt;&lt;keyword&gt;Aged&lt;/keyword&gt;&lt;keyword&gt;Astigmatism/*epidemiology/*rehabilitation&lt;/keyword&gt;&lt;keyword&gt;Child&lt;/keyword&gt;&lt;keyword&gt;*Contact Lenses, Hydrophilic&lt;/keyword&gt;&lt;keyword&gt;Equipment Design&lt;/keyword&gt;&lt;keyword&gt;Humans&lt;/keyword&gt;&lt;keyword&gt;Middle Aged&lt;/keyword&gt;&lt;keyword&gt;Myopia/rehabilitation&lt;/keyword&gt;&lt;keyword&gt;Prescriptions&lt;/keyword&gt;&lt;keyword&gt;Prevalence&lt;/keyword&gt;&lt;keyword&gt;*Prosthesis Fitting&lt;/keyword&gt;&lt;keyword&gt;Treatment Outcome&lt;/keyword&gt;&lt;keyword&gt;Young Adult&lt;/keyword&gt;&lt;/keywords&gt;&lt;dates&gt;&lt;year&gt;2011&lt;/year&gt;&lt;pub-dates&gt;&lt;date&gt;Jan&lt;/date&gt;&lt;/pub-dates&gt;&lt;/dates&gt;&lt;isbn&gt;1542-233X (Electronic)&amp;#xD;1542-2321 (Linking)&lt;/isbn&gt;&lt;accession-num&gt;21178696&lt;/accession-num&gt;&lt;urls&gt;&lt;related-urls&gt;&lt;url&gt;https://www.ncbi.nlm.nih.gov/pubmed/21178696&lt;/url&gt;&lt;/related-urls&gt;&lt;/urls&gt;&lt;electronic-resource-num&gt;10.1097/ICL.0b013e3182048fb9&lt;/electronic-resource-num&gt;&lt;/record&gt;&lt;/Cite&gt;&lt;/EndNote&gt;</w:instrText>
      </w:r>
      <w:r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5</w:t>
      </w:r>
      <w:r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t xml:space="preserve"> However, due to the</w:t>
      </w:r>
      <w:r w:rsidR="00A869E8" w:rsidRPr="00670792">
        <w:rPr>
          <w:rFonts w:cstheme="minorHAnsi"/>
          <w:color w:val="000000" w:themeColor="text1"/>
          <w:sz w:val="24"/>
          <w:szCs w:val="24"/>
          <w:lang w:val="en-GB"/>
        </w:rPr>
        <w:t xml:space="preserve"> perceived</w:t>
      </w:r>
      <w:r w:rsidRPr="00670792">
        <w:rPr>
          <w:rFonts w:cstheme="minorHAnsi"/>
          <w:color w:val="000000" w:themeColor="text1"/>
          <w:sz w:val="24"/>
          <w:szCs w:val="24"/>
          <w:lang w:val="en-GB"/>
        </w:rPr>
        <w:t xml:space="preserve"> complexity</w:t>
      </w:r>
      <w:r w:rsidR="004F0C3F" w:rsidRPr="00670792">
        <w:rPr>
          <w:rFonts w:cstheme="minorHAnsi"/>
          <w:color w:val="000000" w:themeColor="text1"/>
          <w:sz w:val="24"/>
          <w:szCs w:val="24"/>
          <w:lang w:val="en-GB"/>
        </w:rPr>
        <w:t>,</w:t>
      </w:r>
      <w:r w:rsidRPr="00670792">
        <w:rPr>
          <w:rFonts w:cstheme="minorHAnsi"/>
          <w:color w:val="000000" w:themeColor="text1"/>
          <w:sz w:val="24"/>
          <w:szCs w:val="24"/>
          <w:lang w:val="en-GB"/>
        </w:rPr>
        <w:t xml:space="preserve"> potential for longer chair time</w:t>
      </w:r>
      <w:r w:rsidR="004F0C3F" w:rsidRPr="00670792">
        <w:rPr>
          <w:rFonts w:cstheme="minorHAnsi"/>
          <w:color w:val="000000" w:themeColor="text1"/>
          <w:sz w:val="24"/>
          <w:szCs w:val="24"/>
          <w:lang w:val="en-GB"/>
        </w:rPr>
        <w:t xml:space="preserve"> and </w:t>
      </w:r>
      <w:r w:rsidR="00A869E8" w:rsidRPr="00670792">
        <w:rPr>
          <w:rFonts w:cstheme="minorHAnsi"/>
          <w:color w:val="000000" w:themeColor="text1"/>
          <w:sz w:val="24"/>
          <w:szCs w:val="24"/>
          <w:lang w:val="en-GB"/>
        </w:rPr>
        <w:t xml:space="preserve">higher </w:t>
      </w:r>
      <w:r w:rsidR="00B4384B" w:rsidRPr="00670792">
        <w:rPr>
          <w:rFonts w:cstheme="minorHAnsi"/>
          <w:color w:val="000000" w:themeColor="text1"/>
          <w:sz w:val="24"/>
          <w:szCs w:val="24"/>
          <w:lang w:val="en-GB"/>
        </w:rPr>
        <w:t>cost</w:t>
      </w:r>
      <w:r w:rsidR="00A869E8" w:rsidRPr="00670792">
        <w:rPr>
          <w:rFonts w:cstheme="minorHAnsi"/>
          <w:color w:val="000000" w:themeColor="text1"/>
          <w:sz w:val="24"/>
          <w:szCs w:val="24"/>
          <w:lang w:val="en-GB"/>
        </w:rPr>
        <w:t xml:space="preserve"> of toric lenses</w:t>
      </w:r>
      <w:r w:rsidRPr="00670792">
        <w:rPr>
          <w:rFonts w:cstheme="minorHAnsi"/>
          <w:color w:val="000000" w:themeColor="text1"/>
          <w:sz w:val="24"/>
          <w:szCs w:val="24"/>
          <w:lang w:val="en-GB"/>
        </w:rPr>
        <w:t xml:space="preserve">, eye care providers </w:t>
      </w:r>
      <w:r w:rsidR="00B4384B" w:rsidRPr="00670792">
        <w:rPr>
          <w:rFonts w:cstheme="minorHAnsi"/>
          <w:color w:val="000000" w:themeColor="text1"/>
          <w:sz w:val="24"/>
          <w:szCs w:val="24"/>
          <w:lang w:val="en-GB"/>
        </w:rPr>
        <w:t>often</w:t>
      </w:r>
      <w:r w:rsidRPr="00670792">
        <w:rPr>
          <w:rFonts w:cstheme="minorHAnsi"/>
          <w:color w:val="000000" w:themeColor="text1"/>
          <w:sz w:val="24"/>
          <w:szCs w:val="24"/>
          <w:lang w:val="en-GB"/>
        </w:rPr>
        <w:t xml:space="preserve"> fit astigmatic patients with spher</w:t>
      </w:r>
      <w:r w:rsidR="00A869E8" w:rsidRPr="00670792">
        <w:rPr>
          <w:rFonts w:cstheme="minorHAnsi"/>
          <w:color w:val="000000" w:themeColor="text1"/>
          <w:sz w:val="24"/>
          <w:szCs w:val="24"/>
          <w:lang w:val="en-GB"/>
        </w:rPr>
        <w:t>ical</w:t>
      </w:r>
      <w:r w:rsidRPr="00670792">
        <w:rPr>
          <w:rFonts w:cstheme="minorHAnsi"/>
          <w:color w:val="000000" w:themeColor="text1"/>
          <w:sz w:val="24"/>
          <w:szCs w:val="24"/>
          <w:lang w:val="en-GB"/>
        </w:rPr>
        <w:t xml:space="preserve"> lenses.</w:t>
      </w:r>
      <w:r w:rsidRPr="00670792">
        <w:rPr>
          <w:rFonts w:cstheme="minorHAnsi"/>
          <w:color w:val="000000" w:themeColor="text1"/>
          <w:sz w:val="24"/>
          <w:szCs w:val="24"/>
          <w:lang w:val="en-GB"/>
        </w:rPr>
        <w:fldChar w:fldCharType="begin">
          <w:fldData xml:space="preserve">PEVuZE5vdGU+PENpdGU+PEF1dGhvcj5Db3g8L0F1dGhvcj48WWVhcj4yMDE4PC9ZZWFyPjxSZWNO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PEVuZE5vdGU+PENpdGU+PEF1dGhvcj5Db3g8L0F1dGhvcj48WWVhcj4yMDE4PC9ZZWFyPjxSZWNO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r>
      <w:r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6,7</w:t>
      </w:r>
      <w:r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t xml:space="preserve"> </w:t>
      </w:r>
      <w:r w:rsidR="00B4384B" w:rsidRPr="00670792">
        <w:rPr>
          <w:rFonts w:cstheme="minorHAnsi"/>
          <w:color w:val="000000" w:themeColor="text1"/>
          <w:sz w:val="24"/>
          <w:szCs w:val="24"/>
          <w:lang w:val="en-GB"/>
        </w:rPr>
        <w:t>O</w:t>
      </w:r>
      <w:r w:rsidR="00993A29" w:rsidRPr="00670792">
        <w:rPr>
          <w:rFonts w:cstheme="minorHAnsi"/>
          <w:color w:val="000000" w:themeColor="text1"/>
          <w:sz w:val="24"/>
          <w:szCs w:val="24"/>
          <w:lang w:val="en-GB"/>
        </w:rPr>
        <w:t xml:space="preserve">nly 25-30% of </w:t>
      </w:r>
      <w:r w:rsidR="00B4384B" w:rsidRPr="00670792">
        <w:rPr>
          <w:rFonts w:cstheme="minorHAnsi"/>
          <w:color w:val="000000" w:themeColor="text1"/>
          <w:sz w:val="24"/>
          <w:szCs w:val="24"/>
          <w:lang w:val="en-GB"/>
        </w:rPr>
        <w:t>astigmatic patients have historically been</w:t>
      </w:r>
      <w:r w:rsidR="008A629E" w:rsidRPr="00670792">
        <w:rPr>
          <w:rFonts w:cstheme="minorHAnsi"/>
          <w:color w:val="000000" w:themeColor="text1"/>
          <w:sz w:val="24"/>
          <w:szCs w:val="24"/>
          <w:lang w:val="en-GB"/>
        </w:rPr>
        <w:t xml:space="preserve"> </w:t>
      </w:r>
      <w:r w:rsidR="00993A29" w:rsidRPr="00670792">
        <w:rPr>
          <w:rFonts w:cstheme="minorHAnsi"/>
          <w:color w:val="000000" w:themeColor="text1"/>
          <w:sz w:val="24"/>
          <w:szCs w:val="24"/>
          <w:lang w:val="en-GB"/>
        </w:rPr>
        <w:t xml:space="preserve">fitted </w:t>
      </w:r>
      <w:r w:rsidR="008A629E" w:rsidRPr="00670792">
        <w:rPr>
          <w:rFonts w:cstheme="minorHAnsi"/>
          <w:color w:val="000000" w:themeColor="text1"/>
          <w:sz w:val="24"/>
          <w:szCs w:val="24"/>
          <w:lang w:val="en-GB"/>
        </w:rPr>
        <w:t xml:space="preserve">with </w:t>
      </w:r>
      <w:r w:rsidR="00993A29" w:rsidRPr="00670792">
        <w:rPr>
          <w:rFonts w:cstheme="minorHAnsi"/>
          <w:color w:val="000000" w:themeColor="text1"/>
          <w:sz w:val="24"/>
          <w:szCs w:val="24"/>
          <w:lang w:val="en-GB"/>
        </w:rPr>
        <w:t>toric</w:t>
      </w:r>
      <w:r w:rsidR="008A629E" w:rsidRPr="00670792">
        <w:rPr>
          <w:rFonts w:cstheme="minorHAnsi"/>
          <w:color w:val="000000" w:themeColor="text1"/>
          <w:sz w:val="24"/>
          <w:szCs w:val="24"/>
          <w:lang w:val="en-GB"/>
        </w:rPr>
        <w:t xml:space="preserve"> contact lenses</w:t>
      </w:r>
      <w:r w:rsidRPr="00670792">
        <w:rPr>
          <w:rFonts w:cstheme="minorHAnsi"/>
          <w:color w:val="000000" w:themeColor="text1"/>
          <w:sz w:val="24"/>
          <w:szCs w:val="24"/>
          <w:lang w:val="en-GB"/>
        </w:rPr>
        <w:t>.</w:t>
      </w:r>
      <w:r w:rsidR="001A2308" w:rsidRPr="00670792">
        <w:rPr>
          <w:rFonts w:cstheme="minorHAnsi"/>
          <w:color w:val="000000" w:themeColor="text1"/>
          <w:sz w:val="24"/>
          <w:szCs w:val="24"/>
          <w:lang w:val="en-GB"/>
        </w:rPr>
        <w:fldChar w:fldCharType="begin">
          <w:fldData xml:space="preserve">PEVuZE5vdGU+PENpdGU+PEF1dGhvcj5FZnJvbjwvQXV0aG9yPjxZZWFyPjIwMTU8L1llYXI+PFJl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PEVuZE5vdGU+PENpdGU+PEF1dGhvcj5FZnJvbjwvQXV0aG9yPjxZZWFyPjIwMTU8L1llYXI+PFJl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001A2308" w:rsidRPr="00670792">
        <w:rPr>
          <w:rFonts w:cstheme="minorHAnsi"/>
          <w:color w:val="000000" w:themeColor="text1"/>
          <w:sz w:val="24"/>
          <w:szCs w:val="24"/>
          <w:lang w:val="en-GB"/>
        </w:rPr>
      </w:r>
      <w:r w:rsidR="001A2308"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8,9</w:t>
      </w:r>
      <w:r w:rsidR="001A2308" w:rsidRPr="00670792">
        <w:rPr>
          <w:rFonts w:cstheme="minorHAnsi"/>
          <w:color w:val="000000" w:themeColor="text1"/>
          <w:sz w:val="24"/>
          <w:szCs w:val="24"/>
          <w:lang w:val="en-GB"/>
        </w:rPr>
        <w:fldChar w:fldCharType="end"/>
      </w:r>
      <w:r w:rsidR="001A2308" w:rsidRPr="00670792">
        <w:rPr>
          <w:rFonts w:cstheme="minorHAnsi"/>
          <w:color w:val="000000" w:themeColor="text1"/>
          <w:sz w:val="24"/>
          <w:szCs w:val="24"/>
          <w:lang w:val="en-GB"/>
        </w:rPr>
        <w:t xml:space="preserve"> </w:t>
      </w:r>
      <w:r w:rsidR="009D4E31" w:rsidRPr="00670792">
        <w:rPr>
          <w:rFonts w:cstheme="minorHAnsi"/>
          <w:color w:val="000000" w:themeColor="text1"/>
          <w:sz w:val="24"/>
          <w:szCs w:val="24"/>
          <w:lang w:val="en-GB"/>
        </w:rPr>
        <w:t>Due to</w:t>
      </w:r>
      <w:r w:rsidR="0084668C" w:rsidRPr="00670792">
        <w:rPr>
          <w:rFonts w:cstheme="minorHAnsi"/>
          <w:color w:val="000000" w:themeColor="text1"/>
          <w:sz w:val="24"/>
          <w:szCs w:val="24"/>
          <w:lang w:val="en-GB"/>
        </w:rPr>
        <w:t xml:space="preserve"> improve</w:t>
      </w:r>
      <w:r w:rsidR="009D4E31" w:rsidRPr="00670792">
        <w:rPr>
          <w:rFonts w:cstheme="minorHAnsi"/>
          <w:color w:val="000000" w:themeColor="text1"/>
          <w:sz w:val="24"/>
          <w:szCs w:val="24"/>
          <w:lang w:val="en-GB"/>
        </w:rPr>
        <w:t xml:space="preserve">d </w:t>
      </w:r>
      <w:r w:rsidR="0084668C" w:rsidRPr="00670792">
        <w:rPr>
          <w:rFonts w:cstheme="minorHAnsi"/>
          <w:color w:val="000000" w:themeColor="text1"/>
          <w:sz w:val="24"/>
          <w:szCs w:val="24"/>
          <w:lang w:val="en-GB"/>
        </w:rPr>
        <w:t xml:space="preserve">technology, </w:t>
      </w:r>
      <w:r w:rsidR="009D4E31" w:rsidRPr="00670792">
        <w:rPr>
          <w:rFonts w:cstheme="minorHAnsi"/>
          <w:color w:val="000000" w:themeColor="text1"/>
          <w:sz w:val="24"/>
          <w:szCs w:val="24"/>
          <w:lang w:val="en-GB"/>
        </w:rPr>
        <w:t>better</w:t>
      </w:r>
      <w:r w:rsidR="0084668C" w:rsidRPr="00670792">
        <w:rPr>
          <w:rFonts w:cstheme="minorHAnsi"/>
          <w:color w:val="000000" w:themeColor="text1"/>
          <w:sz w:val="24"/>
          <w:szCs w:val="24"/>
          <w:lang w:val="en-GB"/>
        </w:rPr>
        <w:t xml:space="preserve"> comfort and </w:t>
      </w:r>
      <w:r w:rsidR="009D4E31" w:rsidRPr="00670792">
        <w:rPr>
          <w:rFonts w:cstheme="minorHAnsi"/>
          <w:color w:val="000000" w:themeColor="text1"/>
          <w:sz w:val="24"/>
          <w:szCs w:val="24"/>
          <w:lang w:val="en-GB"/>
        </w:rPr>
        <w:t xml:space="preserve">easier </w:t>
      </w:r>
      <w:r w:rsidR="0084668C" w:rsidRPr="00670792">
        <w:rPr>
          <w:rFonts w:cstheme="minorHAnsi"/>
          <w:color w:val="000000" w:themeColor="text1"/>
          <w:sz w:val="24"/>
          <w:szCs w:val="24"/>
          <w:lang w:val="en-GB"/>
        </w:rPr>
        <w:t>fitting</w:t>
      </w:r>
      <w:r w:rsidR="009D4E31" w:rsidRPr="00670792">
        <w:rPr>
          <w:rFonts w:cstheme="minorHAnsi"/>
          <w:color w:val="000000" w:themeColor="text1"/>
          <w:sz w:val="24"/>
          <w:szCs w:val="24"/>
          <w:lang w:val="en-GB"/>
        </w:rPr>
        <w:t xml:space="preserve"> can be achieved</w:t>
      </w:r>
      <w:r w:rsidR="0084668C" w:rsidRPr="00670792">
        <w:rPr>
          <w:rFonts w:cstheme="minorHAnsi"/>
          <w:color w:val="000000" w:themeColor="text1"/>
          <w:sz w:val="24"/>
          <w:szCs w:val="24"/>
          <w:lang w:val="en-GB"/>
        </w:rPr>
        <w:t>,</w:t>
      </w:r>
      <w:r w:rsidR="0084668C"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&lt;EndNote&gt;&lt;Cite&gt;&lt;Author&gt;Perez-Gomez&lt;/Author&gt;&lt;Year&gt;2021&lt;/Year&gt;&lt;RecNum&gt;7698&lt;/RecNum&gt;&lt;DisplayText&gt;&lt;style face="superscript"&gt;10&lt;/style&gt;&lt;/DisplayText&gt;&lt;record&gt;&lt;rec-number&gt;7698&lt;/rec-number&gt;&lt;foreign-keys&gt;&lt;key app="EN" db-id="5p20da9f9zeta6eat99vvzfusvp9xdvz09fs" timestamp="1644523390"&gt;7698&lt;/key&gt;&lt;/foreign-keys&gt;&lt;ref-type name="Journal Article"&gt;17&lt;/ref-type&gt;&lt;contributors&gt;&lt;authors&gt;&lt;author&gt;Perez-Gomez, I.&lt;/author&gt;&lt;author&gt;Valente, R.&lt;/author&gt;&lt;author&gt;Vonbun, H.&lt;/author&gt;&lt;/authors&gt;&lt;/contributors&gt;&lt;titles&gt;&lt;title&gt;Survey of Patient and ECP Satisfaction with a New Daily Disposable Toric Contact Lens&lt;/title&gt;&lt;secondary-title&gt;Optom Vis Sci&lt;/secondary-title&gt;&lt;/titles&gt;&lt;periodical&gt;&lt;full-title&gt;Optom Vis Sci&lt;/full-title&gt;&lt;/periodical&gt;&lt;volume&gt;E-abstract: 215065&lt;/volume&gt;&lt;dates&gt;&lt;year&gt;2021&lt;/year&gt;&lt;/dates&gt;&lt;urls&gt;&lt;/urls&gt;&lt;/record&gt;&lt;/Cite&gt;&lt;/EndNote&gt;</w:instrText>
      </w:r>
      <w:r w:rsidR="0084668C"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10</w:t>
      </w:r>
      <w:r w:rsidR="0084668C" w:rsidRPr="00670792">
        <w:rPr>
          <w:rFonts w:cstheme="minorHAnsi"/>
          <w:color w:val="000000" w:themeColor="text1"/>
          <w:sz w:val="24"/>
          <w:szCs w:val="24"/>
          <w:lang w:val="en-GB"/>
        </w:rPr>
        <w:fldChar w:fldCharType="end"/>
      </w:r>
      <w:r w:rsidR="0084668C" w:rsidRPr="00670792">
        <w:rPr>
          <w:rFonts w:cstheme="minorHAnsi"/>
          <w:color w:val="000000" w:themeColor="text1"/>
          <w:sz w:val="24"/>
          <w:szCs w:val="24"/>
          <w:lang w:val="en-GB"/>
        </w:rPr>
        <w:t xml:space="preserve"> even for those who have failed a fitting with toric lenses previously.</w:t>
      </w:r>
      <w:r w:rsidR="009D4E31" w:rsidRPr="00670792">
        <w:rPr>
          <w:rFonts w:cstheme="minorHAnsi"/>
          <w:color w:val="000000" w:themeColor="text1"/>
          <w:sz w:val="24"/>
          <w:szCs w:val="24"/>
          <w:lang w:val="en-GB"/>
        </w:rPr>
        <w:fldChar w:fldCharType="begin">
          <w:fldData xml:space="preserve">PEVuZE5vdGU+PENpdGU+PEF1dGhvcj5Db3g8L0F1dGhvcj48WWVhcj4yMDE4PC9ZZWFyPjxSZWNO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PEVuZE5vdGU+PENpdGU+PEF1dGhvcj5Db3g8L0F1dGhvcj48WWVhcj4yMDE4PC9ZZWFyPjxSZWNO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009D4E31" w:rsidRPr="00670792">
        <w:rPr>
          <w:rFonts w:cstheme="minorHAnsi"/>
          <w:color w:val="000000" w:themeColor="text1"/>
          <w:sz w:val="24"/>
          <w:szCs w:val="24"/>
          <w:lang w:val="en-GB"/>
        </w:rPr>
      </w:r>
      <w:r w:rsidR="009D4E31"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6,7</w:t>
      </w:r>
      <w:r w:rsidR="009D4E31" w:rsidRPr="00670792">
        <w:rPr>
          <w:rFonts w:cstheme="minorHAnsi"/>
          <w:color w:val="000000" w:themeColor="text1"/>
          <w:sz w:val="24"/>
          <w:szCs w:val="24"/>
          <w:lang w:val="en-GB"/>
        </w:rPr>
        <w:fldChar w:fldCharType="end"/>
      </w:r>
      <w:r w:rsidR="0084668C" w:rsidRPr="00670792">
        <w:rPr>
          <w:rFonts w:cstheme="minorHAnsi"/>
          <w:color w:val="000000" w:themeColor="text1"/>
          <w:sz w:val="24"/>
          <w:szCs w:val="24"/>
          <w:lang w:val="en-GB"/>
        </w:rPr>
        <w:t xml:space="preserve"> </w:t>
      </w:r>
      <w:r w:rsidR="004F0C3F" w:rsidRPr="00670792">
        <w:rPr>
          <w:rFonts w:cstheme="minorHAnsi"/>
          <w:color w:val="000000" w:themeColor="text1"/>
          <w:sz w:val="24"/>
          <w:szCs w:val="24"/>
          <w:lang w:val="en-GB"/>
        </w:rPr>
        <w:t>In addition, b</w:t>
      </w:r>
      <w:r w:rsidR="00FF6BE5" w:rsidRPr="00670792">
        <w:rPr>
          <w:rFonts w:cstheme="minorHAnsi"/>
          <w:color w:val="000000" w:themeColor="text1"/>
          <w:sz w:val="24"/>
          <w:szCs w:val="24"/>
          <w:lang w:val="en-GB"/>
        </w:rPr>
        <w:t>etter visual acuity</w:t>
      </w:r>
      <w:r w:rsidR="00026386">
        <w:rPr>
          <w:rFonts w:cstheme="minorHAnsi"/>
          <w:color w:val="000000" w:themeColor="text1"/>
          <w:sz w:val="24"/>
          <w:szCs w:val="24"/>
          <w:lang w:val="en-GB"/>
        </w:rPr>
        <w:t xml:space="preserve"> (VA)</w:t>
      </w:r>
      <w:r w:rsidR="004F0C3F" w:rsidRPr="00670792">
        <w:rPr>
          <w:rFonts w:cstheme="minorHAnsi"/>
          <w:color w:val="000000" w:themeColor="text1"/>
          <w:sz w:val="24"/>
          <w:szCs w:val="24"/>
          <w:lang w:val="en-GB"/>
        </w:rPr>
        <w:t>, particularly in low contrast or lighting situation</w:t>
      </w:r>
      <w:r w:rsidR="0064766C" w:rsidRPr="00670792">
        <w:rPr>
          <w:rFonts w:cstheme="minorHAnsi"/>
          <w:color w:val="000000" w:themeColor="text1"/>
          <w:sz w:val="24"/>
          <w:szCs w:val="24"/>
          <w:lang w:val="en-GB"/>
        </w:rPr>
        <w:t>s</w:t>
      </w:r>
      <w:r w:rsidR="004F0C3F" w:rsidRPr="00670792">
        <w:rPr>
          <w:rFonts w:cstheme="minorHAnsi"/>
          <w:color w:val="000000" w:themeColor="text1"/>
          <w:sz w:val="24"/>
          <w:szCs w:val="24"/>
          <w:lang w:val="en-GB"/>
        </w:rPr>
        <w:t>, can</w:t>
      </w:r>
      <w:r w:rsidR="00FF6BE5" w:rsidRPr="00670792">
        <w:rPr>
          <w:rFonts w:cstheme="minorHAnsi"/>
          <w:color w:val="000000" w:themeColor="text1"/>
          <w:sz w:val="24"/>
          <w:szCs w:val="24"/>
          <w:lang w:val="en-GB"/>
        </w:rPr>
        <w:t xml:space="preserve"> be </w:t>
      </w:r>
      <w:r w:rsidR="006100FA" w:rsidRPr="00670792">
        <w:rPr>
          <w:rFonts w:cstheme="minorHAnsi"/>
          <w:color w:val="000000" w:themeColor="text1"/>
          <w:sz w:val="24"/>
          <w:szCs w:val="24"/>
          <w:lang w:val="en-GB"/>
        </w:rPr>
        <w:t>achieved for</w:t>
      </w:r>
      <w:r w:rsidR="00FF6BE5" w:rsidRPr="00670792">
        <w:rPr>
          <w:rFonts w:cstheme="minorHAnsi"/>
          <w:color w:val="000000" w:themeColor="text1"/>
          <w:sz w:val="24"/>
          <w:szCs w:val="24"/>
          <w:lang w:val="en-GB"/>
        </w:rPr>
        <w:t xml:space="preserve"> low astigmatic </w:t>
      </w:r>
      <w:r w:rsidR="004F0C3F" w:rsidRPr="00670792">
        <w:rPr>
          <w:rFonts w:cstheme="minorHAnsi"/>
          <w:color w:val="000000" w:themeColor="text1"/>
          <w:sz w:val="24"/>
          <w:szCs w:val="24"/>
          <w:lang w:val="en-GB"/>
        </w:rPr>
        <w:t>patients</w:t>
      </w:r>
      <w:r w:rsidR="00FF6BE5" w:rsidRPr="00670792">
        <w:rPr>
          <w:rFonts w:cstheme="minorHAnsi"/>
          <w:color w:val="000000" w:themeColor="text1"/>
          <w:sz w:val="24"/>
          <w:szCs w:val="24"/>
          <w:lang w:val="en-GB"/>
        </w:rPr>
        <w:t xml:space="preserve"> wearing toric soft contact lenses compared to aspheric </w:t>
      </w:r>
      <w:r w:rsidR="004F0C3F" w:rsidRPr="00670792">
        <w:rPr>
          <w:rFonts w:cstheme="minorHAnsi"/>
          <w:color w:val="000000" w:themeColor="text1"/>
          <w:sz w:val="24"/>
          <w:szCs w:val="24"/>
          <w:lang w:val="en-GB"/>
        </w:rPr>
        <w:t>or</w:t>
      </w:r>
      <w:r w:rsidR="00FF6BE5" w:rsidRPr="00670792">
        <w:rPr>
          <w:rFonts w:cstheme="minorHAnsi"/>
          <w:color w:val="000000" w:themeColor="text1"/>
          <w:sz w:val="24"/>
          <w:szCs w:val="24"/>
          <w:lang w:val="en-GB"/>
        </w:rPr>
        <w:t xml:space="preserve"> spherical contact lenses</w:t>
      </w:r>
      <w:r w:rsidR="00517087" w:rsidRPr="00670792">
        <w:rPr>
          <w:rFonts w:cstheme="minorHAnsi"/>
          <w:color w:val="000000" w:themeColor="text1"/>
          <w:sz w:val="24"/>
          <w:szCs w:val="24"/>
          <w:lang w:val="en-GB"/>
        </w:rPr>
        <w:t>.</w:t>
      </w:r>
      <w:r w:rsidR="001A2308" w:rsidRPr="00670792">
        <w:rPr>
          <w:rFonts w:cstheme="minorHAnsi"/>
          <w:color w:val="000000" w:themeColor="text1"/>
          <w:sz w:val="24"/>
          <w:szCs w:val="24"/>
          <w:lang w:val="en-GB"/>
        </w:rPr>
        <w:fldChar w:fldCharType="begin">
          <w:fldData xml:space="preserve">PEVuZE5vdGU+PENpdGU+PEF1dGhvcj5Nb3JnYW48L0F1dGhvcj48WWVhcj4yMDA1PC9ZZWFyPjxS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PEVuZE5vdGU+PENpdGU+PEF1dGhvcj5Nb3JnYW48L0F1dGhvcj48WWVhcj4yMDA1PC9ZZWFyPjxS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001A2308" w:rsidRPr="00670792">
        <w:rPr>
          <w:rFonts w:cstheme="minorHAnsi"/>
          <w:color w:val="000000" w:themeColor="text1"/>
          <w:sz w:val="24"/>
          <w:szCs w:val="24"/>
          <w:lang w:val="en-GB"/>
        </w:rPr>
      </w:r>
      <w:r w:rsidR="001A2308"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7,11</w:t>
      </w:r>
      <w:r w:rsidR="001A2308" w:rsidRPr="00670792">
        <w:rPr>
          <w:rFonts w:cstheme="minorHAnsi"/>
          <w:color w:val="000000" w:themeColor="text1"/>
          <w:sz w:val="24"/>
          <w:szCs w:val="24"/>
          <w:lang w:val="en-GB"/>
        </w:rPr>
        <w:fldChar w:fldCharType="end"/>
      </w:r>
      <w:r w:rsidR="00FF6BE5" w:rsidRPr="00670792">
        <w:rPr>
          <w:rFonts w:cstheme="minorHAnsi"/>
          <w:color w:val="000000" w:themeColor="text1"/>
          <w:sz w:val="24"/>
          <w:szCs w:val="24"/>
          <w:lang w:val="en-GB"/>
        </w:rPr>
        <w:t xml:space="preserve"> </w:t>
      </w:r>
    </w:p>
    <w:p w14:paraId="7581E9A3" w14:textId="77777777" w:rsidR="007C2C39" w:rsidRPr="00670792" w:rsidRDefault="007C2C39" w:rsidP="005309AB">
      <w:pPr>
        <w:spacing w:line="480" w:lineRule="auto"/>
        <w:ind w:right="180"/>
        <w:rPr>
          <w:rFonts w:cstheme="minorHAnsi"/>
          <w:color w:val="000000" w:themeColor="text1"/>
          <w:sz w:val="24"/>
          <w:szCs w:val="24"/>
          <w:lang w:val="en-GB"/>
        </w:rPr>
      </w:pPr>
    </w:p>
    <w:p w14:paraId="4EE0F771" w14:textId="501A393A" w:rsidR="001B6B13" w:rsidRPr="00670792" w:rsidRDefault="00DB3F38" w:rsidP="001B6B13">
      <w:pPr>
        <w:spacing w:line="480" w:lineRule="auto"/>
        <w:rPr>
          <w:rFonts w:eastAsia="Times New Roman" w:cstheme="minorHAnsi"/>
          <w:color w:val="000000" w:themeColor="text1"/>
          <w:sz w:val="24"/>
          <w:szCs w:val="24"/>
          <w:lang w:val="en-GB"/>
        </w:rPr>
      </w:pPr>
      <w:proofErr w:type="spellStart"/>
      <w:r w:rsidRPr="00670792">
        <w:rPr>
          <w:rFonts w:cstheme="minorHAnsi"/>
          <w:color w:val="000000" w:themeColor="text1"/>
          <w:sz w:val="24"/>
          <w:szCs w:val="24"/>
          <w:lang w:val="en-GB"/>
        </w:rPr>
        <w:t>Wolffsohn</w:t>
      </w:r>
      <w:r w:rsidR="00B4384B" w:rsidRPr="00670792">
        <w:rPr>
          <w:rFonts w:cstheme="minorHAnsi"/>
          <w:color w:val="000000" w:themeColor="text1"/>
          <w:sz w:val="24"/>
          <w:szCs w:val="24"/>
          <w:lang w:val="en-GB"/>
        </w:rPr>
        <w:t>’s</w:t>
      </w:r>
      <w:proofErr w:type="spellEnd"/>
      <w:r w:rsidRPr="00670792">
        <w:rPr>
          <w:rFonts w:cstheme="minorHAnsi"/>
          <w:color w:val="000000" w:themeColor="text1"/>
          <w:sz w:val="24"/>
          <w:szCs w:val="24"/>
          <w:lang w:val="en-GB"/>
        </w:rPr>
        <w:t xml:space="preserve"> lab</w:t>
      </w:r>
      <w:r w:rsidR="00A337EA">
        <w:rPr>
          <w:rFonts w:cstheme="minorHAnsi"/>
          <w:color w:val="000000" w:themeColor="text1"/>
          <w:sz w:val="24"/>
          <w:szCs w:val="24"/>
          <w:lang w:val="en-GB"/>
        </w:rPr>
        <w:t>oratory</w:t>
      </w:r>
      <w:r w:rsidRPr="00670792">
        <w:rPr>
          <w:rFonts w:cstheme="minorHAnsi"/>
          <w:color w:val="000000" w:themeColor="text1"/>
          <w:sz w:val="24"/>
          <w:szCs w:val="24"/>
          <w:lang w:val="en-GB"/>
        </w:rPr>
        <w:t xml:space="preserve"> developed iPad based applications to quantify reading performance on digital devices</w:t>
      </w:r>
      <w:r w:rsidR="000C4755" w:rsidRPr="00670792">
        <w:rPr>
          <w:rFonts w:cstheme="minorHAnsi"/>
          <w:color w:val="000000" w:themeColor="text1"/>
          <w:sz w:val="24"/>
          <w:szCs w:val="24"/>
          <w:lang w:val="en-GB"/>
        </w:rPr>
        <w:t xml:space="preserve"> </w:t>
      </w:r>
      <w:r w:rsidR="00F17F2F" w:rsidRPr="00670792">
        <w:rPr>
          <w:rFonts w:cstheme="minorHAnsi"/>
          <w:color w:val="000000" w:themeColor="text1"/>
          <w:sz w:val="24"/>
          <w:szCs w:val="24"/>
          <w:lang w:val="en-GB"/>
        </w:rPr>
        <w:t>which allow</w:t>
      </w:r>
      <w:r w:rsidR="00307F5B" w:rsidRPr="00670792">
        <w:rPr>
          <w:rFonts w:cstheme="minorHAnsi"/>
          <w:color w:val="000000" w:themeColor="text1"/>
          <w:sz w:val="24"/>
          <w:szCs w:val="24"/>
          <w:lang w:val="en-GB"/>
        </w:rPr>
        <w:t>s</w:t>
      </w:r>
      <w:r w:rsidR="00F17F2F" w:rsidRPr="00670792">
        <w:rPr>
          <w:rFonts w:cstheme="minorHAnsi"/>
          <w:color w:val="000000" w:themeColor="text1"/>
          <w:sz w:val="24"/>
          <w:szCs w:val="24"/>
          <w:lang w:val="en-GB"/>
        </w:rPr>
        <w:t xml:space="preserve"> for </w:t>
      </w:r>
      <w:r w:rsidR="000C4755" w:rsidRPr="00670792">
        <w:rPr>
          <w:rFonts w:cstheme="minorHAnsi"/>
          <w:color w:val="000000" w:themeColor="text1"/>
          <w:sz w:val="24"/>
          <w:szCs w:val="24"/>
          <w:lang w:val="en-GB"/>
        </w:rPr>
        <w:t xml:space="preserve">a more comprehensive </w:t>
      </w:r>
      <w:r w:rsidR="006100FA" w:rsidRPr="00670792">
        <w:rPr>
          <w:rFonts w:cstheme="minorHAnsi"/>
          <w:color w:val="000000" w:themeColor="text1"/>
          <w:sz w:val="24"/>
          <w:szCs w:val="24"/>
          <w:lang w:val="en-GB"/>
        </w:rPr>
        <w:t xml:space="preserve">real-world </w:t>
      </w:r>
      <w:r w:rsidR="000C4755" w:rsidRPr="00670792">
        <w:rPr>
          <w:rFonts w:cstheme="minorHAnsi"/>
          <w:color w:val="000000" w:themeColor="text1"/>
          <w:sz w:val="24"/>
          <w:szCs w:val="24"/>
          <w:lang w:val="en-GB"/>
        </w:rPr>
        <w:t xml:space="preserve">vision </w:t>
      </w:r>
      <w:r w:rsidR="00B4384B" w:rsidRPr="00670792">
        <w:rPr>
          <w:rFonts w:cstheme="minorHAnsi"/>
          <w:color w:val="000000" w:themeColor="text1"/>
          <w:sz w:val="24"/>
          <w:szCs w:val="24"/>
          <w:lang w:val="en-GB"/>
        </w:rPr>
        <w:t>assessment</w:t>
      </w:r>
      <w:r w:rsidR="00F17F2F" w:rsidRPr="00670792">
        <w:rPr>
          <w:rFonts w:cstheme="minorHAnsi"/>
          <w:color w:val="000000" w:themeColor="text1"/>
          <w:sz w:val="24"/>
          <w:szCs w:val="24"/>
          <w:lang w:val="en-GB"/>
        </w:rPr>
        <w:t xml:space="preserve"> beyond standard clinical measures</w:t>
      </w:r>
      <w:r w:rsidRPr="00670792">
        <w:rPr>
          <w:rFonts w:cstheme="minorHAnsi"/>
          <w:color w:val="000000" w:themeColor="text1"/>
          <w:sz w:val="24"/>
          <w:szCs w:val="24"/>
          <w:lang w:val="en-GB"/>
        </w:rPr>
        <w:t>.</w:t>
      </w:r>
      <w:r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&lt;EndNote&gt;&lt;Cite&gt;&lt;Author&gt;Kingsnorth&lt;/Author&gt;&lt;Year&gt;2015&lt;/Year&gt;&lt;RecNum&gt;7348&lt;/RecNum&gt;&lt;DisplayText&gt;&lt;style face="superscript"&gt;12&lt;/style&gt;&lt;/DisplayText&gt;&lt;record&gt;&lt;rec-number&gt;7348&lt;/rec-number&gt;&lt;foreign-keys&gt;&lt;key app="EN" db-id="5p20da9f9zeta6eat99vvzfusvp9xdvz09fs" timestamp="1634149505"&gt;7348&lt;/key&gt;&lt;/foreign-keys&gt;&lt;ref-type name="Journal Article"&gt;17&lt;/ref-type&gt;&lt;contributors&gt;&lt;authors&gt;&lt;author&gt;Kingsnorth, A.&lt;/author&gt;&lt;author&gt;Wolffsohn, J. S.&lt;/author&gt;&lt;/authors&gt;&lt;/contributors&gt;&lt;auth-address&gt;Ophthalmic Research Group, Department of Life and Health Sciences, Aston University, Birmingham, UK.&lt;/auth-address&gt;&lt;titles&gt;&lt;title&gt;Mobile app reading speed test&lt;/title&gt;&lt;secondary-title&gt;Br J Ophthalmol&lt;/secondary-title&gt;&lt;/titles&gt;&lt;periodical&gt;&lt;full-title&gt;Br J Ophthalmol&lt;/full-title&gt;&lt;/periodical&gt;&lt;pages&gt;536-9&lt;/pages&gt;&lt;volume&gt;99&lt;/volume&gt;&lt;number&gt;4&lt;/number&gt;&lt;edition&gt;2014/10/31&lt;/edition&gt;&lt;keywords&gt;&lt;keyword&gt;Adult&lt;/keyword&gt;&lt;keyword&gt;Computers, Handheld/*standards&lt;/keyword&gt;&lt;keyword&gt;Female&lt;/keyword&gt;&lt;keyword&gt;Humans&lt;/keyword&gt;&lt;keyword&gt;Male&lt;/keyword&gt;&lt;keyword&gt;*Mobile Applications&lt;/keyword&gt;&lt;keyword&gt;Printing/instrumentation&lt;/keyword&gt;&lt;keyword&gt;*Reaction Time&lt;/keyword&gt;&lt;keyword&gt;*Reading&lt;/keyword&gt;&lt;keyword&gt;Reproducibility of Results&lt;/keyword&gt;&lt;keyword&gt;Vision Tests/methods/*standards&lt;/keyword&gt;&lt;keyword&gt;Visual Acuity/physiology&lt;/keyword&gt;&lt;keyword&gt;Young Adult&lt;/keyword&gt;&lt;keyword&gt;Diagnostic tests/Investigation&lt;/keyword&gt;&lt;keyword&gt;Vision&lt;/keyword&gt;&lt;/keywords&gt;&lt;dates&gt;&lt;year&gt;2015&lt;/year&gt;&lt;pub-dates&gt;&lt;date&gt;Apr&lt;/date&gt;&lt;/pub-dates&gt;&lt;/dates&gt;&lt;isbn&gt;1468-2079 (Electronic)&amp;#xD;0007-1161 (Linking)&lt;/isbn&gt;&lt;accession-num&gt;25355805&lt;/accession-num&gt;&lt;urls&gt;&lt;related-urls&gt;&lt;url&gt;https://www.ncbi.nlm.nih.gov/pubmed/25355805&lt;/url&gt;&lt;/related-urls&gt;&lt;/urls&gt;&lt;electronic-resource-num&gt;10.1136/bjophthalmol-2014-305818&lt;/electronic-resource-num&gt;&lt;/record&gt;&lt;/Cite&gt;&lt;/EndNote&gt;</w:instrText>
      </w:r>
      <w:r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12</w:t>
      </w:r>
      <w:r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t xml:space="preserve"> </w:t>
      </w:r>
      <w:r w:rsidR="00F17F2F" w:rsidRPr="00670792">
        <w:rPr>
          <w:rFonts w:cstheme="minorHAnsi"/>
          <w:color w:val="000000" w:themeColor="text1"/>
          <w:sz w:val="24"/>
          <w:szCs w:val="24"/>
          <w:lang w:val="en-GB"/>
        </w:rPr>
        <w:t xml:space="preserve">Using these applications, </w:t>
      </w:r>
      <w:r w:rsidR="00F17F2F" w:rsidRPr="00670792">
        <w:rPr>
          <w:color w:val="000000" w:themeColor="text1"/>
          <w:sz w:val="24"/>
          <w:szCs w:val="24"/>
          <w:lang w:val="en-GB"/>
        </w:rPr>
        <w:t>our</w:t>
      </w:r>
      <w:r w:rsidR="00B87245" w:rsidRPr="00670792">
        <w:rPr>
          <w:rFonts w:cstheme="minorHAnsi"/>
          <w:color w:val="000000" w:themeColor="text1"/>
          <w:sz w:val="24"/>
          <w:szCs w:val="24"/>
          <w:lang w:val="en-GB"/>
        </w:rPr>
        <w:t xml:space="preserve"> previous study found that</w:t>
      </w:r>
      <w:r w:rsidR="00D65F7B" w:rsidRPr="00670792">
        <w:rPr>
          <w:rFonts w:cstheme="minorHAnsi"/>
          <w:color w:val="000000" w:themeColor="text1"/>
          <w:sz w:val="24"/>
          <w:szCs w:val="24"/>
          <w:lang w:val="en-GB"/>
        </w:rPr>
        <w:t xml:space="preserve"> toric </w:t>
      </w:r>
      <w:r w:rsidR="00314ED5" w:rsidRPr="00670792">
        <w:rPr>
          <w:rFonts w:cstheme="minorHAnsi"/>
          <w:color w:val="000000" w:themeColor="text1"/>
          <w:sz w:val="24"/>
          <w:szCs w:val="24"/>
          <w:lang w:val="en-GB"/>
        </w:rPr>
        <w:t>lens correction</w:t>
      </w:r>
      <w:r w:rsidR="00B87245" w:rsidRPr="00670792">
        <w:rPr>
          <w:rFonts w:cstheme="minorHAnsi"/>
          <w:color w:val="000000" w:themeColor="text1"/>
          <w:sz w:val="24"/>
          <w:szCs w:val="24"/>
          <w:lang w:val="en-GB"/>
        </w:rPr>
        <w:t xml:space="preserve"> improved near high-and low-contrast </w:t>
      </w:r>
      <w:r w:rsidR="00026386">
        <w:rPr>
          <w:rFonts w:cstheme="minorHAnsi"/>
          <w:color w:val="000000" w:themeColor="text1"/>
          <w:sz w:val="24"/>
          <w:szCs w:val="24"/>
          <w:lang w:val="en-GB"/>
        </w:rPr>
        <w:t>VA</w:t>
      </w:r>
      <w:r w:rsidR="00B87245" w:rsidRPr="00670792">
        <w:rPr>
          <w:rFonts w:cstheme="minorHAnsi"/>
          <w:color w:val="000000" w:themeColor="text1"/>
          <w:sz w:val="24"/>
          <w:szCs w:val="24"/>
          <w:lang w:val="en-GB"/>
        </w:rPr>
        <w:t xml:space="preserve"> by 0.5 to 1 full line</w:t>
      </w:r>
      <w:r w:rsidR="00A337EA">
        <w:rPr>
          <w:rFonts w:cstheme="minorHAnsi"/>
          <w:color w:val="000000" w:themeColor="text1"/>
          <w:sz w:val="24"/>
          <w:szCs w:val="24"/>
          <w:lang w:val="en-GB"/>
        </w:rPr>
        <w:t>s</w:t>
      </w:r>
      <w:r w:rsidR="00103D95" w:rsidRPr="00670792">
        <w:rPr>
          <w:rFonts w:cstheme="minorHAnsi"/>
          <w:color w:val="000000" w:themeColor="text1"/>
          <w:sz w:val="24"/>
          <w:szCs w:val="24"/>
          <w:lang w:val="en-GB"/>
        </w:rPr>
        <w:t xml:space="preserve"> </w:t>
      </w:r>
      <w:r w:rsidR="00B4384B" w:rsidRPr="00670792">
        <w:rPr>
          <w:rFonts w:cstheme="minorHAnsi"/>
          <w:color w:val="000000" w:themeColor="text1"/>
          <w:sz w:val="24"/>
          <w:szCs w:val="24"/>
          <w:lang w:val="en-GB"/>
        </w:rPr>
        <w:t xml:space="preserve">on </w:t>
      </w:r>
      <w:r w:rsidR="00103D95" w:rsidRPr="00670792">
        <w:rPr>
          <w:rFonts w:cstheme="minorHAnsi"/>
          <w:color w:val="000000" w:themeColor="text1"/>
          <w:sz w:val="24"/>
          <w:szCs w:val="24"/>
          <w:lang w:val="en-GB"/>
        </w:rPr>
        <w:t>a laptop</w:t>
      </w:r>
      <w:r w:rsidR="00A337EA">
        <w:rPr>
          <w:rFonts w:cstheme="minorHAnsi"/>
          <w:color w:val="000000" w:themeColor="text1"/>
          <w:sz w:val="24"/>
          <w:szCs w:val="24"/>
          <w:lang w:val="en-GB"/>
        </w:rPr>
        <w:t xml:space="preserve"> computer</w:t>
      </w:r>
      <w:r w:rsidR="00B87245" w:rsidRPr="00670792">
        <w:rPr>
          <w:rFonts w:cstheme="minorHAnsi"/>
          <w:color w:val="000000" w:themeColor="text1"/>
          <w:sz w:val="24"/>
          <w:szCs w:val="24"/>
          <w:lang w:val="en-GB"/>
        </w:rPr>
        <w:t xml:space="preserve">, and enabled individuals to read one line smaller text on the iPad </w:t>
      </w:r>
      <w:r w:rsidR="00A337EA">
        <w:rPr>
          <w:rFonts w:cstheme="minorHAnsi"/>
          <w:color w:val="000000" w:themeColor="text1"/>
          <w:sz w:val="24"/>
          <w:szCs w:val="24"/>
          <w:lang w:val="en-GB"/>
        </w:rPr>
        <w:t>tablet computer</w:t>
      </w:r>
      <w:r w:rsidR="006100FA" w:rsidRPr="00670792">
        <w:rPr>
          <w:rFonts w:cstheme="minorHAnsi"/>
          <w:color w:val="000000" w:themeColor="text1"/>
          <w:sz w:val="24"/>
          <w:szCs w:val="24"/>
          <w:lang w:val="en-GB"/>
        </w:rPr>
        <w:t xml:space="preserve">(Apple, </w:t>
      </w:r>
      <w:r w:rsidR="00A337EA">
        <w:rPr>
          <w:rFonts w:cstheme="minorHAnsi"/>
          <w:color w:val="000000" w:themeColor="text1"/>
          <w:sz w:val="24"/>
          <w:szCs w:val="24"/>
          <w:lang w:val="en-GB"/>
        </w:rPr>
        <w:t>apple.com</w:t>
      </w:r>
      <w:r w:rsidR="006100FA" w:rsidRPr="00670792">
        <w:rPr>
          <w:rFonts w:cstheme="minorHAnsi"/>
          <w:color w:val="000000" w:themeColor="text1"/>
          <w:sz w:val="24"/>
          <w:szCs w:val="24"/>
          <w:lang w:val="en-GB"/>
        </w:rPr>
        <w:t xml:space="preserve">) </w:t>
      </w:r>
      <w:r w:rsidR="00B87245" w:rsidRPr="00670792">
        <w:rPr>
          <w:rFonts w:cstheme="minorHAnsi"/>
          <w:color w:val="000000" w:themeColor="text1"/>
          <w:sz w:val="24"/>
          <w:szCs w:val="24"/>
          <w:lang w:val="en-GB"/>
        </w:rPr>
        <w:t xml:space="preserve">compared </w:t>
      </w:r>
      <w:r w:rsidR="00A337EA">
        <w:rPr>
          <w:rFonts w:cstheme="minorHAnsi"/>
          <w:color w:val="000000" w:themeColor="text1"/>
          <w:sz w:val="24"/>
          <w:szCs w:val="24"/>
          <w:lang w:val="en-GB"/>
        </w:rPr>
        <w:t>with</w:t>
      </w:r>
      <w:r w:rsidR="00B87245" w:rsidRPr="00670792">
        <w:rPr>
          <w:rFonts w:cstheme="minorHAnsi"/>
          <w:color w:val="000000" w:themeColor="text1"/>
          <w:sz w:val="24"/>
          <w:szCs w:val="24"/>
          <w:lang w:val="en-GB"/>
        </w:rPr>
        <w:t xml:space="preserve"> spherical contact lenses.</w:t>
      </w:r>
      <w:r w:rsidR="00167C58"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00167C58" w:rsidRPr="00670792">
        <w:rPr>
          <w:rFonts w:cstheme="minorHAnsi"/>
          <w:color w:val="000000" w:themeColor="text1"/>
          <w:sz w:val="24"/>
          <w:szCs w:val="24"/>
          <w:lang w:val="en-GB"/>
        </w:rPr>
      </w:r>
      <w:r w:rsidR="00167C58"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13</w:t>
      </w:r>
      <w:r w:rsidR="00167C58" w:rsidRPr="00670792">
        <w:rPr>
          <w:rFonts w:cstheme="minorHAnsi"/>
          <w:color w:val="000000" w:themeColor="text1"/>
          <w:sz w:val="24"/>
          <w:szCs w:val="24"/>
          <w:lang w:val="en-GB"/>
        </w:rPr>
        <w:fldChar w:fldCharType="end"/>
      </w:r>
      <w:r w:rsidR="007C2C39" w:rsidRPr="00670792">
        <w:rPr>
          <w:rFonts w:cstheme="minorHAnsi"/>
          <w:color w:val="000000" w:themeColor="text1"/>
          <w:sz w:val="24"/>
          <w:szCs w:val="24"/>
          <w:lang w:val="en-GB"/>
        </w:rPr>
        <w:t xml:space="preserve"> In addition,</w:t>
      </w:r>
      <w:r w:rsidR="00AD6DC7" w:rsidRPr="00670792">
        <w:rPr>
          <w:rFonts w:cstheme="minorHAnsi"/>
          <w:color w:val="000000" w:themeColor="text1"/>
          <w:sz w:val="24"/>
          <w:szCs w:val="24"/>
          <w:lang w:val="en-GB"/>
        </w:rPr>
        <w:t xml:space="preserve"> </w:t>
      </w:r>
      <w:r w:rsidR="00D12FE5" w:rsidRPr="00670792">
        <w:rPr>
          <w:rFonts w:cstheme="minorHAnsi"/>
          <w:color w:val="000000" w:themeColor="text1"/>
          <w:sz w:val="24"/>
          <w:szCs w:val="24"/>
          <w:lang w:val="en-GB"/>
        </w:rPr>
        <w:t>improved</w:t>
      </w:r>
      <w:r w:rsidR="007C2C39" w:rsidRPr="00670792">
        <w:rPr>
          <w:rFonts w:cstheme="minorHAnsi"/>
          <w:color w:val="000000" w:themeColor="text1"/>
          <w:sz w:val="24"/>
          <w:szCs w:val="24"/>
          <w:lang w:val="en-GB"/>
        </w:rPr>
        <w:t xml:space="preserve"> near v</w:t>
      </w:r>
      <w:r w:rsidR="00103D95" w:rsidRPr="00670792">
        <w:rPr>
          <w:rFonts w:cstheme="minorHAnsi"/>
          <w:color w:val="000000" w:themeColor="text1"/>
          <w:sz w:val="24"/>
          <w:szCs w:val="24"/>
          <w:lang w:val="en-GB"/>
        </w:rPr>
        <w:t>isual performance was reported</w:t>
      </w:r>
      <w:r w:rsidR="007C2C39" w:rsidRPr="00670792">
        <w:rPr>
          <w:rFonts w:cstheme="minorHAnsi"/>
          <w:color w:val="000000" w:themeColor="text1"/>
          <w:sz w:val="24"/>
          <w:szCs w:val="24"/>
          <w:lang w:val="en-GB"/>
        </w:rPr>
        <w:t xml:space="preserve"> when </w:t>
      </w:r>
      <w:r w:rsidR="005030A4" w:rsidRPr="00670792">
        <w:rPr>
          <w:rFonts w:cstheme="minorHAnsi"/>
          <w:color w:val="000000" w:themeColor="text1"/>
          <w:sz w:val="24"/>
          <w:szCs w:val="24"/>
          <w:lang w:val="en-GB"/>
        </w:rPr>
        <w:lastRenderedPageBreak/>
        <w:t>participants</w:t>
      </w:r>
      <w:r w:rsidR="007C2C39" w:rsidRPr="00670792">
        <w:rPr>
          <w:rFonts w:cstheme="minorHAnsi"/>
          <w:color w:val="000000" w:themeColor="text1"/>
          <w:sz w:val="24"/>
          <w:szCs w:val="24"/>
          <w:lang w:val="en-GB"/>
        </w:rPr>
        <w:t xml:space="preserve"> wore toric lenses </w:t>
      </w:r>
      <w:r w:rsidR="00103D95" w:rsidRPr="00670792">
        <w:rPr>
          <w:rFonts w:cstheme="minorHAnsi"/>
          <w:color w:val="000000" w:themeColor="text1"/>
          <w:sz w:val="24"/>
          <w:szCs w:val="24"/>
          <w:lang w:val="en-GB"/>
        </w:rPr>
        <w:t>compared</w:t>
      </w:r>
      <w:r w:rsidR="00A337EA">
        <w:rPr>
          <w:rFonts w:cstheme="minorHAnsi"/>
          <w:color w:val="000000" w:themeColor="text1"/>
          <w:sz w:val="24"/>
          <w:szCs w:val="24"/>
          <w:lang w:val="en-GB"/>
        </w:rPr>
        <w:t xml:space="preserve"> with</w:t>
      </w:r>
      <w:r w:rsidR="007C2C39" w:rsidRPr="00670792">
        <w:rPr>
          <w:rFonts w:cstheme="minorHAnsi"/>
          <w:color w:val="000000" w:themeColor="text1"/>
          <w:sz w:val="24"/>
          <w:szCs w:val="24"/>
          <w:lang w:val="en-GB"/>
        </w:rPr>
        <w:t xml:space="preserve"> the spherical equivalent correction</w:t>
      </w:r>
      <w:r w:rsidR="00167C58"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00167C58" w:rsidRPr="00670792">
        <w:rPr>
          <w:rFonts w:cstheme="minorHAnsi"/>
          <w:color w:val="000000" w:themeColor="text1"/>
          <w:sz w:val="24"/>
          <w:szCs w:val="24"/>
          <w:lang w:val="en-GB"/>
        </w:rPr>
      </w:r>
      <w:r w:rsidR="00167C58"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13</w:t>
      </w:r>
      <w:r w:rsidR="00167C58" w:rsidRPr="00670792">
        <w:rPr>
          <w:rFonts w:cstheme="minorHAnsi"/>
          <w:color w:val="000000" w:themeColor="text1"/>
          <w:sz w:val="24"/>
          <w:szCs w:val="24"/>
          <w:lang w:val="en-GB"/>
        </w:rPr>
        <w:fldChar w:fldCharType="end"/>
      </w:r>
      <w:r w:rsidR="007C2C39" w:rsidRPr="00670792">
        <w:rPr>
          <w:rFonts w:cstheme="minorHAnsi"/>
          <w:color w:val="000000" w:themeColor="text1"/>
          <w:sz w:val="24"/>
          <w:szCs w:val="24"/>
          <w:lang w:val="en-GB"/>
        </w:rPr>
        <w:t xml:space="preserve"> based </w:t>
      </w:r>
      <w:r w:rsidR="00D12FE5" w:rsidRPr="00670792">
        <w:rPr>
          <w:rFonts w:cstheme="minorHAnsi"/>
          <w:color w:val="000000" w:themeColor="text1"/>
          <w:sz w:val="24"/>
          <w:szCs w:val="24"/>
          <w:lang w:val="en-GB"/>
        </w:rPr>
        <w:t>on the</w:t>
      </w:r>
      <w:r w:rsidR="007C2C39" w:rsidRPr="00670792">
        <w:rPr>
          <w:rFonts w:cstheme="minorHAnsi"/>
          <w:color w:val="000000" w:themeColor="text1"/>
          <w:sz w:val="24"/>
          <w:szCs w:val="24"/>
          <w:lang w:val="en-GB"/>
        </w:rPr>
        <w:t xml:space="preserve"> validated Near Activity Visual Questionnaire (NAVQ),</w:t>
      </w:r>
      <w:r w:rsidR="00167C58"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&lt;EndNote&gt;&lt;Cite&gt;&lt;Author&gt;Buckhurst&lt;/Author&gt;&lt;Year&gt;2012&lt;/Year&gt;&lt;RecNum&gt;7359&lt;/RecNum&gt;&lt;DisplayText&gt;&lt;style face="superscript"&gt;14&lt;/style&gt;&lt;/DisplayText&gt;&lt;record&gt;&lt;rec-number&gt;7359&lt;/rec-number&gt;&lt;foreign-keys&gt;&lt;key app="EN" db-id="5p20da9f9zeta6eat99vvzfusvp9xdvz09fs" timestamp="1634150588"&gt;7359&lt;/key&gt;&lt;/foreign-keys&gt;&lt;ref-type name="Journal Article"&gt;17&lt;/ref-type&gt;&lt;contributors&gt;&lt;authors&gt;&lt;author&gt;Buckhurst, P. J.&lt;/author&gt;&lt;author&gt;Wolffsohn, J. S.&lt;/author&gt;&lt;author&gt;Gupta, N.&lt;/author&gt;&lt;author&gt;Naroo, S. A.&lt;/author&gt;&lt;author&gt;Davies, L. N.&lt;/author&gt;&lt;author&gt;Shah, S.&lt;/author&gt;&lt;/authors&gt;&lt;/contributors&gt;&lt;auth-address&gt;Aston University, School of Life and Health Sciences, Birmingham, United Kingdom.&lt;/auth-address&gt;&lt;titles&gt;&lt;title&gt;Development of a questionnaire to assess the relative subjective benefits of presbyopia correction&lt;/title&gt;&lt;secondary-title&gt;J Cataract Refract Surg&lt;/secondary-title&gt;&lt;/titles&gt;&lt;periodical&gt;&lt;full-title&gt;J Cataract Refract Surg&lt;/full-title&gt;&lt;/periodical&gt;&lt;pages&gt;74-9&lt;/pages&gt;&lt;volume&gt;38&lt;/volume&gt;&lt;number&gt;1&lt;/number&gt;&lt;edition&gt;2011/11/15&lt;/edition&gt;&lt;keywords&gt;&lt;keyword&gt;Adult&lt;/keyword&gt;&lt;keyword&gt;Aged&lt;/keyword&gt;&lt;keyword&gt;Aged, 80 and over&lt;/keyword&gt;&lt;keyword&gt;Female&lt;/keyword&gt;&lt;keyword&gt;Humans&lt;/keyword&gt;&lt;keyword&gt;*Lens Implantation, Intraocular&lt;/keyword&gt;&lt;keyword&gt;*Lenses, Intraocular&lt;/keyword&gt;&lt;keyword&gt;Male&lt;/keyword&gt;&lt;keyword&gt;Middle Aged&lt;/keyword&gt;&lt;keyword&gt;*Patient Satisfaction&lt;/keyword&gt;&lt;keyword&gt;Presbyopia/physiopathology/*surgery&lt;/keyword&gt;&lt;keyword&gt;ROC Curve&lt;/keyword&gt;&lt;keyword&gt;Reproducibility of Results&lt;/keyword&gt;&lt;keyword&gt;Surveys and Questionnaires/*standards&lt;/keyword&gt;&lt;keyword&gt;Visual Acuity/*physiology&lt;/keyword&gt;&lt;/keywords&gt;&lt;dates&gt;&lt;year&gt;2012&lt;/year&gt;&lt;pub-dates&gt;&lt;date&gt;Jan&lt;/date&gt;&lt;/pub-dates&gt;&lt;/dates&gt;&lt;isbn&gt;1873-4502 (Electronic)&amp;#xD;0886-3350 (Linking)&lt;/isbn&gt;&lt;accession-num&gt;22078121&lt;/accession-num&gt;&lt;urls&gt;&lt;related-urls&gt;&lt;url&gt;https://www.ncbi.nlm.nih.gov/pubmed/22078121&lt;/url&gt;&lt;/related-urls&gt;&lt;/urls&gt;&lt;electronic-resource-num&gt;10.1016/j.jcrs.2011.07.032&lt;/electronic-resource-num&gt;&lt;/record&gt;&lt;/Cite&gt;&lt;/EndNote&gt;</w:instrText>
      </w:r>
      <w:r w:rsidR="00167C58"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14</w:t>
      </w:r>
      <w:r w:rsidR="00167C58" w:rsidRPr="00670792">
        <w:rPr>
          <w:rFonts w:cstheme="minorHAnsi"/>
          <w:color w:val="000000" w:themeColor="text1"/>
          <w:sz w:val="24"/>
          <w:szCs w:val="24"/>
          <w:lang w:val="en-GB"/>
        </w:rPr>
        <w:fldChar w:fldCharType="end"/>
      </w:r>
      <w:r w:rsidR="007C2C39" w:rsidRPr="00670792">
        <w:rPr>
          <w:rFonts w:cstheme="minorHAnsi"/>
          <w:color w:val="000000" w:themeColor="text1"/>
          <w:sz w:val="24"/>
          <w:szCs w:val="24"/>
          <w:lang w:val="en-GB"/>
        </w:rPr>
        <w:t xml:space="preserve"> which is specifically</w:t>
      </w:r>
      <w:r w:rsidR="002F252A" w:rsidRPr="00670792">
        <w:rPr>
          <w:rFonts w:cstheme="minorHAnsi"/>
          <w:color w:val="000000" w:themeColor="text1"/>
          <w:sz w:val="24"/>
          <w:szCs w:val="24"/>
          <w:lang w:val="en-GB"/>
        </w:rPr>
        <w:t xml:space="preserve"> designed</w:t>
      </w:r>
      <w:r w:rsidR="007C2C39" w:rsidRPr="00670792">
        <w:rPr>
          <w:rFonts w:cstheme="minorHAnsi"/>
          <w:color w:val="000000" w:themeColor="text1"/>
          <w:sz w:val="24"/>
          <w:szCs w:val="24"/>
          <w:lang w:val="en-GB"/>
        </w:rPr>
        <w:t xml:space="preserve"> for quantification of subjective near visual function. </w:t>
      </w:r>
      <w:r w:rsidR="009048D1" w:rsidRPr="00670792">
        <w:rPr>
          <w:rFonts w:cstheme="minorHAnsi"/>
          <w:color w:val="000000" w:themeColor="text1"/>
          <w:sz w:val="24"/>
          <w:szCs w:val="24"/>
          <w:lang w:val="en-GB"/>
        </w:rPr>
        <w:t xml:space="preserve">Automated </w:t>
      </w:r>
      <w:r w:rsidR="00026386">
        <w:rPr>
          <w:rFonts w:cstheme="minorHAnsi"/>
          <w:color w:val="000000" w:themeColor="text1"/>
          <w:sz w:val="24"/>
          <w:szCs w:val="24"/>
          <w:lang w:val="en-GB"/>
        </w:rPr>
        <w:t>VA</w:t>
      </w:r>
      <w:r w:rsidR="00B87245" w:rsidRPr="00670792">
        <w:rPr>
          <w:rFonts w:cstheme="minorHAnsi"/>
          <w:color w:val="000000" w:themeColor="text1"/>
          <w:sz w:val="24"/>
          <w:szCs w:val="24"/>
          <w:lang w:val="en-GB"/>
        </w:rPr>
        <w:t xml:space="preserve"> </w:t>
      </w:r>
      <w:r w:rsidR="00A11C43" w:rsidRPr="00670792">
        <w:rPr>
          <w:rFonts w:cstheme="minorHAnsi"/>
          <w:color w:val="000000" w:themeColor="text1"/>
          <w:sz w:val="24"/>
          <w:szCs w:val="24"/>
          <w:lang w:val="en-GB"/>
        </w:rPr>
        <w:t xml:space="preserve">assessment </w:t>
      </w:r>
      <w:r w:rsidR="00B87245" w:rsidRPr="00670792">
        <w:rPr>
          <w:rFonts w:cstheme="minorHAnsi"/>
          <w:color w:val="000000" w:themeColor="text1"/>
          <w:sz w:val="24"/>
          <w:szCs w:val="24"/>
          <w:lang w:val="en-GB"/>
        </w:rPr>
        <w:t xml:space="preserve">has been </w:t>
      </w:r>
      <w:r w:rsidR="00A11C43" w:rsidRPr="00670792">
        <w:rPr>
          <w:rFonts w:cstheme="minorHAnsi"/>
          <w:color w:val="000000" w:themeColor="text1"/>
          <w:sz w:val="24"/>
          <w:szCs w:val="24"/>
          <w:lang w:val="en-GB"/>
        </w:rPr>
        <w:t xml:space="preserve">developed to allow more </w:t>
      </w:r>
      <w:r w:rsidR="005030A4" w:rsidRPr="00670792">
        <w:rPr>
          <w:rFonts w:cstheme="minorHAnsi"/>
          <w:color w:val="000000" w:themeColor="text1"/>
          <w:sz w:val="24"/>
          <w:szCs w:val="24"/>
          <w:lang w:val="en-GB"/>
        </w:rPr>
        <w:t>vigorous</w:t>
      </w:r>
      <w:r w:rsidR="00A11C43" w:rsidRPr="00670792">
        <w:rPr>
          <w:rFonts w:cstheme="minorHAnsi"/>
          <w:color w:val="000000" w:themeColor="text1"/>
          <w:sz w:val="24"/>
          <w:szCs w:val="24"/>
          <w:lang w:val="en-GB"/>
        </w:rPr>
        <w:t xml:space="preserve"> assessment of the acuity endpoint</w:t>
      </w:r>
      <w:r w:rsidR="00B87245" w:rsidRPr="00670792">
        <w:rPr>
          <w:rFonts w:cstheme="minorHAnsi"/>
          <w:color w:val="000000" w:themeColor="text1"/>
          <w:sz w:val="24"/>
          <w:szCs w:val="24"/>
          <w:lang w:val="en-GB"/>
        </w:rPr>
        <w:t>.</w:t>
      </w:r>
      <w:r w:rsidR="007E0789"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&lt;EndNote&gt;&lt;Cite&gt;&lt;Author&gt;Skidmore&lt;/Author&gt;&lt;Year&gt;2022 &lt;/Year&gt;&lt;RecNum&gt;7701&lt;/RecNum&gt;&lt;DisplayText&gt;&lt;style face="superscript"&gt;15&lt;/style&gt;&lt;/DisplayText&gt;&lt;record&gt;&lt;rec-number&gt;7701&lt;/rec-number&gt;&lt;foreign-keys&gt;&lt;key app="EN" db-id="5p20da9f9zeta6eat99vvzfusvp9xdvz09fs" timestamp="1646936454"&gt;7701&lt;/key&gt;&lt;/foreign-keys&gt;&lt;ref-type name="Journal Article"&gt;17&lt;/ref-type&gt;&lt;contributors&gt;&lt;authors&gt;&lt;author&gt;Skidmore, K.&lt;/author&gt;&lt;author&gt;Chao, C. &lt;/author&gt;&lt;author&gt;Tomiyama, E.&lt;/author&gt;&lt;author&gt;Wolffsohn, J. &lt;/author&gt;&lt;author&gt;Richdale, K. &lt;/author&gt;&lt;/authors&gt;&lt;/contributors&gt;&lt;titles&gt;&lt;title&gt;Toric vs. Spherical Correction: Looking further than traditional acuity. &lt;/title&gt;&lt;secondary-title&gt;GSLS meeting&lt;/secondary-title&gt;&lt;/titles&gt;&lt;periodical&gt;&lt;full-title&gt;GSLS meeting&lt;/full-title&gt;&lt;/periodical&gt;&lt;volume&gt;Las Vegas US&lt;/volume&gt;&lt;dates&gt;&lt;year&gt;2022 &lt;/year&gt;&lt;/dates&gt;&lt;urls&gt;&lt;/urls&gt;&lt;/record&gt;&lt;/Cite&gt;&lt;/EndNote&gt;</w:instrText>
      </w:r>
      <w:r w:rsidR="007E0789"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15</w:t>
      </w:r>
      <w:r w:rsidR="007E0789" w:rsidRPr="00670792">
        <w:rPr>
          <w:rFonts w:cstheme="minorHAnsi"/>
          <w:color w:val="000000" w:themeColor="text1"/>
          <w:sz w:val="24"/>
          <w:szCs w:val="24"/>
          <w:lang w:val="en-GB"/>
        </w:rPr>
        <w:fldChar w:fldCharType="end"/>
      </w:r>
      <w:r w:rsidR="00B87245" w:rsidRPr="00670792">
        <w:rPr>
          <w:rFonts w:cstheme="minorHAnsi"/>
          <w:color w:val="000000" w:themeColor="text1"/>
          <w:sz w:val="24"/>
          <w:szCs w:val="24"/>
          <w:lang w:val="en-GB"/>
        </w:rPr>
        <w:t xml:space="preserve"> </w:t>
      </w:r>
      <w:proofErr w:type="spellStart"/>
      <w:r w:rsidR="00103D95" w:rsidRPr="00670792">
        <w:rPr>
          <w:rFonts w:cstheme="minorHAnsi"/>
          <w:color w:val="000000" w:themeColor="text1"/>
          <w:sz w:val="24"/>
          <w:szCs w:val="24"/>
          <w:lang w:val="en-GB"/>
        </w:rPr>
        <w:t>Wolffsohn</w:t>
      </w:r>
      <w:r w:rsidR="00913E3D" w:rsidRPr="00670792">
        <w:rPr>
          <w:rFonts w:cstheme="minorHAnsi"/>
          <w:color w:val="000000" w:themeColor="text1"/>
          <w:sz w:val="24"/>
          <w:szCs w:val="24"/>
          <w:lang w:val="en-GB"/>
        </w:rPr>
        <w:t>’s</w:t>
      </w:r>
      <w:proofErr w:type="spellEnd"/>
      <w:r w:rsidR="00103D95" w:rsidRPr="00670792">
        <w:rPr>
          <w:rFonts w:cstheme="minorHAnsi"/>
          <w:color w:val="000000" w:themeColor="text1"/>
          <w:sz w:val="24"/>
          <w:szCs w:val="24"/>
          <w:lang w:val="en-GB"/>
        </w:rPr>
        <w:t xml:space="preserve"> lab</w:t>
      </w:r>
      <w:r w:rsidR="00A50036">
        <w:rPr>
          <w:rFonts w:cstheme="minorHAnsi"/>
          <w:color w:val="000000" w:themeColor="text1"/>
          <w:sz w:val="24"/>
          <w:szCs w:val="24"/>
          <w:lang w:val="en-GB"/>
        </w:rPr>
        <w:t>oratory</w:t>
      </w:r>
      <w:r w:rsidR="00103D95" w:rsidRPr="00670792">
        <w:rPr>
          <w:rFonts w:cstheme="minorHAnsi"/>
          <w:color w:val="000000" w:themeColor="text1"/>
          <w:sz w:val="24"/>
          <w:szCs w:val="24"/>
          <w:lang w:val="en-GB"/>
        </w:rPr>
        <w:t xml:space="preserve"> recently developed an</w:t>
      </w:r>
      <w:r w:rsidR="007D23C0" w:rsidRPr="00670792">
        <w:rPr>
          <w:rFonts w:cstheme="minorHAnsi"/>
          <w:color w:val="000000" w:themeColor="text1"/>
          <w:sz w:val="24"/>
          <w:szCs w:val="24"/>
          <w:lang w:val="en-GB"/>
        </w:rPr>
        <w:t>other</w:t>
      </w:r>
      <w:r w:rsidR="00103D95" w:rsidRPr="00670792">
        <w:rPr>
          <w:rFonts w:cstheme="minorHAnsi"/>
          <w:color w:val="000000" w:themeColor="text1"/>
          <w:sz w:val="24"/>
          <w:szCs w:val="24"/>
          <w:lang w:val="en-GB"/>
        </w:rPr>
        <w:t xml:space="preserve"> iPad-based application to assess </w:t>
      </w:r>
      <w:r w:rsidR="00A11C43" w:rsidRPr="00670792">
        <w:rPr>
          <w:rFonts w:cstheme="minorHAnsi"/>
          <w:color w:val="000000" w:themeColor="text1"/>
          <w:sz w:val="24"/>
          <w:szCs w:val="24"/>
          <w:lang w:val="en-GB"/>
        </w:rPr>
        <w:t xml:space="preserve">automated </w:t>
      </w:r>
      <w:r w:rsidR="00026386">
        <w:rPr>
          <w:rFonts w:cstheme="minorHAnsi"/>
          <w:color w:val="000000" w:themeColor="text1"/>
          <w:sz w:val="24"/>
          <w:szCs w:val="24"/>
          <w:lang w:val="en-GB"/>
        </w:rPr>
        <w:t>VA</w:t>
      </w:r>
      <w:r w:rsidR="00103D95" w:rsidRPr="00670792">
        <w:rPr>
          <w:rFonts w:cstheme="minorHAnsi"/>
          <w:color w:val="000000" w:themeColor="text1"/>
          <w:sz w:val="24"/>
          <w:szCs w:val="24"/>
          <w:lang w:val="en-GB"/>
        </w:rPr>
        <w:t>, which</w:t>
      </w:r>
      <w:r w:rsidR="00B87245" w:rsidRPr="00670792">
        <w:rPr>
          <w:rFonts w:cstheme="minorHAnsi"/>
          <w:color w:val="000000" w:themeColor="text1"/>
          <w:sz w:val="24"/>
          <w:szCs w:val="24"/>
          <w:lang w:val="en-GB"/>
        </w:rPr>
        <w:t xml:space="preserve"> is</w:t>
      </w:r>
      <w:r w:rsidR="00103D95" w:rsidRPr="00670792">
        <w:rPr>
          <w:rFonts w:cstheme="minorHAnsi"/>
          <w:color w:val="000000" w:themeColor="text1"/>
          <w:sz w:val="24"/>
          <w:szCs w:val="24"/>
          <w:lang w:val="en-GB"/>
        </w:rPr>
        <w:t xml:space="preserve"> likely</w:t>
      </w:r>
      <w:r w:rsidR="00A50036">
        <w:rPr>
          <w:rFonts w:cstheme="minorHAnsi"/>
          <w:color w:val="000000" w:themeColor="text1"/>
          <w:sz w:val="24"/>
          <w:szCs w:val="24"/>
          <w:lang w:val="en-GB"/>
        </w:rPr>
        <w:t xml:space="preserve"> to be</w:t>
      </w:r>
      <w:r w:rsidR="00B87245" w:rsidRPr="00670792">
        <w:rPr>
          <w:rFonts w:cstheme="minorHAnsi"/>
          <w:color w:val="000000" w:themeColor="text1"/>
          <w:sz w:val="24"/>
          <w:szCs w:val="24"/>
          <w:lang w:val="en-GB"/>
        </w:rPr>
        <w:t xml:space="preserve"> more robust than traditional </w:t>
      </w:r>
      <w:r w:rsidR="00026386">
        <w:rPr>
          <w:rFonts w:cstheme="minorHAnsi"/>
          <w:color w:val="000000" w:themeColor="text1"/>
          <w:sz w:val="24"/>
          <w:szCs w:val="24"/>
          <w:lang w:val="en-GB"/>
        </w:rPr>
        <w:t>VA</w:t>
      </w:r>
      <w:r w:rsidR="00B87245" w:rsidRPr="00670792">
        <w:rPr>
          <w:rFonts w:cstheme="minorHAnsi"/>
          <w:color w:val="000000" w:themeColor="text1"/>
          <w:sz w:val="24"/>
          <w:szCs w:val="24"/>
          <w:lang w:val="en-GB"/>
        </w:rPr>
        <w:t xml:space="preserve"> measures in being a </w:t>
      </w:r>
      <w:r w:rsidR="007D23C0" w:rsidRPr="00670792">
        <w:rPr>
          <w:rFonts w:cstheme="minorHAnsi"/>
          <w:color w:val="000000" w:themeColor="text1"/>
          <w:sz w:val="24"/>
          <w:szCs w:val="24"/>
          <w:lang w:val="en-GB"/>
        </w:rPr>
        <w:t>time</w:t>
      </w:r>
      <w:r w:rsidR="00A11C43" w:rsidRPr="00670792">
        <w:rPr>
          <w:rFonts w:cstheme="minorHAnsi"/>
          <w:color w:val="000000" w:themeColor="text1"/>
          <w:sz w:val="24"/>
          <w:szCs w:val="24"/>
          <w:lang w:val="en-GB"/>
        </w:rPr>
        <w:t>-limited</w:t>
      </w:r>
      <w:r w:rsidR="007D23C0" w:rsidRPr="00670792">
        <w:rPr>
          <w:rFonts w:cstheme="minorHAnsi"/>
          <w:color w:val="000000" w:themeColor="text1"/>
          <w:sz w:val="24"/>
          <w:szCs w:val="24"/>
          <w:lang w:val="en-GB"/>
        </w:rPr>
        <w:t xml:space="preserve"> </w:t>
      </w:r>
      <w:r w:rsidR="00B87245" w:rsidRPr="00670792">
        <w:rPr>
          <w:rFonts w:cstheme="minorHAnsi"/>
          <w:color w:val="000000" w:themeColor="text1"/>
          <w:sz w:val="24"/>
          <w:szCs w:val="24"/>
          <w:lang w:val="en-GB"/>
        </w:rPr>
        <w:t xml:space="preserve">detection </w:t>
      </w:r>
      <w:r w:rsidR="007D23C0" w:rsidRPr="00670792">
        <w:rPr>
          <w:rFonts w:cstheme="minorHAnsi"/>
          <w:color w:val="000000" w:themeColor="text1"/>
          <w:sz w:val="24"/>
          <w:szCs w:val="24"/>
          <w:lang w:val="en-GB"/>
        </w:rPr>
        <w:t xml:space="preserve">task </w:t>
      </w:r>
      <w:r w:rsidR="00B87245" w:rsidRPr="00670792">
        <w:rPr>
          <w:rFonts w:cstheme="minorHAnsi"/>
          <w:color w:val="000000" w:themeColor="text1"/>
          <w:sz w:val="24"/>
          <w:szCs w:val="24"/>
          <w:lang w:val="en-GB"/>
        </w:rPr>
        <w:t xml:space="preserve">rather than </w:t>
      </w:r>
      <w:r w:rsidR="007D23C0" w:rsidRPr="00670792">
        <w:rPr>
          <w:rFonts w:cstheme="minorHAnsi"/>
          <w:color w:val="000000" w:themeColor="text1"/>
          <w:sz w:val="24"/>
          <w:szCs w:val="24"/>
          <w:lang w:val="en-GB"/>
        </w:rPr>
        <w:t xml:space="preserve">simply a </w:t>
      </w:r>
      <w:r w:rsidR="00B87245" w:rsidRPr="00670792">
        <w:rPr>
          <w:rFonts w:cstheme="minorHAnsi"/>
          <w:color w:val="000000" w:themeColor="text1"/>
          <w:sz w:val="24"/>
          <w:szCs w:val="24"/>
          <w:lang w:val="en-GB"/>
        </w:rPr>
        <w:t>recognition task</w:t>
      </w:r>
      <w:r w:rsidR="004F3C38" w:rsidRPr="00670792">
        <w:rPr>
          <w:rFonts w:cstheme="minorHAnsi"/>
          <w:color w:val="000000" w:themeColor="text1"/>
          <w:sz w:val="24"/>
          <w:szCs w:val="24"/>
          <w:lang w:val="en-GB"/>
        </w:rPr>
        <w:t>, such as reading subtitles</w:t>
      </w:r>
      <w:r w:rsidR="00103D95" w:rsidRPr="00670792">
        <w:rPr>
          <w:rFonts w:cstheme="minorHAnsi"/>
          <w:color w:val="000000" w:themeColor="text1"/>
          <w:sz w:val="24"/>
          <w:szCs w:val="24"/>
          <w:lang w:val="en-GB"/>
        </w:rPr>
        <w:t>.</w:t>
      </w:r>
      <w:r w:rsidR="00CA5DE5" w:rsidRPr="00670792">
        <w:rPr>
          <w:rFonts w:cstheme="minorHAnsi"/>
          <w:color w:val="000000" w:themeColor="text1"/>
          <w:sz w:val="24"/>
          <w:szCs w:val="24"/>
          <w:lang w:val="en-GB"/>
        </w:rPr>
        <w:t xml:space="preserve"> </w:t>
      </w:r>
      <w:r w:rsidR="001B6B13" w:rsidRPr="00670792">
        <w:rPr>
          <w:rFonts w:cstheme="minorHAnsi"/>
          <w:color w:val="000000" w:themeColor="text1"/>
          <w:sz w:val="24"/>
          <w:szCs w:val="24"/>
          <w:lang w:val="en-GB"/>
        </w:rPr>
        <w:t xml:space="preserve">This automated </w:t>
      </w:r>
      <w:r w:rsidR="00026386">
        <w:rPr>
          <w:rFonts w:cstheme="minorHAnsi"/>
          <w:color w:val="000000" w:themeColor="text1"/>
          <w:sz w:val="24"/>
          <w:szCs w:val="24"/>
          <w:lang w:val="en-GB"/>
        </w:rPr>
        <w:t>VA</w:t>
      </w:r>
      <w:r w:rsidR="001B6B13" w:rsidRPr="00670792">
        <w:rPr>
          <w:rFonts w:cstheme="minorHAnsi"/>
          <w:color w:val="000000" w:themeColor="text1"/>
          <w:sz w:val="24"/>
          <w:szCs w:val="24"/>
          <w:lang w:val="en-GB"/>
        </w:rPr>
        <w:t xml:space="preserve"> test demonstrated good repeatability, as the differences (bias) between repeated testing were less than one letter (&lt;0.02 </w:t>
      </w:r>
      <w:proofErr w:type="spellStart"/>
      <w:r w:rsidR="001B6B13" w:rsidRPr="00670792">
        <w:rPr>
          <w:rFonts w:cstheme="minorHAnsi"/>
          <w:color w:val="000000" w:themeColor="text1"/>
          <w:sz w:val="24"/>
          <w:szCs w:val="24"/>
          <w:lang w:val="en-GB"/>
        </w:rPr>
        <w:t>logMAR</w:t>
      </w:r>
      <w:proofErr w:type="spellEnd"/>
      <w:r w:rsidR="001B6B13" w:rsidRPr="00670792">
        <w:rPr>
          <w:rFonts w:cstheme="minorHAnsi"/>
          <w:color w:val="000000" w:themeColor="text1"/>
          <w:sz w:val="24"/>
          <w:szCs w:val="24"/>
          <w:lang w:val="en-GB"/>
        </w:rPr>
        <w:t>) with a within-subject standard deviation of less than</w:t>
      </w:r>
      <w:r w:rsidR="0042025C" w:rsidRPr="00670792">
        <w:rPr>
          <w:rFonts w:cstheme="minorHAnsi"/>
          <w:color w:val="000000" w:themeColor="text1"/>
          <w:sz w:val="24"/>
          <w:szCs w:val="24"/>
          <w:lang w:val="en-GB"/>
        </w:rPr>
        <w:t xml:space="preserve"> </w:t>
      </w:r>
      <w:r w:rsidR="001B6B13" w:rsidRPr="00670792">
        <w:rPr>
          <w:rFonts w:cstheme="minorHAnsi"/>
          <w:color w:val="000000" w:themeColor="text1"/>
          <w:sz w:val="24"/>
          <w:szCs w:val="24"/>
          <w:lang w:val="en-GB"/>
        </w:rPr>
        <w:t xml:space="preserve">6 letters (±0.12 </w:t>
      </w:r>
      <w:proofErr w:type="spellStart"/>
      <w:r w:rsidR="001B6B13" w:rsidRPr="00670792">
        <w:rPr>
          <w:rFonts w:cstheme="minorHAnsi"/>
          <w:color w:val="000000" w:themeColor="text1"/>
          <w:sz w:val="24"/>
          <w:szCs w:val="24"/>
          <w:lang w:val="en-GB"/>
        </w:rPr>
        <w:t>logMAR</w:t>
      </w:r>
      <w:proofErr w:type="spellEnd"/>
      <w:r w:rsidR="001B6B13" w:rsidRPr="00670792">
        <w:rPr>
          <w:rFonts w:cstheme="minorHAnsi"/>
          <w:color w:val="000000" w:themeColor="text1"/>
          <w:sz w:val="24"/>
          <w:szCs w:val="24"/>
          <w:lang w:val="en-GB"/>
        </w:rPr>
        <w:t>) (unpublished data).</w:t>
      </w:r>
    </w:p>
    <w:p w14:paraId="09B223D0" w14:textId="77777777" w:rsidR="001613E0" w:rsidRPr="00670792" w:rsidRDefault="001613E0" w:rsidP="001613E0">
      <w:pPr>
        <w:spacing w:line="480" w:lineRule="auto"/>
        <w:ind w:right="180"/>
        <w:rPr>
          <w:rFonts w:cstheme="minorHAnsi"/>
          <w:color w:val="000000" w:themeColor="text1"/>
          <w:sz w:val="24"/>
          <w:szCs w:val="24"/>
          <w:lang w:val="en-GB"/>
        </w:rPr>
      </w:pPr>
    </w:p>
    <w:p w14:paraId="4ACCE281" w14:textId="1752DACB" w:rsidR="00E64F29" w:rsidRPr="00670792" w:rsidRDefault="00E64F29" w:rsidP="005309AB">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Contact lens discomfort can affect wearing time and potentially lead to dropout.</w:t>
      </w:r>
      <w:r w:rsidRPr="00670792">
        <w:rPr>
          <w:rFonts w:cstheme="minorHAnsi"/>
          <w:color w:val="000000" w:themeColor="text1"/>
          <w:sz w:val="24"/>
          <w:szCs w:val="24"/>
          <w:lang w:val="en-GB"/>
        </w:rPr>
        <w:fldChar w:fldCharType="begin">
          <w:fldData xml:space="preserve">PEVuZE5vdGU+PENpdGU+PEF1dGhvcj5SaWNoZGFsZTwvQXV0aG9yPjxZZWFyPjIwMDc8L1llYXI+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PEVuZE5vdGU+PENpdGU+PEF1dGhvcj5SaWNoZGFsZTwvQXV0aG9yPjxZZWFyPjIwMDc8L1llYXI+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r>
      <w:r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16,17</w:t>
      </w:r>
      <w:r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t xml:space="preserve"> According to the </w:t>
      </w:r>
      <w:r w:rsidR="006100FA" w:rsidRPr="00670792">
        <w:rPr>
          <w:rFonts w:cstheme="minorHAnsi"/>
          <w:color w:val="000000" w:themeColor="text1"/>
          <w:sz w:val="24"/>
          <w:szCs w:val="24"/>
          <w:lang w:val="en-GB"/>
        </w:rPr>
        <w:t>Tear Film and Ocular Surface (</w:t>
      </w:r>
      <w:r w:rsidRPr="00670792">
        <w:rPr>
          <w:rFonts w:cstheme="minorHAnsi"/>
          <w:color w:val="000000" w:themeColor="text1"/>
          <w:sz w:val="24"/>
          <w:szCs w:val="24"/>
          <w:lang w:val="en-GB"/>
        </w:rPr>
        <w:t>TFOS</w:t>
      </w:r>
      <w:r w:rsidR="006100FA" w:rsidRPr="00670792">
        <w:rPr>
          <w:rFonts w:cstheme="minorHAnsi"/>
          <w:color w:val="000000" w:themeColor="text1"/>
          <w:sz w:val="24"/>
          <w:szCs w:val="24"/>
          <w:lang w:val="en-GB"/>
        </w:rPr>
        <w:t>)</w:t>
      </w:r>
      <w:r w:rsidRPr="00670792">
        <w:rPr>
          <w:rFonts w:cstheme="minorHAnsi"/>
          <w:color w:val="000000" w:themeColor="text1"/>
          <w:sz w:val="24"/>
          <w:szCs w:val="24"/>
          <w:lang w:val="en-GB"/>
        </w:rPr>
        <w:t xml:space="preserve"> Contact Lens Discomfort report, lens design, material and the interaction between the contact lens and ocular surface are</w:t>
      </w:r>
      <w:r w:rsidR="007D23C0" w:rsidRPr="00670792">
        <w:rPr>
          <w:rFonts w:cstheme="minorHAnsi"/>
          <w:color w:val="000000" w:themeColor="text1"/>
          <w:sz w:val="24"/>
          <w:szCs w:val="24"/>
          <w:lang w:val="en-GB"/>
        </w:rPr>
        <w:t xml:space="preserve"> all</w:t>
      </w:r>
      <w:r w:rsidRPr="00670792">
        <w:rPr>
          <w:rFonts w:cstheme="minorHAnsi"/>
          <w:color w:val="000000" w:themeColor="text1"/>
          <w:sz w:val="24"/>
          <w:szCs w:val="24"/>
          <w:lang w:val="en-GB"/>
        </w:rPr>
        <w:t xml:space="preserve"> potential factors associated with contact lens discomfort.</w:t>
      </w:r>
      <w:r w:rsidRPr="00670792">
        <w:rPr>
          <w:rFonts w:cstheme="minorHAnsi"/>
          <w:color w:val="000000" w:themeColor="text1"/>
          <w:sz w:val="24"/>
          <w:szCs w:val="24"/>
          <w:lang w:val="en-GB"/>
        </w:rPr>
        <w:fldChar w:fldCharType="begin">
          <w:fldData xml:space="preserve">PEVuZE5vdGU+PENpdGU+PEF1dGhvcj5Kb25lczwvQXV0aG9yPjxZZWFyPjIwMTM8L1llYXI+PFJl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PEVuZE5vdGU+PENpdGU+PEF1dGhvcj5Kb25lczwvQXV0aG9yPjxZZWFyPjIwMTM8L1llYXI+PFJl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r>
      <w:r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17</w:t>
      </w:r>
      <w:r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t xml:space="preserve"> Toric lenses have been reported to be less comfortable than spherical lenses; however</w:t>
      </w:r>
      <w:r w:rsidR="00F25A63" w:rsidRPr="00670792">
        <w:rPr>
          <w:rFonts w:cstheme="minorHAnsi"/>
          <w:color w:val="000000" w:themeColor="text1"/>
          <w:sz w:val="24"/>
          <w:szCs w:val="24"/>
          <w:lang w:val="en-GB"/>
        </w:rPr>
        <w:t>,</w:t>
      </w:r>
      <w:r w:rsidRPr="00670792">
        <w:rPr>
          <w:rFonts w:cstheme="minorHAnsi"/>
          <w:color w:val="000000" w:themeColor="text1"/>
          <w:sz w:val="24"/>
          <w:szCs w:val="24"/>
          <w:lang w:val="en-GB"/>
        </w:rPr>
        <w:t xml:space="preserve"> previous studies mainly explored older lens materials and designs.</w:t>
      </w:r>
      <w:r w:rsidRPr="00670792">
        <w:rPr>
          <w:rFonts w:cstheme="minorHAnsi"/>
          <w:color w:val="000000" w:themeColor="text1"/>
          <w:sz w:val="24"/>
          <w:szCs w:val="24"/>
          <w:lang w:val="en-GB"/>
        </w:rPr>
        <w:fldChar w:fldCharType="begin">
          <w:fldData xml:space="preserve">PEVuZE5vdGU+PENpdGU+PEF1dGhvcj5Kb25lczwvQXV0aG9yPjxZZWFyPjIwMTM8L1llYXI+PFJl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PEVuZE5vdGU+PENpdGU+PEF1dGhvcj5Kb25lczwvQXV0aG9yPjxZZWFyPjIwMTM8L1llYXI+PFJl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r>
      <w:r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17</w:t>
      </w:r>
      <w:r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t xml:space="preserve"> </w:t>
      </w:r>
      <w:r w:rsidR="00F46BD9" w:rsidRPr="00670792">
        <w:rPr>
          <w:rFonts w:cstheme="minorHAnsi"/>
          <w:color w:val="000000" w:themeColor="text1"/>
          <w:sz w:val="24"/>
          <w:szCs w:val="24"/>
          <w:lang w:val="en-GB"/>
        </w:rPr>
        <w:t>I</w:t>
      </w:r>
      <w:r w:rsidRPr="00670792">
        <w:rPr>
          <w:rFonts w:cstheme="minorHAnsi"/>
          <w:color w:val="000000" w:themeColor="text1"/>
          <w:sz w:val="24"/>
          <w:szCs w:val="24"/>
          <w:lang w:val="en-GB"/>
        </w:rPr>
        <w:t xml:space="preserve">t is thought that contact lens discomfort may </w:t>
      </w:r>
      <w:r w:rsidR="00B4384B" w:rsidRPr="00670792">
        <w:rPr>
          <w:rFonts w:cstheme="minorHAnsi"/>
          <w:color w:val="000000" w:themeColor="text1"/>
          <w:sz w:val="24"/>
          <w:szCs w:val="24"/>
          <w:lang w:val="en-GB"/>
        </w:rPr>
        <w:t xml:space="preserve">also </w:t>
      </w:r>
      <w:r w:rsidRPr="00670792">
        <w:rPr>
          <w:rFonts w:cstheme="minorHAnsi"/>
          <w:color w:val="000000" w:themeColor="text1"/>
          <w:sz w:val="24"/>
          <w:szCs w:val="24"/>
          <w:lang w:val="en-GB"/>
        </w:rPr>
        <w:t>be related to subjective visual quality (Questions 3a and 3b in Contact Lens Dry Eye Questionaire-8</w:t>
      </w:r>
      <w:r w:rsidR="00087866" w:rsidRPr="00670792">
        <w:rPr>
          <w:rFonts w:cstheme="minorHAnsi"/>
          <w:color w:val="000000" w:themeColor="text1"/>
          <w:sz w:val="24"/>
          <w:szCs w:val="24"/>
          <w:lang w:val="en-GB"/>
        </w:rPr>
        <w:t>; CLDEQ-8</w:t>
      </w:r>
      <w:r w:rsidRPr="00670792">
        <w:rPr>
          <w:rFonts w:cstheme="minorHAnsi"/>
          <w:color w:val="000000" w:themeColor="text1"/>
          <w:sz w:val="24"/>
          <w:szCs w:val="24"/>
          <w:lang w:val="en-GB"/>
        </w:rPr>
        <w:t>).</w:t>
      </w:r>
      <w:r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&lt;EndNote&gt;&lt;Cite&gt;&lt;Author&gt;Chalmers&lt;/Author&gt;&lt;Year&gt;2012&lt;/Year&gt;&lt;RecNum&gt;2251&lt;/RecNum&gt;&lt;DisplayText&gt;&lt;style face="superscript"&gt;18&lt;/style&gt;&lt;/DisplayText&gt;&lt;record&gt;&lt;rec-number&gt;2251&lt;/rec-number&gt;&lt;foreign-keys&gt;&lt;key app="EN" db-id="5p20da9f9zeta6eat99vvzfusvp9xdvz09fs" timestamp="1406093860"&gt;2251&lt;/key&gt;&lt;/foreign-keys&gt;&lt;ref-type name="Journal Article"&gt;17&lt;/ref-type&gt;&lt;contributors&gt;&lt;authors&gt;&lt;author&gt;Chalmers, R. L.&lt;/author&gt;&lt;author&gt;Begley, C. G.&lt;/author&gt;&lt;author&gt;Moody, K.&lt;/author&gt;&lt;author&gt;Hickson-Curran, S. B.&lt;/author&gt;&lt;/authors&gt;&lt;/contributors&gt;&lt;auth-address&gt;Chalmers2097@gmail.com&lt;/auth-address&gt;&lt;titles&gt;&lt;title&gt;Contact Lens Dry Eye Questionnaire-8 (CLDEQ-8) and opinion of contact lens performance&lt;/title&gt;&lt;secondary-title&gt;Optom Vis Sci&lt;/secondary-title&gt;&lt;alt-title&gt;Optometry and vision science : official publication of the American Academy of Optometry&lt;/alt-title&gt;&lt;/titles&gt;&lt;periodical&gt;&lt;full-title&gt;Optom Vis Sci&lt;/full-title&gt;&lt;/periodical&gt;&lt;pages&gt;1435-42&lt;/pages&gt;&lt;volume&gt;89&lt;/volume&gt;&lt;number&gt;10&lt;/number&gt;&lt;edition&gt;2012/09/11&lt;/edition&gt;&lt;keywords&gt;&lt;keyword&gt;Adolescent&lt;/keyword&gt;&lt;keyword&gt;Adult&lt;/keyword&gt;&lt;keyword&gt;Contact Lenses/*adverse effects&lt;/keyword&gt;&lt;keyword&gt;Dry Eye Syndromes/*diagnosis/etiology&lt;/keyword&gt;&lt;keyword&gt;Female&lt;/keyword&gt;&lt;keyword&gt;Health Surveys/*methods&lt;/keyword&gt;&lt;keyword&gt;Humans&lt;/keyword&gt;&lt;keyword&gt;Male&lt;/keyword&gt;&lt;keyword&gt;Middle Aged&lt;/keyword&gt;&lt;keyword&gt;*Questionnaires&lt;/keyword&gt;&lt;keyword&gt;ROC Curve&lt;/keyword&gt;&lt;keyword&gt;Reproducibility of Results&lt;/keyword&gt;&lt;keyword&gt;Young Adult&lt;/keyword&gt;&lt;/keywords&gt;&lt;dates&gt;&lt;year&gt;2012&lt;/year&gt;&lt;pub-dates&gt;&lt;date&gt;Oct&lt;/date&gt;&lt;/pub-dates&gt;&lt;/dates&gt;&lt;isbn&gt;1538-9235 (Electronic)&amp;#xD;1040-5488 (Linking)&lt;/isbn&gt;&lt;accession-num&gt;22960615&lt;/accession-num&gt;&lt;work-type&gt;Comparative Study&amp;#xD;Multicenter Study&amp;#xD;Randomized Controlled Trial&amp;#xD;Research Support, Non-U.S. Gov&amp;apos;t&lt;/work-type&gt;&lt;urls&gt;&lt;related-urls&gt;&lt;url&gt;http://www.ncbi.nlm.nih.gov/pubmed/22960615&lt;/url&gt;&lt;/related-urls&gt;&lt;/urls&gt;&lt;electronic-resource-num&gt;10.1097/OPX.0b013e318269c90d&lt;/electronic-resource-num&gt;&lt;/record&gt;&lt;/Cite&gt;&lt;/EndNote&gt;</w:instrText>
      </w:r>
      <w:r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18</w:t>
      </w:r>
      <w:r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t xml:space="preserve"> However, the effect of modern toric and spherical daily disposable contact lenses on the association between contact lens discomfort, subjective visual quality and visual function has not been investigated. Recently, it </w:t>
      </w:r>
      <w:r w:rsidR="006100FA" w:rsidRPr="00670792">
        <w:rPr>
          <w:rFonts w:cstheme="minorHAnsi"/>
          <w:color w:val="000000" w:themeColor="text1"/>
          <w:sz w:val="24"/>
          <w:szCs w:val="24"/>
          <w:lang w:val="en-GB"/>
        </w:rPr>
        <w:t>was reported</w:t>
      </w:r>
      <w:r w:rsidRPr="00670792">
        <w:rPr>
          <w:rFonts w:cstheme="minorHAnsi"/>
          <w:color w:val="000000" w:themeColor="text1"/>
          <w:sz w:val="24"/>
          <w:szCs w:val="24"/>
          <w:lang w:val="en-GB"/>
        </w:rPr>
        <w:t xml:space="preserve"> that contact lens discomfort</w:t>
      </w:r>
      <w:r w:rsidR="00AB25CA" w:rsidRPr="00670792">
        <w:rPr>
          <w:rFonts w:cstheme="minorHAnsi"/>
          <w:color w:val="000000" w:themeColor="text1"/>
          <w:sz w:val="24"/>
          <w:szCs w:val="24"/>
          <w:lang w:val="en-GB"/>
        </w:rPr>
        <w:t xml:space="preserve"> </w:t>
      </w:r>
      <w:r w:rsidR="006100FA" w:rsidRPr="00670792">
        <w:rPr>
          <w:rFonts w:cstheme="minorHAnsi"/>
          <w:color w:val="000000" w:themeColor="text1"/>
          <w:sz w:val="24"/>
          <w:szCs w:val="24"/>
          <w:lang w:val="en-GB"/>
        </w:rPr>
        <w:t>was associated with</w:t>
      </w:r>
      <w:r w:rsidRPr="00670792">
        <w:rPr>
          <w:rFonts w:cstheme="minorHAnsi"/>
          <w:color w:val="000000" w:themeColor="text1"/>
          <w:sz w:val="24"/>
          <w:szCs w:val="24"/>
          <w:lang w:val="en-GB"/>
        </w:rPr>
        <w:t xml:space="preserve"> upregulation of tear eicosanoid biomarkers</w:t>
      </w:r>
      <w:r w:rsidR="00A11C43" w:rsidRPr="00670792">
        <w:rPr>
          <w:rFonts w:cstheme="minorHAnsi"/>
          <w:color w:val="000000" w:themeColor="text1"/>
          <w:sz w:val="24"/>
          <w:szCs w:val="24"/>
          <w:lang w:val="en-GB"/>
        </w:rPr>
        <w:t>;</w:t>
      </w:r>
      <w:r w:rsidRPr="00670792">
        <w:rPr>
          <w:rFonts w:cstheme="minorHAnsi"/>
          <w:color w:val="000000" w:themeColor="text1"/>
          <w:sz w:val="24"/>
          <w:szCs w:val="24"/>
          <w:lang w:val="en-GB"/>
        </w:rPr>
        <w:t xml:space="preserve"> Masoudi et al found a higher concentration of Leukotriene B4 (LTB</w:t>
      </w:r>
      <w:r w:rsidRPr="00670792">
        <w:rPr>
          <w:rFonts w:cstheme="minorHAnsi"/>
          <w:color w:val="000000" w:themeColor="text1"/>
          <w:sz w:val="24"/>
          <w:szCs w:val="24"/>
          <w:vertAlign w:val="subscript"/>
          <w:lang w:val="en-GB"/>
        </w:rPr>
        <w:t>4</w:t>
      </w:r>
      <w:r w:rsidRPr="00670792">
        <w:rPr>
          <w:rFonts w:cstheme="minorHAnsi"/>
          <w:color w:val="000000" w:themeColor="text1"/>
          <w:sz w:val="24"/>
          <w:szCs w:val="24"/>
          <w:lang w:val="en-GB"/>
        </w:rPr>
        <w:t>) at the end of the day in symptomatic soft contact lens wearers compared to asymptomatic contact lens wearers.</w:t>
      </w:r>
      <w:r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&lt;EndNote&gt;&lt;Cite&gt;&lt;Author&gt;Masoudi&lt;/Author&gt;&lt;Year&gt;2016&lt;/Year&gt;&lt;RecNum&gt;6653&lt;/RecNum&gt;&lt;DisplayText&gt;&lt;style face="superscript"&gt;19&lt;/style&gt;&lt;/DisplayText&gt;&lt;record&gt;&lt;rec-number&gt;6653&lt;/rec-number&gt;&lt;foreign-keys&gt;&lt;key app="EN" db-id="5p20da9f9zeta6eat99vvzfusvp9xdvz09fs" timestamp="1602793050"&gt;6653&lt;/key&gt;&lt;/foreign-keys&gt;&lt;ref-type name="Journal Article"&gt;17&lt;/ref-type&gt;&lt;contributors&gt;&lt;authors&gt;&lt;author&gt;Masoudi, S.&lt;/author&gt;&lt;author&gt;Stapleton, F. J.&lt;/author&gt;&lt;author&gt;Willcox, M. D.&lt;/author&gt;&lt;/authors&gt;&lt;/contributors&gt;&lt;auth-address&gt;*PhD daggerPhD, FAAO School of Optometry and Vision Science (SM, FS, MDPW), and the Vision Cooperative Research Centre (SM), University of New South Wales, Sydney, New South Wales, Australia.&lt;/auth-address&gt;&lt;titles&gt;&lt;title&gt;Contact Lens-Induced Discomfort and Protein Changes in Tears&lt;/title&gt;&lt;secondary-title&gt;Optom Vis Sci&lt;/secondary-title&gt;&lt;/titles&gt;&lt;periodical&gt;&lt;full-title&gt;Optom Vis Sci&lt;/full-title&gt;&lt;/periodical&gt;&lt;pages&gt;955-62&lt;/pages&gt;&lt;volume&gt;93&lt;/volume&gt;&lt;number&gt;8&lt;/number&gt;&lt;edition&gt;2016/05/28&lt;/edition&gt;&lt;keywords&gt;&lt;keyword&gt;Adult&lt;/keyword&gt;&lt;keyword&gt;Contact Lenses/*adverse effects&lt;/keyword&gt;&lt;keyword&gt;Dry Eye Syndromes/etiology/*metabolism&lt;/keyword&gt;&lt;keyword&gt;Eye Proteins/*metabolism&lt;/keyword&gt;&lt;keyword&gt;Female&lt;/keyword&gt;&lt;keyword&gt;Follow-Up Studies&lt;/keyword&gt;&lt;keyword&gt;Humans&lt;/keyword&gt;&lt;keyword&gt;Male&lt;/keyword&gt;&lt;keyword&gt;Mass Spectrometry&lt;/keyword&gt;&lt;keyword&gt;*Patient Satisfaction&lt;/keyword&gt;&lt;keyword&gt;Prospective Studies&lt;/keyword&gt;&lt;keyword&gt;Tears/*chemistry&lt;/keyword&gt;&lt;/keywords&gt;&lt;dates&gt;&lt;year&gt;2016&lt;/year&gt;&lt;pub-dates&gt;&lt;date&gt;Aug&lt;/date&gt;&lt;/pub-dates&gt;&lt;/dates&gt;&lt;isbn&gt;1538-9235 (Electronic)&amp;#xD;1040-5488 (Linking)&lt;/isbn&gt;&lt;accession-num&gt;27232900&lt;/accession-num&gt;&lt;urls&gt;&lt;related-urls&gt;&lt;url&gt;https://www.ncbi.nlm.nih.gov/pubmed/27232900&lt;/url&gt;&lt;/related-urls&gt;&lt;/urls&gt;&lt;electronic-resource-num&gt;10.1097/OPX.0000000000000888&lt;/electronic-resource-num&gt;&lt;/record&gt;&lt;/Cite&gt;&lt;/EndNote&gt;</w:instrText>
      </w:r>
      <w:r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19</w:t>
      </w:r>
      <w:r w:rsidRPr="00670792">
        <w:rPr>
          <w:rFonts w:cstheme="minorHAnsi"/>
          <w:color w:val="000000" w:themeColor="text1"/>
          <w:sz w:val="24"/>
          <w:szCs w:val="24"/>
          <w:lang w:val="en-GB"/>
        </w:rPr>
        <w:fldChar w:fldCharType="end"/>
      </w:r>
    </w:p>
    <w:p w14:paraId="5E5CEE7C" w14:textId="77777777" w:rsidR="00C426A2" w:rsidRPr="00670792" w:rsidRDefault="00C426A2" w:rsidP="005309AB">
      <w:pPr>
        <w:spacing w:line="480" w:lineRule="auto"/>
        <w:rPr>
          <w:rFonts w:cstheme="minorHAnsi"/>
          <w:color w:val="000000" w:themeColor="text1"/>
          <w:sz w:val="24"/>
          <w:szCs w:val="24"/>
          <w:lang w:val="en-GB"/>
        </w:rPr>
      </w:pPr>
    </w:p>
    <w:p w14:paraId="48E8D309" w14:textId="1A236793" w:rsidR="001613E0" w:rsidRPr="00670792" w:rsidRDefault="007C2C39" w:rsidP="001613E0">
      <w:pPr>
        <w:spacing w:line="480" w:lineRule="auto"/>
        <w:textAlignment w:val="baseline"/>
        <w:rPr>
          <w:rFonts w:eastAsia="Times New Roman" w:cstheme="minorHAnsi"/>
          <w:color w:val="000000" w:themeColor="text1"/>
          <w:sz w:val="24"/>
          <w:szCs w:val="24"/>
          <w:bdr w:val="none" w:sz="0" w:space="0" w:color="auto" w:frame="1"/>
          <w:lang w:val="en-GB"/>
        </w:rPr>
      </w:pPr>
      <w:r w:rsidRPr="00670792">
        <w:rPr>
          <w:rFonts w:cstheme="minorHAnsi"/>
          <w:color w:val="000000" w:themeColor="text1"/>
          <w:sz w:val="24"/>
          <w:szCs w:val="24"/>
          <w:lang w:val="en-GB"/>
        </w:rPr>
        <w:t>Therefore, the</w:t>
      </w:r>
      <w:r w:rsidR="000C5848" w:rsidRPr="00670792">
        <w:rPr>
          <w:rFonts w:cstheme="minorHAnsi"/>
          <w:color w:val="000000" w:themeColor="text1"/>
          <w:sz w:val="24"/>
          <w:szCs w:val="24"/>
          <w:lang w:val="en-GB"/>
        </w:rPr>
        <w:t xml:space="preserve"> aim</w:t>
      </w:r>
      <w:r w:rsidRPr="00670792">
        <w:rPr>
          <w:rFonts w:cstheme="minorHAnsi"/>
          <w:color w:val="000000" w:themeColor="text1"/>
          <w:sz w:val="24"/>
          <w:szCs w:val="24"/>
          <w:lang w:val="en-GB"/>
        </w:rPr>
        <w:t>s</w:t>
      </w:r>
      <w:r w:rsidR="000C5848" w:rsidRPr="00670792">
        <w:rPr>
          <w:rFonts w:cstheme="minorHAnsi"/>
          <w:color w:val="000000" w:themeColor="text1"/>
          <w:sz w:val="24"/>
          <w:szCs w:val="24"/>
          <w:lang w:val="en-GB"/>
        </w:rPr>
        <w:t xml:space="preserve"> of th</w:t>
      </w:r>
      <w:r w:rsidRPr="00670792">
        <w:rPr>
          <w:rFonts w:cstheme="minorHAnsi"/>
          <w:color w:val="000000" w:themeColor="text1"/>
          <w:sz w:val="24"/>
          <w:szCs w:val="24"/>
          <w:lang w:val="en-GB"/>
        </w:rPr>
        <w:t xml:space="preserve">is </w:t>
      </w:r>
      <w:r w:rsidR="000C5848" w:rsidRPr="00670792">
        <w:rPr>
          <w:rFonts w:cstheme="minorHAnsi"/>
          <w:color w:val="000000" w:themeColor="text1"/>
          <w:sz w:val="24"/>
          <w:szCs w:val="24"/>
          <w:lang w:val="en-GB"/>
        </w:rPr>
        <w:t xml:space="preserve">study </w:t>
      </w:r>
      <w:r w:rsidR="00103D95" w:rsidRPr="00670792">
        <w:rPr>
          <w:rFonts w:cstheme="minorHAnsi"/>
          <w:color w:val="000000" w:themeColor="text1"/>
          <w:sz w:val="24"/>
          <w:szCs w:val="24"/>
          <w:lang w:val="en-GB"/>
        </w:rPr>
        <w:t>were</w:t>
      </w:r>
      <w:r w:rsidRPr="00670792">
        <w:rPr>
          <w:rFonts w:cstheme="minorHAnsi"/>
          <w:color w:val="000000" w:themeColor="text1"/>
          <w:sz w:val="24"/>
          <w:szCs w:val="24"/>
          <w:lang w:val="en-GB"/>
        </w:rPr>
        <w:t xml:space="preserve"> </w:t>
      </w:r>
      <w:r w:rsidR="000C5848" w:rsidRPr="00670792">
        <w:rPr>
          <w:rFonts w:cstheme="minorHAnsi"/>
          <w:color w:val="000000" w:themeColor="text1"/>
          <w:sz w:val="24"/>
          <w:szCs w:val="24"/>
          <w:lang w:val="en-GB"/>
        </w:rPr>
        <w:t xml:space="preserve">to quantify </w:t>
      </w:r>
      <w:r w:rsidR="00103D95" w:rsidRPr="00670792">
        <w:rPr>
          <w:rFonts w:cstheme="minorHAnsi"/>
          <w:color w:val="000000" w:themeColor="text1"/>
          <w:sz w:val="24"/>
          <w:szCs w:val="24"/>
          <w:lang w:val="en-GB"/>
        </w:rPr>
        <w:t xml:space="preserve">objective and </w:t>
      </w:r>
      <w:r w:rsidR="000C5848" w:rsidRPr="00670792">
        <w:rPr>
          <w:rFonts w:cstheme="minorHAnsi"/>
          <w:color w:val="000000" w:themeColor="text1"/>
          <w:sz w:val="24"/>
          <w:szCs w:val="24"/>
          <w:lang w:val="en-GB"/>
        </w:rPr>
        <w:t xml:space="preserve">subjective </w:t>
      </w:r>
      <w:r w:rsidR="00E33CDD" w:rsidRPr="00670792">
        <w:rPr>
          <w:rFonts w:cstheme="minorHAnsi"/>
          <w:color w:val="000000" w:themeColor="text1"/>
          <w:sz w:val="24"/>
          <w:szCs w:val="24"/>
          <w:lang w:val="en-GB"/>
        </w:rPr>
        <w:t>digital visual performance</w:t>
      </w:r>
      <w:r w:rsidR="00FA6AD0" w:rsidRPr="00670792">
        <w:rPr>
          <w:rFonts w:cstheme="minorHAnsi"/>
          <w:color w:val="000000" w:themeColor="text1"/>
          <w:sz w:val="24"/>
          <w:szCs w:val="24"/>
          <w:lang w:val="en-GB"/>
        </w:rPr>
        <w:t xml:space="preserve"> </w:t>
      </w:r>
      <w:r w:rsidR="00790F3B" w:rsidRPr="00670792">
        <w:rPr>
          <w:rFonts w:cstheme="minorHAnsi"/>
          <w:color w:val="000000" w:themeColor="text1"/>
          <w:sz w:val="24"/>
          <w:szCs w:val="24"/>
          <w:lang w:val="en-GB"/>
        </w:rPr>
        <w:t>and comfort</w:t>
      </w:r>
      <w:r w:rsidR="00103D95" w:rsidRPr="00670792">
        <w:rPr>
          <w:rFonts w:cstheme="minorHAnsi"/>
          <w:color w:val="000000" w:themeColor="text1"/>
          <w:sz w:val="24"/>
          <w:szCs w:val="24"/>
          <w:lang w:val="en-GB"/>
        </w:rPr>
        <w:t xml:space="preserve"> </w:t>
      </w:r>
      <w:r w:rsidR="00F71C38" w:rsidRPr="00670792">
        <w:rPr>
          <w:rFonts w:cstheme="minorHAnsi"/>
          <w:color w:val="000000" w:themeColor="text1"/>
          <w:sz w:val="24"/>
          <w:szCs w:val="24"/>
          <w:lang w:val="en-GB"/>
        </w:rPr>
        <w:t>in low to m</w:t>
      </w:r>
      <w:r w:rsidR="0096109F" w:rsidRPr="00670792">
        <w:rPr>
          <w:rFonts w:cstheme="minorHAnsi"/>
          <w:color w:val="000000" w:themeColor="text1"/>
          <w:sz w:val="24"/>
          <w:szCs w:val="24"/>
          <w:lang w:val="en-GB"/>
        </w:rPr>
        <w:t>oderate</w:t>
      </w:r>
      <w:r w:rsidR="00F71C38" w:rsidRPr="00670792">
        <w:rPr>
          <w:rFonts w:cstheme="minorHAnsi"/>
          <w:color w:val="000000" w:themeColor="text1"/>
          <w:sz w:val="24"/>
          <w:szCs w:val="24"/>
          <w:lang w:val="en-GB"/>
        </w:rPr>
        <w:t xml:space="preserve"> astigmatic</w:t>
      </w:r>
      <w:r w:rsidR="00103D95" w:rsidRPr="00670792">
        <w:rPr>
          <w:rFonts w:cstheme="minorHAnsi"/>
          <w:color w:val="000000" w:themeColor="text1"/>
          <w:sz w:val="24"/>
          <w:szCs w:val="24"/>
          <w:lang w:val="en-GB"/>
        </w:rPr>
        <w:t xml:space="preserve"> </w:t>
      </w:r>
      <w:r w:rsidR="005030A4" w:rsidRPr="00670792">
        <w:rPr>
          <w:rFonts w:cstheme="minorHAnsi"/>
          <w:color w:val="000000" w:themeColor="text1"/>
          <w:sz w:val="24"/>
          <w:szCs w:val="24"/>
          <w:lang w:val="en-GB"/>
        </w:rPr>
        <w:t>participants</w:t>
      </w:r>
      <w:r w:rsidR="00103D95" w:rsidRPr="00670792">
        <w:rPr>
          <w:rFonts w:cstheme="minorHAnsi"/>
          <w:color w:val="000000" w:themeColor="text1"/>
          <w:sz w:val="24"/>
          <w:szCs w:val="24"/>
          <w:lang w:val="en-GB"/>
        </w:rPr>
        <w:t xml:space="preserve"> </w:t>
      </w:r>
      <w:r w:rsidR="00790F3B" w:rsidRPr="00670792">
        <w:rPr>
          <w:rFonts w:cstheme="minorHAnsi"/>
          <w:color w:val="000000" w:themeColor="text1"/>
          <w:sz w:val="24"/>
          <w:szCs w:val="24"/>
          <w:lang w:val="en-GB"/>
        </w:rPr>
        <w:t>fitted with toric</w:t>
      </w:r>
      <w:r w:rsidR="000C5848" w:rsidRPr="00670792">
        <w:rPr>
          <w:rFonts w:cstheme="minorHAnsi"/>
          <w:color w:val="000000" w:themeColor="text1"/>
          <w:sz w:val="24"/>
          <w:szCs w:val="24"/>
          <w:lang w:val="en-GB"/>
        </w:rPr>
        <w:t xml:space="preserve"> correction compared to spherical equivalent</w:t>
      </w:r>
      <w:r w:rsidR="00626C6C" w:rsidRPr="00670792">
        <w:rPr>
          <w:rFonts w:cstheme="minorHAnsi"/>
          <w:color w:val="000000" w:themeColor="text1"/>
          <w:sz w:val="24"/>
          <w:szCs w:val="24"/>
          <w:lang w:val="en-GB"/>
        </w:rPr>
        <w:t xml:space="preserve"> correction</w:t>
      </w:r>
      <w:r w:rsidR="000C5848" w:rsidRPr="00670792">
        <w:rPr>
          <w:rFonts w:cstheme="minorHAnsi"/>
          <w:color w:val="000000" w:themeColor="text1"/>
          <w:sz w:val="24"/>
          <w:szCs w:val="24"/>
          <w:lang w:val="en-GB"/>
        </w:rPr>
        <w:t>, using the latest digital and patient reported outcome tools.</w:t>
      </w:r>
      <w:r w:rsidR="00904FB7" w:rsidRPr="00670792">
        <w:rPr>
          <w:rFonts w:cstheme="minorHAnsi"/>
          <w:color w:val="000000" w:themeColor="text1"/>
          <w:sz w:val="24"/>
          <w:szCs w:val="24"/>
          <w:lang w:val="en-GB"/>
        </w:rPr>
        <w:t xml:space="preserve"> </w:t>
      </w:r>
      <w:r w:rsidR="001613E0" w:rsidRPr="00670792">
        <w:rPr>
          <w:rFonts w:cstheme="minorHAnsi"/>
          <w:color w:val="000000" w:themeColor="text1"/>
          <w:sz w:val="24"/>
          <w:szCs w:val="24"/>
          <w:lang w:val="en-GB"/>
        </w:rPr>
        <w:t>It was hypothes</w:t>
      </w:r>
      <w:r w:rsidR="00670792" w:rsidRPr="00670792">
        <w:rPr>
          <w:rFonts w:cstheme="minorHAnsi"/>
          <w:color w:val="000000" w:themeColor="text1"/>
          <w:sz w:val="24"/>
          <w:szCs w:val="24"/>
          <w:lang w:val="en-GB"/>
        </w:rPr>
        <w:t>ise</w:t>
      </w:r>
      <w:r w:rsidR="001613E0" w:rsidRPr="00670792">
        <w:rPr>
          <w:rFonts w:cstheme="minorHAnsi"/>
          <w:color w:val="000000" w:themeColor="text1"/>
          <w:sz w:val="24"/>
          <w:szCs w:val="24"/>
          <w:lang w:val="en-GB"/>
        </w:rPr>
        <w:t>d that toric contact lenses will provide better visual performance and comfort compared to spherical equivalent correction in low to moderate astigmatic participants.</w:t>
      </w:r>
    </w:p>
    <w:p w14:paraId="28F0535E" w14:textId="26F4E5A6" w:rsidR="008C674B" w:rsidRPr="00670792" w:rsidRDefault="008C674B" w:rsidP="005309AB">
      <w:pPr>
        <w:spacing w:line="480" w:lineRule="auto"/>
        <w:rPr>
          <w:rFonts w:cstheme="minorHAnsi"/>
          <w:b/>
          <w:color w:val="000000" w:themeColor="text1"/>
          <w:sz w:val="24"/>
          <w:szCs w:val="24"/>
          <w:lang w:val="en-GB"/>
        </w:rPr>
      </w:pPr>
      <w:r w:rsidRPr="00670792">
        <w:rPr>
          <w:rFonts w:cstheme="minorHAnsi"/>
          <w:b/>
          <w:color w:val="000000" w:themeColor="text1"/>
          <w:sz w:val="24"/>
          <w:szCs w:val="24"/>
          <w:lang w:val="en-GB"/>
        </w:rPr>
        <w:br w:type="page"/>
      </w:r>
    </w:p>
    <w:p w14:paraId="670FF78F" w14:textId="51FB18B9" w:rsidR="000C5848" w:rsidRPr="00670792" w:rsidRDefault="000C5848" w:rsidP="005309AB">
      <w:pPr>
        <w:spacing w:line="480" w:lineRule="auto"/>
        <w:rPr>
          <w:rFonts w:cstheme="minorHAnsi"/>
          <w:b/>
          <w:color w:val="000000" w:themeColor="text1"/>
          <w:sz w:val="24"/>
          <w:szCs w:val="24"/>
          <w:lang w:val="en-GB"/>
        </w:rPr>
      </w:pPr>
      <w:r w:rsidRPr="00670792">
        <w:rPr>
          <w:rFonts w:cstheme="minorHAnsi"/>
          <w:b/>
          <w:color w:val="000000" w:themeColor="text1"/>
          <w:sz w:val="24"/>
          <w:szCs w:val="24"/>
          <w:lang w:val="en-GB"/>
        </w:rPr>
        <w:lastRenderedPageBreak/>
        <w:t>Methods</w:t>
      </w:r>
    </w:p>
    <w:p w14:paraId="73D288FA" w14:textId="4916426C" w:rsidR="004B5C7C" w:rsidRPr="00670792" w:rsidRDefault="003F4050" w:rsidP="005309AB">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This was a 3-week prospective, single-site, random</w:t>
      </w:r>
      <w:r w:rsidR="00670792" w:rsidRPr="00670792">
        <w:rPr>
          <w:rFonts w:cstheme="minorHAnsi"/>
          <w:color w:val="000000" w:themeColor="text1"/>
          <w:sz w:val="24"/>
          <w:szCs w:val="24"/>
          <w:lang w:val="en-GB"/>
        </w:rPr>
        <w:t>ise</w:t>
      </w:r>
      <w:r w:rsidRPr="00670792">
        <w:rPr>
          <w:rFonts w:cstheme="minorHAnsi"/>
          <w:color w:val="000000" w:themeColor="text1"/>
          <w:sz w:val="24"/>
          <w:szCs w:val="24"/>
          <w:lang w:val="en-GB"/>
        </w:rPr>
        <w:t xml:space="preserve">d, doubled-masked, two period, two contact lens crossover study design conducted at the University of Houston College of Optometry between June and October 2021 (duration of the clinical trial </w:t>
      </w:r>
      <w:r w:rsidR="0074051F">
        <w:rPr>
          <w:rFonts w:cstheme="minorHAnsi"/>
          <w:color w:val="000000" w:themeColor="text1"/>
          <w:sz w:val="24"/>
          <w:szCs w:val="24"/>
          <w:lang w:val="en-GB"/>
        </w:rPr>
        <w:t>was</w:t>
      </w:r>
      <w:r w:rsidRPr="00670792">
        <w:rPr>
          <w:rFonts w:cstheme="minorHAnsi"/>
          <w:color w:val="000000" w:themeColor="text1"/>
          <w:sz w:val="24"/>
          <w:szCs w:val="24"/>
          <w:lang w:val="en-GB"/>
        </w:rPr>
        <w:t xml:space="preserve"> five months).</w:t>
      </w:r>
      <w:r w:rsidRPr="00670792">
        <w:rPr>
          <w:rFonts w:cstheme="minorHAnsi"/>
          <w:b/>
          <w:bCs/>
          <w:i/>
          <w:iCs/>
          <w:color w:val="000000" w:themeColor="text1"/>
          <w:sz w:val="24"/>
          <w:szCs w:val="24"/>
          <w:u w:val="single"/>
          <w:lang w:val="en-GB"/>
        </w:rPr>
        <w:t xml:space="preserve"> </w:t>
      </w:r>
      <w:r w:rsidR="000C5848" w:rsidRPr="00670792">
        <w:rPr>
          <w:rFonts w:cstheme="minorHAnsi"/>
          <w:color w:val="000000" w:themeColor="text1"/>
          <w:sz w:val="24"/>
          <w:szCs w:val="24"/>
          <w:lang w:val="en-GB"/>
        </w:rPr>
        <w:t>Institutional Review Board approval was obtained through the University of Houston, in accordance with the Declaration of Helsinki, and the study was registered on ClinicalTrials.gov (</w:t>
      </w:r>
      <w:r w:rsidR="00EF6015" w:rsidRPr="00670792">
        <w:rPr>
          <w:rFonts w:eastAsia="Times New Roman" w:cstheme="minorHAnsi"/>
          <w:color w:val="000000" w:themeColor="text1"/>
          <w:sz w:val="24"/>
          <w:szCs w:val="24"/>
          <w:shd w:val="clear" w:color="auto" w:fill="FFFFFF"/>
          <w:lang w:val="en-GB" w:eastAsia="zh-TW"/>
        </w:rPr>
        <w:t>NCT</w:t>
      </w:r>
      <w:r w:rsidR="002E492A" w:rsidRPr="00670792">
        <w:rPr>
          <w:rFonts w:eastAsia="Times New Roman" w:cstheme="minorHAnsi"/>
          <w:color w:val="000000" w:themeColor="text1"/>
          <w:sz w:val="24"/>
          <w:szCs w:val="24"/>
          <w:shd w:val="clear" w:color="auto" w:fill="FFFFFF"/>
          <w:lang w:val="en-GB" w:eastAsia="zh-TW"/>
        </w:rPr>
        <w:t>#</w:t>
      </w:r>
      <w:r w:rsidR="00EF6015" w:rsidRPr="00670792">
        <w:rPr>
          <w:rFonts w:eastAsia="Times New Roman" w:cstheme="minorHAnsi"/>
          <w:color w:val="000000" w:themeColor="text1"/>
          <w:sz w:val="24"/>
          <w:szCs w:val="24"/>
          <w:shd w:val="clear" w:color="auto" w:fill="FFFFFF"/>
          <w:lang w:val="en-GB" w:eastAsia="zh-TW"/>
        </w:rPr>
        <w:t>04772560</w:t>
      </w:r>
      <w:r w:rsidR="000C5848" w:rsidRPr="00670792">
        <w:rPr>
          <w:rFonts w:cstheme="minorHAnsi"/>
          <w:color w:val="000000" w:themeColor="text1"/>
          <w:sz w:val="24"/>
          <w:szCs w:val="24"/>
          <w:lang w:val="en-GB"/>
        </w:rPr>
        <w:t xml:space="preserve">). </w:t>
      </w:r>
      <w:r w:rsidR="00F520B7" w:rsidRPr="00670792">
        <w:rPr>
          <w:rFonts w:cstheme="minorHAnsi"/>
          <w:color w:val="000000" w:themeColor="text1"/>
          <w:sz w:val="24"/>
          <w:szCs w:val="24"/>
          <w:lang w:val="en-GB"/>
        </w:rPr>
        <w:t xml:space="preserve">Participants were recruited from </w:t>
      </w:r>
      <w:r w:rsidR="004F4034" w:rsidRPr="00670792">
        <w:rPr>
          <w:rFonts w:cstheme="minorHAnsi"/>
          <w:color w:val="000000" w:themeColor="text1"/>
          <w:sz w:val="24"/>
          <w:szCs w:val="24"/>
          <w:lang w:val="en-GB"/>
        </w:rPr>
        <w:t>the patients, students, staff, faculty and surrounding</w:t>
      </w:r>
      <w:r w:rsidR="00AF2E4E" w:rsidRPr="00670792">
        <w:rPr>
          <w:rFonts w:cstheme="minorHAnsi"/>
          <w:color w:val="000000" w:themeColor="text1"/>
          <w:sz w:val="24"/>
          <w:szCs w:val="24"/>
          <w:lang w:val="en-GB"/>
        </w:rPr>
        <w:t xml:space="preserve"> community of the University via flyers and emails. </w:t>
      </w:r>
      <w:r w:rsidR="007E64D0" w:rsidRPr="00670792">
        <w:rPr>
          <w:rFonts w:cstheme="minorHAnsi"/>
          <w:color w:val="000000" w:themeColor="text1"/>
          <w:sz w:val="24"/>
          <w:szCs w:val="24"/>
          <w:lang w:val="en-GB"/>
        </w:rPr>
        <w:t xml:space="preserve">All </w:t>
      </w:r>
      <w:r w:rsidR="005030A4" w:rsidRPr="00670792">
        <w:rPr>
          <w:rFonts w:cstheme="minorHAnsi"/>
          <w:color w:val="000000" w:themeColor="text1"/>
          <w:sz w:val="24"/>
          <w:szCs w:val="24"/>
          <w:lang w:val="en-GB"/>
        </w:rPr>
        <w:t>participants</w:t>
      </w:r>
      <w:r w:rsidR="007E64D0" w:rsidRPr="00670792">
        <w:rPr>
          <w:rFonts w:cstheme="minorHAnsi"/>
          <w:color w:val="000000" w:themeColor="text1"/>
          <w:sz w:val="24"/>
          <w:szCs w:val="24"/>
          <w:lang w:val="en-GB"/>
        </w:rPr>
        <w:t xml:space="preserve"> </w:t>
      </w:r>
      <w:r w:rsidR="0074051F">
        <w:rPr>
          <w:rFonts w:cstheme="minorHAnsi"/>
          <w:color w:val="000000" w:themeColor="text1"/>
          <w:sz w:val="24"/>
          <w:szCs w:val="24"/>
          <w:lang w:val="en-GB"/>
        </w:rPr>
        <w:t>provided informed c</w:t>
      </w:r>
      <w:r w:rsidR="007E64D0" w:rsidRPr="00670792">
        <w:rPr>
          <w:rFonts w:cstheme="minorHAnsi"/>
          <w:color w:val="000000" w:themeColor="text1"/>
          <w:sz w:val="24"/>
          <w:szCs w:val="24"/>
          <w:lang w:val="en-GB"/>
        </w:rPr>
        <w:t xml:space="preserve">onsent prior to </w:t>
      </w:r>
      <w:r w:rsidR="0074051F" w:rsidRPr="00670792">
        <w:rPr>
          <w:rFonts w:cstheme="minorHAnsi"/>
          <w:color w:val="000000" w:themeColor="text1"/>
          <w:sz w:val="24"/>
          <w:szCs w:val="24"/>
          <w:lang w:val="en-GB"/>
        </w:rPr>
        <w:t>enrolment</w:t>
      </w:r>
      <w:r w:rsidR="007E64D0" w:rsidRPr="00670792">
        <w:rPr>
          <w:rFonts w:cstheme="minorHAnsi"/>
          <w:color w:val="000000" w:themeColor="text1"/>
          <w:sz w:val="24"/>
          <w:szCs w:val="24"/>
          <w:lang w:val="en-GB"/>
        </w:rPr>
        <w:t xml:space="preserve"> in the study</w:t>
      </w:r>
      <w:r w:rsidR="00103D95" w:rsidRPr="00670792">
        <w:rPr>
          <w:rFonts w:cstheme="minorHAnsi"/>
          <w:color w:val="000000" w:themeColor="text1"/>
          <w:sz w:val="24"/>
          <w:szCs w:val="24"/>
          <w:lang w:val="en-GB"/>
        </w:rPr>
        <w:t xml:space="preserve">. </w:t>
      </w:r>
      <w:r w:rsidR="005030A4" w:rsidRPr="00670792">
        <w:rPr>
          <w:rFonts w:cstheme="minorHAnsi"/>
          <w:color w:val="000000" w:themeColor="text1"/>
          <w:sz w:val="24"/>
          <w:szCs w:val="24"/>
          <w:lang w:val="en-GB"/>
        </w:rPr>
        <w:t>Participants</w:t>
      </w:r>
      <w:r w:rsidR="00314177" w:rsidRPr="00670792">
        <w:rPr>
          <w:rFonts w:cstheme="minorHAnsi"/>
          <w:color w:val="000000" w:themeColor="text1"/>
          <w:sz w:val="24"/>
          <w:szCs w:val="24"/>
          <w:lang w:val="en-GB"/>
        </w:rPr>
        <w:t xml:space="preserve"> were required to </w:t>
      </w:r>
      <w:r w:rsidR="005C03B8" w:rsidRPr="00670792">
        <w:rPr>
          <w:rFonts w:cstheme="minorHAnsi"/>
          <w:color w:val="000000" w:themeColor="text1"/>
          <w:sz w:val="24"/>
          <w:szCs w:val="24"/>
          <w:lang w:val="en-GB"/>
        </w:rPr>
        <w:t>present</w:t>
      </w:r>
      <w:r w:rsidR="002E492A" w:rsidRPr="00670792">
        <w:rPr>
          <w:rFonts w:cstheme="minorHAnsi"/>
          <w:color w:val="000000" w:themeColor="text1"/>
          <w:sz w:val="24"/>
          <w:szCs w:val="24"/>
          <w:lang w:val="en-GB"/>
        </w:rPr>
        <w:t xml:space="preserve"> to</w:t>
      </w:r>
      <w:r w:rsidR="00314177" w:rsidRPr="00670792">
        <w:rPr>
          <w:rFonts w:cstheme="minorHAnsi"/>
          <w:color w:val="000000" w:themeColor="text1"/>
          <w:sz w:val="24"/>
          <w:szCs w:val="24"/>
          <w:lang w:val="en-GB"/>
        </w:rPr>
        <w:t xml:space="preserve"> the first visit following at least 24 hours </w:t>
      </w:r>
      <w:r w:rsidR="006B1F96">
        <w:rPr>
          <w:rFonts w:cstheme="minorHAnsi"/>
          <w:color w:val="000000" w:themeColor="text1"/>
          <w:sz w:val="24"/>
          <w:szCs w:val="24"/>
          <w:lang w:val="en-GB"/>
        </w:rPr>
        <w:t>without</w:t>
      </w:r>
      <w:r w:rsidR="00314177" w:rsidRPr="00670792">
        <w:rPr>
          <w:rFonts w:cstheme="minorHAnsi"/>
          <w:color w:val="000000" w:themeColor="text1"/>
          <w:sz w:val="24"/>
          <w:szCs w:val="24"/>
          <w:lang w:val="en-GB"/>
        </w:rPr>
        <w:t xml:space="preserve"> their habitual contact lenses,</w:t>
      </w:r>
      <w:r w:rsidR="004D2D3F" w:rsidRPr="00670792">
        <w:rPr>
          <w:rFonts w:cstheme="minorHAnsi"/>
          <w:color w:val="000000" w:themeColor="text1"/>
          <w:sz w:val="24"/>
          <w:szCs w:val="24"/>
          <w:lang w:val="en-GB"/>
        </w:rPr>
        <w:t xml:space="preserve"> as well as</w:t>
      </w:r>
      <w:r w:rsidR="00314177" w:rsidRPr="00670792">
        <w:rPr>
          <w:rFonts w:cstheme="minorHAnsi"/>
          <w:color w:val="000000" w:themeColor="text1"/>
          <w:sz w:val="24"/>
          <w:szCs w:val="24"/>
          <w:lang w:val="en-GB"/>
        </w:rPr>
        <w:t xml:space="preserve"> use of artificial tears or other </w:t>
      </w:r>
      <w:r w:rsidR="006100FA" w:rsidRPr="00670792">
        <w:rPr>
          <w:rFonts w:cstheme="minorHAnsi"/>
          <w:color w:val="000000" w:themeColor="text1"/>
          <w:sz w:val="24"/>
          <w:szCs w:val="24"/>
          <w:lang w:val="en-GB"/>
        </w:rPr>
        <w:t xml:space="preserve">ocular </w:t>
      </w:r>
      <w:r w:rsidR="00314177" w:rsidRPr="00670792">
        <w:rPr>
          <w:rFonts w:cstheme="minorHAnsi"/>
          <w:color w:val="000000" w:themeColor="text1"/>
          <w:sz w:val="24"/>
          <w:szCs w:val="24"/>
          <w:lang w:val="en-GB"/>
        </w:rPr>
        <w:t xml:space="preserve">solutions. </w:t>
      </w:r>
      <w:r w:rsidR="00103D95" w:rsidRPr="00670792">
        <w:rPr>
          <w:rFonts w:cstheme="minorHAnsi"/>
          <w:color w:val="000000" w:themeColor="text1"/>
          <w:sz w:val="24"/>
          <w:szCs w:val="24"/>
          <w:lang w:val="en-GB"/>
        </w:rPr>
        <w:t xml:space="preserve">All outcome visits </w:t>
      </w:r>
      <w:r w:rsidR="00C51C27" w:rsidRPr="00670792">
        <w:rPr>
          <w:rFonts w:cstheme="minorHAnsi"/>
          <w:color w:val="000000" w:themeColor="text1"/>
          <w:sz w:val="24"/>
          <w:szCs w:val="24"/>
          <w:lang w:val="en-GB"/>
        </w:rPr>
        <w:t>were</w:t>
      </w:r>
      <w:r w:rsidR="00103D95" w:rsidRPr="00670792">
        <w:rPr>
          <w:rFonts w:cstheme="minorHAnsi"/>
          <w:color w:val="000000" w:themeColor="text1"/>
          <w:sz w:val="24"/>
          <w:szCs w:val="24"/>
          <w:lang w:val="en-GB"/>
        </w:rPr>
        <w:t xml:space="preserve"> performed</w:t>
      </w:r>
      <w:r w:rsidR="00C51C27" w:rsidRPr="00670792">
        <w:rPr>
          <w:rFonts w:cstheme="minorHAnsi"/>
          <w:color w:val="000000" w:themeColor="text1"/>
          <w:sz w:val="24"/>
          <w:szCs w:val="24"/>
          <w:lang w:val="en-GB"/>
        </w:rPr>
        <w:t xml:space="preserve"> after</w:t>
      </w:r>
      <w:r w:rsidR="00103D95" w:rsidRPr="00670792">
        <w:rPr>
          <w:rFonts w:cstheme="minorHAnsi"/>
          <w:color w:val="000000" w:themeColor="text1"/>
          <w:sz w:val="24"/>
          <w:szCs w:val="24"/>
          <w:lang w:val="en-GB"/>
        </w:rPr>
        <w:t xml:space="preserve"> </w:t>
      </w:r>
      <w:r w:rsidR="00847666" w:rsidRPr="00670792">
        <w:rPr>
          <w:rFonts w:cstheme="minorHAnsi"/>
          <w:color w:val="000000" w:themeColor="text1"/>
          <w:sz w:val="24"/>
          <w:szCs w:val="24"/>
          <w:lang w:val="en-GB"/>
        </w:rPr>
        <w:t>a week of final assigned contact lens wear, with</w:t>
      </w:r>
      <w:r w:rsidR="00103D95" w:rsidRPr="00670792">
        <w:rPr>
          <w:rFonts w:cstheme="minorHAnsi"/>
          <w:color w:val="000000" w:themeColor="text1"/>
          <w:sz w:val="24"/>
          <w:szCs w:val="24"/>
          <w:lang w:val="en-GB"/>
        </w:rPr>
        <w:t xml:space="preserve"> </w:t>
      </w:r>
      <w:r w:rsidR="00EC2A29" w:rsidRPr="00670792">
        <w:rPr>
          <w:rFonts w:cstheme="minorHAnsi"/>
          <w:color w:val="000000" w:themeColor="text1"/>
          <w:sz w:val="24"/>
          <w:szCs w:val="24"/>
          <w:lang w:val="en-GB"/>
        </w:rPr>
        <w:t>two</w:t>
      </w:r>
      <w:r w:rsidR="00103D95" w:rsidRPr="00670792">
        <w:rPr>
          <w:rFonts w:cstheme="minorHAnsi"/>
          <w:color w:val="000000" w:themeColor="text1"/>
          <w:sz w:val="24"/>
          <w:szCs w:val="24"/>
          <w:lang w:val="en-GB"/>
        </w:rPr>
        <w:t xml:space="preserve"> hours of contact lens wear to provide </w:t>
      </w:r>
      <w:r w:rsidR="007E64D0" w:rsidRPr="00670792">
        <w:rPr>
          <w:rFonts w:cstheme="minorHAnsi"/>
          <w:color w:val="000000" w:themeColor="text1"/>
          <w:sz w:val="24"/>
          <w:szCs w:val="24"/>
          <w:lang w:val="en-GB"/>
        </w:rPr>
        <w:t xml:space="preserve">stable contact lens </w:t>
      </w:r>
      <w:r w:rsidR="002E492A" w:rsidRPr="00670792">
        <w:rPr>
          <w:rFonts w:cstheme="minorHAnsi"/>
          <w:color w:val="000000" w:themeColor="text1"/>
          <w:sz w:val="24"/>
          <w:szCs w:val="24"/>
          <w:lang w:val="en-GB"/>
        </w:rPr>
        <w:t xml:space="preserve">fits </w:t>
      </w:r>
      <w:r w:rsidR="00103D95" w:rsidRPr="00670792">
        <w:rPr>
          <w:rFonts w:cstheme="minorHAnsi"/>
          <w:color w:val="000000" w:themeColor="text1"/>
          <w:sz w:val="24"/>
          <w:szCs w:val="24"/>
          <w:lang w:val="en-GB"/>
        </w:rPr>
        <w:t xml:space="preserve">between </w:t>
      </w:r>
      <w:r w:rsidR="005030A4" w:rsidRPr="00670792">
        <w:rPr>
          <w:rFonts w:cstheme="minorHAnsi"/>
          <w:color w:val="000000" w:themeColor="text1"/>
          <w:sz w:val="24"/>
          <w:szCs w:val="24"/>
          <w:lang w:val="en-GB"/>
        </w:rPr>
        <w:t>participants</w:t>
      </w:r>
      <w:r w:rsidR="00103D95" w:rsidRPr="00670792">
        <w:rPr>
          <w:rFonts w:cstheme="minorHAnsi"/>
          <w:color w:val="000000" w:themeColor="text1"/>
          <w:sz w:val="24"/>
          <w:szCs w:val="24"/>
          <w:lang w:val="en-GB"/>
        </w:rPr>
        <w:t xml:space="preserve"> and lens types</w:t>
      </w:r>
      <w:r w:rsidR="00EF6015" w:rsidRPr="00670792">
        <w:rPr>
          <w:rFonts w:cstheme="minorHAnsi"/>
          <w:color w:val="000000" w:themeColor="text1"/>
          <w:sz w:val="24"/>
          <w:szCs w:val="24"/>
          <w:lang w:val="en-GB"/>
        </w:rPr>
        <w:t xml:space="preserve"> </w:t>
      </w:r>
      <w:r w:rsidR="00FE6762" w:rsidRPr="00670792">
        <w:rPr>
          <w:rFonts w:cstheme="minorHAnsi"/>
          <w:color w:val="000000" w:themeColor="text1"/>
          <w:sz w:val="24"/>
          <w:szCs w:val="24"/>
          <w:lang w:val="en-GB"/>
        </w:rPr>
        <w:t>for the</w:t>
      </w:r>
      <w:r w:rsidR="00EF6015" w:rsidRPr="00670792">
        <w:rPr>
          <w:rFonts w:cstheme="minorHAnsi"/>
          <w:color w:val="000000" w:themeColor="text1"/>
          <w:sz w:val="24"/>
          <w:szCs w:val="24"/>
          <w:lang w:val="en-GB"/>
        </w:rPr>
        <w:t xml:space="preserve"> assess</w:t>
      </w:r>
      <w:r w:rsidR="00FE6762" w:rsidRPr="00670792">
        <w:rPr>
          <w:rFonts w:cstheme="minorHAnsi"/>
          <w:color w:val="000000" w:themeColor="text1"/>
          <w:sz w:val="24"/>
          <w:szCs w:val="24"/>
          <w:lang w:val="en-GB"/>
        </w:rPr>
        <w:t>ment of the</w:t>
      </w:r>
      <w:r w:rsidR="00EF6015" w:rsidRPr="00670792">
        <w:rPr>
          <w:rFonts w:cstheme="minorHAnsi"/>
          <w:color w:val="000000" w:themeColor="text1"/>
          <w:sz w:val="24"/>
          <w:szCs w:val="24"/>
          <w:lang w:val="en-GB"/>
        </w:rPr>
        <w:t xml:space="preserve"> primary outcomes</w:t>
      </w:r>
      <w:r w:rsidR="00103D95" w:rsidRPr="00670792">
        <w:rPr>
          <w:rFonts w:cstheme="minorHAnsi"/>
          <w:color w:val="000000" w:themeColor="text1"/>
          <w:sz w:val="24"/>
          <w:szCs w:val="24"/>
          <w:lang w:val="en-GB"/>
        </w:rPr>
        <w:t>.</w:t>
      </w:r>
    </w:p>
    <w:p w14:paraId="38AF57EF" w14:textId="5C7E0938" w:rsidR="004B5C7C" w:rsidRPr="00670792" w:rsidRDefault="004B5C7C" w:rsidP="005309AB">
      <w:pPr>
        <w:spacing w:line="480" w:lineRule="auto"/>
        <w:rPr>
          <w:rFonts w:cstheme="minorHAnsi"/>
          <w:color w:val="000000" w:themeColor="text1"/>
          <w:sz w:val="24"/>
          <w:szCs w:val="24"/>
          <w:lang w:val="en-GB"/>
        </w:rPr>
      </w:pPr>
    </w:p>
    <w:p w14:paraId="2A0C288D" w14:textId="26B13F95" w:rsidR="001301BE" w:rsidRPr="00670792" w:rsidRDefault="00DD7760" w:rsidP="001301BE">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A s</w:t>
      </w:r>
      <w:r w:rsidR="001301BE" w:rsidRPr="00670792">
        <w:rPr>
          <w:rFonts w:cstheme="minorHAnsi"/>
          <w:color w:val="000000" w:themeColor="text1"/>
          <w:sz w:val="24"/>
          <w:szCs w:val="24"/>
          <w:lang w:val="en-GB"/>
        </w:rPr>
        <w:t xml:space="preserve">ample size of 23 </w:t>
      </w:r>
      <w:r w:rsidR="005030A4" w:rsidRPr="00670792">
        <w:rPr>
          <w:rFonts w:cstheme="minorHAnsi"/>
          <w:color w:val="000000" w:themeColor="text1"/>
          <w:sz w:val="24"/>
          <w:szCs w:val="24"/>
          <w:lang w:val="en-GB"/>
        </w:rPr>
        <w:t>participants</w:t>
      </w:r>
      <w:r w:rsidR="001301BE"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was</w:t>
      </w:r>
      <w:r w:rsidR="001301BE" w:rsidRPr="00670792">
        <w:rPr>
          <w:rFonts w:cstheme="minorHAnsi"/>
          <w:color w:val="000000" w:themeColor="text1"/>
          <w:sz w:val="24"/>
          <w:szCs w:val="24"/>
          <w:lang w:val="en-GB"/>
        </w:rPr>
        <w:t xml:space="preserve"> required to detect a difference of </w:t>
      </w:r>
      <w:r w:rsidR="00EC2A29" w:rsidRPr="00670792">
        <w:rPr>
          <w:rFonts w:cstheme="minorHAnsi"/>
          <w:color w:val="000000" w:themeColor="text1"/>
          <w:sz w:val="24"/>
          <w:szCs w:val="24"/>
          <w:lang w:val="en-GB"/>
        </w:rPr>
        <w:t>six</w:t>
      </w:r>
      <w:r w:rsidR="001301BE" w:rsidRPr="00670792">
        <w:rPr>
          <w:rFonts w:cstheme="minorHAnsi"/>
          <w:color w:val="000000" w:themeColor="text1"/>
          <w:sz w:val="24"/>
          <w:szCs w:val="24"/>
          <w:lang w:val="en-GB"/>
        </w:rPr>
        <w:t xml:space="preserve"> letters in high contrast near</w:t>
      </w:r>
      <w:r w:rsidRPr="00670792">
        <w:rPr>
          <w:rFonts w:cstheme="minorHAnsi"/>
          <w:color w:val="000000" w:themeColor="text1"/>
          <w:sz w:val="24"/>
          <w:szCs w:val="24"/>
          <w:lang w:val="en-GB"/>
        </w:rPr>
        <w:t xml:space="preserve"> </w:t>
      </w:r>
      <w:r w:rsidR="00026386">
        <w:rPr>
          <w:rFonts w:cstheme="minorHAnsi"/>
          <w:color w:val="000000" w:themeColor="text1"/>
          <w:sz w:val="24"/>
          <w:szCs w:val="24"/>
          <w:lang w:val="en-GB"/>
        </w:rPr>
        <w:t>VA</w:t>
      </w:r>
      <w:r w:rsidR="001301BE" w:rsidRPr="00670792">
        <w:rPr>
          <w:rFonts w:cstheme="minorHAnsi"/>
          <w:color w:val="000000" w:themeColor="text1"/>
          <w:sz w:val="24"/>
          <w:szCs w:val="24"/>
          <w:lang w:val="en-GB"/>
        </w:rPr>
        <w:t xml:space="preserve"> between toric and spherical hydrogel contact lens wear</w:t>
      </w:r>
      <w:r w:rsidR="001301BE"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001301BE" w:rsidRPr="00670792">
        <w:rPr>
          <w:rFonts w:cstheme="minorHAnsi"/>
          <w:color w:val="000000" w:themeColor="text1"/>
          <w:sz w:val="24"/>
          <w:szCs w:val="24"/>
          <w:lang w:val="en-GB"/>
        </w:rPr>
      </w:r>
      <w:r w:rsidR="001301BE"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13</w:t>
      </w:r>
      <w:r w:rsidR="001301BE" w:rsidRPr="00670792">
        <w:rPr>
          <w:rFonts w:cstheme="minorHAnsi"/>
          <w:color w:val="000000" w:themeColor="text1"/>
          <w:sz w:val="24"/>
          <w:szCs w:val="24"/>
          <w:lang w:val="en-GB"/>
        </w:rPr>
        <w:fldChar w:fldCharType="end"/>
      </w:r>
      <w:r w:rsidR="001301BE" w:rsidRPr="00670792">
        <w:rPr>
          <w:rFonts w:cstheme="minorHAnsi"/>
          <w:color w:val="000000" w:themeColor="text1"/>
          <w:sz w:val="24"/>
          <w:szCs w:val="24"/>
          <w:lang w:val="en-GB"/>
        </w:rPr>
        <w:t xml:space="preserve"> with P=0.05 and 80% power. This also powered the study to detect the difference in low contrast near </w:t>
      </w:r>
      <w:r w:rsidR="00026386">
        <w:rPr>
          <w:rFonts w:cstheme="minorHAnsi"/>
          <w:color w:val="000000" w:themeColor="text1"/>
          <w:sz w:val="24"/>
          <w:szCs w:val="24"/>
          <w:lang w:val="en-GB"/>
        </w:rPr>
        <w:t>VA</w:t>
      </w:r>
      <w:r w:rsidR="001301BE" w:rsidRPr="00670792">
        <w:rPr>
          <w:rFonts w:cstheme="minorHAnsi"/>
          <w:color w:val="000000" w:themeColor="text1"/>
          <w:sz w:val="24"/>
          <w:szCs w:val="24"/>
          <w:lang w:val="en-GB"/>
        </w:rPr>
        <w:t xml:space="preserve"> (11 letters)</w:t>
      </w:r>
      <w:r w:rsidR="001301BE"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001301BE" w:rsidRPr="00670792">
        <w:rPr>
          <w:rFonts w:cstheme="minorHAnsi"/>
          <w:color w:val="000000" w:themeColor="text1"/>
          <w:sz w:val="24"/>
          <w:szCs w:val="24"/>
          <w:lang w:val="en-GB"/>
        </w:rPr>
      </w:r>
      <w:r w:rsidR="001301BE"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13</w:t>
      </w:r>
      <w:r w:rsidR="001301BE" w:rsidRPr="00670792">
        <w:rPr>
          <w:rFonts w:cstheme="minorHAnsi"/>
          <w:color w:val="000000" w:themeColor="text1"/>
          <w:sz w:val="24"/>
          <w:szCs w:val="24"/>
          <w:lang w:val="en-GB"/>
        </w:rPr>
        <w:fldChar w:fldCharType="end"/>
      </w:r>
      <w:r w:rsidR="001301BE" w:rsidRPr="00670792">
        <w:rPr>
          <w:rFonts w:cstheme="minorHAnsi"/>
          <w:color w:val="000000" w:themeColor="text1"/>
          <w:sz w:val="24"/>
          <w:szCs w:val="24"/>
          <w:lang w:val="en-GB"/>
        </w:rPr>
        <w:t xml:space="preserve"> between lens types. The </w:t>
      </w:r>
      <w:r w:rsidR="00A11C43" w:rsidRPr="00670792">
        <w:rPr>
          <w:rFonts w:cstheme="minorHAnsi"/>
          <w:color w:val="000000" w:themeColor="text1"/>
          <w:sz w:val="24"/>
          <w:szCs w:val="24"/>
          <w:lang w:val="en-GB"/>
        </w:rPr>
        <w:t xml:space="preserve">automated </w:t>
      </w:r>
      <w:r w:rsidR="00026386">
        <w:rPr>
          <w:rFonts w:cstheme="minorHAnsi"/>
          <w:color w:val="000000" w:themeColor="text1"/>
          <w:sz w:val="24"/>
          <w:szCs w:val="24"/>
          <w:lang w:val="en-GB"/>
        </w:rPr>
        <w:t>VA</w:t>
      </w:r>
      <w:r w:rsidR="001301BE" w:rsidRPr="00670792">
        <w:rPr>
          <w:rFonts w:cstheme="minorHAnsi"/>
          <w:color w:val="000000" w:themeColor="text1"/>
          <w:sz w:val="24"/>
          <w:szCs w:val="24"/>
          <w:lang w:val="en-GB"/>
        </w:rPr>
        <w:t xml:space="preserve"> test is novel and had not been used previously to allow sample size estimates. A total of 30 </w:t>
      </w:r>
      <w:r w:rsidR="005030A4" w:rsidRPr="00670792">
        <w:rPr>
          <w:rFonts w:cstheme="minorHAnsi"/>
          <w:color w:val="000000" w:themeColor="text1"/>
          <w:sz w:val="24"/>
          <w:szCs w:val="24"/>
          <w:lang w:val="en-GB"/>
        </w:rPr>
        <w:t>participants</w:t>
      </w:r>
      <w:r w:rsidR="001301BE" w:rsidRPr="00670792">
        <w:rPr>
          <w:rFonts w:cstheme="minorHAnsi"/>
          <w:color w:val="000000" w:themeColor="text1"/>
          <w:sz w:val="24"/>
          <w:szCs w:val="24"/>
          <w:lang w:val="en-GB"/>
        </w:rPr>
        <w:t xml:space="preserve"> were enrolled to allow for </w:t>
      </w:r>
      <w:r w:rsidR="005030A4" w:rsidRPr="00670792">
        <w:rPr>
          <w:rFonts w:cstheme="minorHAnsi"/>
          <w:color w:val="000000" w:themeColor="text1"/>
          <w:sz w:val="24"/>
          <w:szCs w:val="24"/>
          <w:lang w:val="en-GB"/>
        </w:rPr>
        <w:t>approximately 2</w:t>
      </w:r>
      <w:r w:rsidR="004159A5" w:rsidRPr="00670792">
        <w:rPr>
          <w:rFonts w:cstheme="minorHAnsi"/>
          <w:color w:val="000000" w:themeColor="text1"/>
          <w:sz w:val="24"/>
          <w:szCs w:val="24"/>
          <w:lang w:val="en-GB"/>
        </w:rPr>
        <w:t>0-25</w:t>
      </w:r>
      <w:r w:rsidR="001301BE" w:rsidRPr="00670792">
        <w:rPr>
          <w:rFonts w:cstheme="minorHAnsi"/>
          <w:color w:val="000000" w:themeColor="text1"/>
          <w:sz w:val="24"/>
          <w:szCs w:val="24"/>
          <w:lang w:val="en-GB"/>
        </w:rPr>
        <w:t>% dropout</w:t>
      </w:r>
      <w:r w:rsidRPr="00670792">
        <w:rPr>
          <w:rFonts w:cstheme="minorHAnsi"/>
          <w:color w:val="000000" w:themeColor="text1"/>
          <w:sz w:val="24"/>
          <w:szCs w:val="24"/>
          <w:lang w:val="en-GB"/>
        </w:rPr>
        <w:t xml:space="preserve">, </w:t>
      </w:r>
      <w:r w:rsidR="001301BE" w:rsidRPr="00670792">
        <w:rPr>
          <w:rFonts w:cstheme="minorHAnsi"/>
          <w:color w:val="000000" w:themeColor="text1"/>
          <w:sz w:val="24"/>
          <w:szCs w:val="24"/>
          <w:lang w:val="en-GB"/>
        </w:rPr>
        <w:t>screen-failure</w:t>
      </w:r>
      <w:r w:rsidRPr="00670792">
        <w:rPr>
          <w:rFonts w:cstheme="minorHAnsi"/>
          <w:color w:val="000000" w:themeColor="text1"/>
          <w:sz w:val="24"/>
          <w:szCs w:val="24"/>
          <w:lang w:val="en-GB"/>
        </w:rPr>
        <w:t xml:space="preserve"> or </w:t>
      </w:r>
      <w:r w:rsidR="001301BE" w:rsidRPr="00670792">
        <w:rPr>
          <w:rFonts w:cstheme="minorHAnsi"/>
          <w:color w:val="000000" w:themeColor="text1"/>
          <w:sz w:val="24"/>
          <w:szCs w:val="24"/>
          <w:lang w:val="en-GB"/>
        </w:rPr>
        <w:t xml:space="preserve">missing data and have 23 </w:t>
      </w:r>
      <w:r w:rsidR="005030A4" w:rsidRPr="00670792">
        <w:rPr>
          <w:rFonts w:cstheme="minorHAnsi"/>
          <w:color w:val="000000" w:themeColor="text1"/>
          <w:sz w:val="24"/>
          <w:szCs w:val="24"/>
          <w:lang w:val="en-GB"/>
        </w:rPr>
        <w:t>participants</w:t>
      </w:r>
      <w:r w:rsidR="001301BE" w:rsidRPr="00670792">
        <w:rPr>
          <w:rFonts w:cstheme="minorHAnsi"/>
          <w:color w:val="000000" w:themeColor="text1"/>
          <w:sz w:val="24"/>
          <w:szCs w:val="24"/>
          <w:lang w:val="en-GB"/>
        </w:rPr>
        <w:t xml:space="preserve"> complete</w:t>
      </w:r>
      <w:r w:rsidR="00026386">
        <w:rPr>
          <w:rFonts w:cstheme="minorHAnsi"/>
          <w:color w:val="000000" w:themeColor="text1"/>
          <w:sz w:val="24"/>
          <w:szCs w:val="24"/>
          <w:lang w:val="en-GB"/>
        </w:rPr>
        <w:t xml:space="preserve"> the study</w:t>
      </w:r>
      <w:r w:rsidR="001301BE" w:rsidRPr="00670792">
        <w:rPr>
          <w:rFonts w:cstheme="minorHAnsi"/>
          <w:color w:val="000000" w:themeColor="text1"/>
          <w:sz w:val="24"/>
          <w:szCs w:val="24"/>
          <w:lang w:val="en-GB"/>
        </w:rPr>
        <w:t xml:space="preserve">. </w:t>
      </w:r>
    </w:p>
    <w:p w14:paraId="6A349F47" w14:textId="77777777" w:rsidR="001301BE" w:rsidRPr="00670792" w:rsidRDefault="001301BE" w:rsidP="005309AB">
      <w:pPr>
        <w:spacing w:line="480" w:lineRule="auto"/>
        <w:rPr>
          <w:rFonts w:cstheme="minorHAnsi"/>
          <w:color w:val="000000" w:themeColor="text1"/>
          <w:sz w:val="24"/>
          <w:szCs w:val="24"/>
          <w:lang w:val="en-GB"/>
        </w:rPr>
      </w:pPr>
    </w:p>
    <w:p w14:paraId="5DE8C37A" w14:textId="328F60A2" w:rsidR="004B5C7C" w:rsidRPr="00670792" w:rsidRDefault="005030A4" w:rsidP="005309AB">
      <w:pPr>
        <w:spacing w:line="480" w:lineRule="auto"/>
        <w:ind w:right="180"/>
        <w:rPr>
          <w:rFonts w:cstheme="minorHAnsi"/>
          <w:color w:val="000000" w:themeColor="text1"/>
          <w:sz w:val="24"/>
          <w:szCs w:val="24"/>
          <w:lang w:val="en-GB"/>
        </w:rPr>
      </w:pPr>
      <w:r w:rsidRPr="00670792">
        <w:rPr>
          <w:rFonts w:cstheme="minorHAnsi"/>
          <w:color w:val="000000" w:themeColor="text1"/>
          <w:sz w:val="24"/>
          <w:szCs w:val="24"/>
          <w:lang w:val="en-GB"/>
        </w:rPr>
        <w:lastRenderedPageBreak/>
        <w:t>Participants</w:t>
      </w:r>
      <w:r w:rsidR="007E64D0" w:rsidRPr="00670792">
        <w:rPr>
          <w:rFonts w:cstheme="minorHAnsi"/>
          <w:color w:val="000000" w:themeColor="text1"/>
          <w:sz w:val="24"/>
          <w:szCs w:val="24"/>
          <w:lang w:val="en-GB"/>
        </w:rPr>
        <w:t xml:space="preserve"> were recruited if they </w:t>
      </w:r>
      <w:r w:rsidR="00FB50E9" w:rsidRPr="00670792">
        <w:rPr>
          <w:rFonts w:cstheme="minorHAnsi"/>
          <w:color w:val="000000" w:themeColor="text1"/>
          <w:sz w:val="24"/>
          <w:szCs w:val="24"/>
          <w:lang w:val="en-GB"/>
        </w:rPr>
        <w:t>were established</w:t>
      </w:r>
      <w:r w:rsidR="002E492A" w:rsidRPr="00670792">
        <w:rPr>
          <w:rFonts w:cstheme="minorHAnsi"/>
          <w:color w:val="000000" w:themeColor="text1"/>
          <w:sz w:val="24"/>
          <w:szCs w:val="24"/>
          <w:lang w:val="en-GB"/>
        </w:rPr>
        <w:t>,</w:t>
      </w:r>
      <w:r w:rsidR="00FB50E9" w:rsidRPr="00670792">
        <w:rPr>
          <w:rFonts w:cstheme="minorHAnsi"/>
          <w:color w:val="000000" w:themeColor="text1"/>
          <w:sz w:val="24"/>
          <w:szCs w:val="24"/>
          <w:lang w:val="en-GB"/>
        </w:rPr>
        <w:t xml:space="preserve"> full time (&gt;6 days week, &gt;8 hours/day)</w:t>
      </w:r>
      <w:r w:rsidR="002E492A" w:rsidRPr="00670792">
        <w:rPr>
          <w:rFonts w:cstheme="minorHAnsi"/>
          <w:color w:val="000000" w:themeColor="text1"/>
          <w:sz w:val="24"/>
          <w:szCs w:val="24"/>
          <w:lang w:val="en-GB"/>
        </w:rPr>
        <w:t>,</w:t>
      </w:r>
      <w:r w:rsidR="00FB50E9" w:rsidRPr="00670792">
        <w:rPr>
          <w:rFonts w:cstheme="minorHAnsi"/>
          <w:color w:val="000000" w:themeColor="text1"/>
          <w:sz w:val="24"/>
          <w:szCs w:val="24"/>
          <w:lang w:val="en-GB"/>
        </w:rPr>
        <w:t xml:space="preserve"> soft lens wearers, </w:t>
      </w:r>
      <w:r w:rsidR="007E64D0" w:rsidRPr="00670792">
        <w:rPr>
          <w:rFonts w:cstheme="minorHAnsi"/>
          <w:color w:val="000000" w:themeColor="text1"/>
          <w:sz w:val="24"/>
          <w:szCs w:val="24"/>
          <w:lang w:val="en-GB"/>
        </w:rPr>
        <w:t>aged between 18 and 39 years, had a vertex</w:t>
      </w:r>
      <w:r w:rsidR="002E492A" w:rsidRPr="00670792">
        <w:rPr>
          <w:rFonts w:cstheme="minorHAnsi"/>
          <w:color w:val="000000" w:themeColor="text1"/>
          <w:sz w:val="24"/>
          <w:szCs w:val="24"/>
          <w:lang w:val="en-GB"/>
        </w:rPr>
        <w:t>-</w:t>
      </w:r>
      <w:r w:rsidR="007E64D0" w:rsidRPr="00670792">
        <w:rPr>
          <w:rFonts w:cstheme="minorHAnsi"/>
          <w:color w:val="000000" w:themeColor="text1"/>
          <w:sz w:val="24"/>
          <w:szCs w:val="24"/>
          <w:lang w:val="en-GB"/>
        </w:rPr>
        <w:t xml:space="preserve">corrected sphere power between </w:t>
      </w:r>
      <w:proofErr w:type="spellStart"/>
      <w:r w:rsidR="007E64D0" w:rsidRPr="00670792">
        <w:rPr>
          <w:rFonts w:cstheme="minorHAnsi"/>
          <w:color w:val="000000" w:themeColor="text1"/>
          <w:sz w:val="24"/>
          <w:szCs w:val="24"/>
          <w:lang w:val="en-GB"/>
        </w:rPr>
        <w:t>plano</w:t>
      </w:r>
      <w:proofErr w:type="spellEnd"/>
      <w:r w:rsidR="007E64D0" w:rsidRPr="00670792">
        <w:rPr>
          <w:rFonts w:cstheme="minorHAnsi"/>
          <w:color w:val="000000" w:themeColor="text1"/>
          <w:sz w:val="24"/>
          <w:szCs w:val="24"/>
          <w:lang w:val="en-GB"/>
        </w:rPr>
        <w:t xml:space="preserve"> </w:t>
      </w:r>
      <w:r w:rsidR="00026386">
        <w:rPr>
          <w:rFonts w:cstheme="minorHAnsi"/>
          <w:color w:val="000000" w:themeColor="text1"/>
          <w:sz w:val="24"/>
          <w:szCs w:val="24"/>
          <w:lang w:val="en-GB"/>
        </w:rPr>
        <w:t>and</w:t>
      </w:r>
      <w:r w:rsidR="007E64D0" w:rsidRPr="00670792">
        <w:rPr>
          <w:rFonts w:cstheme="minorHAnsi"/>
          <w:color w:val="000000" w:themeColor="text1"/>
          <w:sz w:val="24"/>
          <w:szCs w:val="24"/>
          <w:lang w:val="en-GB"/>
        </w:rPr>
        <w:t xml:space="preserve"> -6.00 </w:t>
      </w:r>
      <w:r w:rsidR="00026386">
        <w:rPr>
          <w:rFonts w:cstheme="minorHAnsi"/>
          <w:color w:val="000000" w:themeColor="text1"/>
          <w:sz w:val="24"/>
          <w:szCs w:val="24"/>
          <w:lang w:val="en-GB"/>
        </w:rPr>
        <w:t>D</w:t>
      </w:r>
      <w:r w:rsidR="007E64D0" w:rsidRPr="00670792">
        <w:rPr>
          <w:rFonts w:cstheme="minorHAnsi"/>
          <w:color w:val="000000" w:themeColor="text1"/>
          <w:sz w:val="24"/>
          <w:szCs w:val="24"/>
          <w:lang w:val="en-GB"/>
        </w:rPr>
        <w:t xml:space="preserve"> and </w:t>
      </w:r>
      <w:proofErr w:type="spellStart"/>
      <w:r w:rsidR="007E64D0" w:rsidRPr="00670792">
        <w:rPr>
          <w:rFonts w:cstheme="minorHAnsi"/>
          <w:color w:val="000000" w:themeColor="text1"/>
          <w:sz w:val="24"/>
          <w:szCs w:val="24"/>
          <w:lang w:val="en-GB"/>
        </w:rPr>
        <w:t>vertexed</w:t>
      </w:r>
      <w:proofErr w:type="spellEnd"/>
      <w:r w:rsidR="007E64D0" w:rsidRPr="00670792">
        <w:rPr>
          <w:rFonts w:cstheme="minorHAnsi"/>
          <w:color w:val="000000" w:themeColor="text1"/>
          <w:sz w:val="24"/>
          <w:szCs w:val="24"/>
          <w:lang w:val="en-GB"/>
        </w:rPr>
        <w:t xml:space="preserve"> refractive cylinder power between -0.75 to </w:t>
      </w:r>
      <w:r w:rsidR="00F93B02" w:rsidRPr="00670792">
        <w:rPr>
          <w:rFonts w:cstheme="minorHAnsi"/>
          <w:color w:val="000000" w:themeColor="text1"/>
          <w:sz w:val="24"/>
          <w:szCs w:val="24"/>
          <w:lang w:val="en-GB"/>
        </w:rPr>
        <w:t>-</w:t>
      </w:r>
      <w:r w:rsidR="007E64D0" w:rsidRPr="00670792">
        <w:rPr>
          <w:rFonts w:cstheme="minorHAnsi"/>
          <w:color w:val="000000" w:themeColor="text1"/>
          <w:sz w:val="24"/>
          <w:szCs w:val="24"/>
          <w:lang w:val="en-GB"/>
        </w:rPr>
        <w:t xml:space="preserve">1.50 </w:t>
      </w:r>
      <w:r w:rsidR="002E492A" w:rsidRPr="00670792">
        <w:rPr>
          <w:rFonts w:cstheme="minorHAnsi"/>
          <w:color w:val="000000" w:themeColor="text1"/>
          <w:sz w:val="24"/>
          <w:szCs w:val="24"/>
          <w:lang w:val="en-GB"/>
        </w:rPr>
        <w:t xml:space="preserve">D </w:t>
      </w:r>
      <w:r w:rsidR="007E64D0" w:rsidRPr="00670792">
        <w:rPr>
          <w:rFonts w:cstheme="minorHAnsi"/>
          <w:color w:val="000000" w:themeColor="text1"/>
          <w:sz w:val="24"/>
          <w:szCs w:val="24"/>
          <w:lang w:val="en-GB"/>
        </w:rPr>
        <w:t xml:space="preserve">in </w:t>
      </w:r>
      <w:r w:rsidR="002E492A" w:rsidRPr="00670792">
        <w:rPr>
          <w:rFonts w:cstheme="minorHAnsi"/>
          <w:color w:val="000000" w:themeColor="text1"/>
          <w:sz w:val="24"/>
          <w:szCs w:val="24"/>
          <w:lang w:val="en-GB"/>
        </w:rPr>
        <w:t xml:space="preserve">each </w:t>
      </w:r>
      <w:r w:rsidR="007E64D0" w:rsidRPr="00670792">
        <w:rPr>
          <w:rFonts w:cstheme="minorHAnsi"/>
          <w:color w:val="000000" w:themeColor="text1"/>
          <w:sz w:val="24"/>
          <w:szCs w:val="24"/>
          <w:lang w:val="en-GB"/>
        </w:rPr>
        <w:t>eye</w:t>
      </w:r>
      <w:r w:rsidR="00FB50E9" w:rsidRPr="00670792">
        <w:rPr>
          <w:rFonts w:cstheme="minorHAnsi"/>
          <w:color w:val="000000" w:themeColor="text1"/>
          <w:sz w:val="24"/>
          <w:szCs w:val="24"/>
          <w:lang w:val="en-GB"/>
        </w:rPr>
        <w:t xml:space="preserve"> </w:t>
      </w:r>
      <w:r w:rsidR="00C139B0" w:rsidRPr="00670792">
        <w:rPr>
          <w:rFonts w:cstheme="minorHAnsi"/>
          <w:color w:val="000000" w:themeColor="text1"/>
          <w:sz w:val="24"/>
          <w:szCs w:val="24"/>
          <w:lang w:val="en-GB"/>
        </w:rPr>
        <w:t>with</w:t>
      </w:r>
      <w:r w:rsidR="007E64D0" w:rsidRPr="00670792">
        <w:rPr>
          <w:rFonts w:cstheme="minorHAnsi"/>
          <w:color w:val="000000" w:themeColor="text1"/>
          <w:sz w:val="24"/>
          <w:szCs w:val="24"/>
          <w:lang w:val="en-GB"/>
        </w:rPr>
        <w:t xml:space="preserve"> </w:t>
      </w:r>
      <w:r w:rsidR="00026386">
        <w:rPr>
          <w:rFonts w:cstheme="minorHAnsi"/>
          <w:color w:val="000000" w:themeColor="text1"/>
          <w:sz w:val="24"/>
          <w:szCs w:val="24"/>
          <w:lang w:val="en-GB"/>
        </w:rPr>
        <w:t xml:space="preserve">a </w:t>
      </w:r>
      <w:r w:rsidR="007E64D0" w:rsidRPr="00670792">
        <w:rPr>
          <w:rFonts w:cstheme="minorHAnsi"/>
          <w:color w:val="000000" w:themeColor="text1"/>
          <w:sz w:val="24"/>
          <w:szCs w:val="24"/>
          <w:lang w:val="en-GB"/>
        </w:rPr>
        <w:t xml:space="preserve">self-report of at least four hours </w:t>
      </w:r>
      <w:r w:rsidR="00026386">
        <w:rPr>
          <w:rFonts w:cstheme="minorHAnsi"/>
          <w:color w:val="000000" w:themeColor="text1"/>
          <w:sz w:val="24"/>
          <w:szCs w:val="24"/>
          <w:lang w:val="en-GB"/>
        </w:rPr>
        <w:t>per</w:t>
      </w:r>
      <w:r w:rsidR="007E64D0" w:rsidRPr="00670792">
        <w:rPr>
          <w:rFonts w:cstheme="minorHAnsi"/>
          <w:color w:val="000000" w:themeColor="text1"/>
          <w:sz w:val="24"/>
          <w:szCs w:val="24"/>
          <w:lang w:val="en-GB"/>
        </w:rPr>
        <w:t xml:space="preserve"> day using digital devices</w:t>
      </w:r>
      <w:r w:rsidR="004B5C7C" w:rsidRPr="00670792">
        <w:rPr>
          <w:rFonts w:cstheme="minorHAnsi"/>
          <w:color w:val="000000" w:themeColor="text1"/>
          <w:sz w:val="24"/>
          <w:szCs w:val="24"/>
          <w:lang w:val="en-GB"/>
        </w:rPr>
        <w:t>.</w:t>
      </w:r>
      <w:r w:rsidR="00087866"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Participants</w:t>
      </w:r>
      <w:r w:rsidR="00087866" w:rsidRPr="00670792">
        <w:rPr>
          <w:rFonts w:cstheme="minorHAnsi"/>
          <w:color w:val="000000" w:themeColor="text1"/>
          <w:sz w:val="24"/>
          <w:szCs w:val="24"/>
          <w:lang w:val="en-GB"/>
        </w:rPr>
        <w:t xml:space="preserve"> were required to speak and read English at a high school level</w:t>
      </w:r>
      <w:r w:rsidR="008A5D98" w:rsidRPr="00670792">
        <w:rPr>
          <w:rFonts w:cstheme="minorHAnsi"/>
          <w:color w:val="000000" w:themeColor="text1"/>
          <w:sz w:val="24"/>
          <w:szCs w:val="24"/>
          <w:lang w:val="en-GB"/>
        </w:rPr>
        <w:t xml:space="preserve"> or equivalent</w:t>
      </w:r>
      <w:r w:rsidR="00087866" w:rsidRPr="00670792">
        <w:rPr>
          <w:rFonts w:cstheme="minorHAnsi"/>
          <w:color w:val="000000" w:themeColor="text1"/>
          <w:sz w:val="24"/>
          <w:szCs w:val="24"/>
          <w:lang w:val="en-GB"/>
        </w:rPr>
        <w:t xml:space="preserve"> (by self-report) in order to perform the reading tests.</w:t>
      </w:r>
      <w:r w:rsidR="004B5C7C" w:rsidRPr="00670792">
        <w:rPr>
          <w:rFonts w:cstheme="minorHAnsi"/>
          <w:color w:val="000000" w:themeColor="text1"/>
          <w:sz w:val="24"/>
          <w:szCs w:val="24"/>
          <w:lang w:val="en-GB"/>
        </w:rPr>
        <w:t xml:space="preserve"> Other inclusion criteria include</w:t>
      </w:r>
      <w:r w:rsidR="00A3047B" w:rsidRPr="00670792">
        <w:rPr>
          <w:rFonts w:cstheme="minorHAnsi"/>
          <w:color w:val="000000" w:themeColor="text1"/>
          <w:sz w:val="24"/>
          <w:szCs w:val="24"/>
          <w:lang w:val="en-GB"/>
        </w:rPr>
        <w:t>d</w:t>
      </w:r>
      <w:r w:rsidR="00F446B8" w:rsidRPr="00670792">
        <w:rPr>
          <w:rFonts w:cstheme="minorHAnsi"/>
          <w:color w:val="000000" w:themeColor="text1"/>
          <w:sz w:val="24"/>
          <w:szCs w:val="24"/>
          <w:lang w:val="en-GB"/>
        </w:rPr>
        <w:t xml:space="preserve"> b</w:t>
      </w:r>
      <w:r w:rsidR="004B5C7C" w:rsidRPr="00670792">
        <w:rPr>
          <w:rFonts w:cstheme="minorHAnsi"/>
          <w:color w:val="000000" w:themeColor="text1"/>
          <w:sz w:val="24"/>
          <w:szCs w:val="24"/>
          <w:lang w:val="en-GB"/>
        </w:rPr>
        <w:t>est corrected</w:t>
      </w:r>
      <w:r w:rsidR="00E86C56" w:rsidRPr="00670792">
        <w:rPr>
          <w:rFonts w:cstheme="minorHAnsi"/>
          <w:color w:val="000000" w:themeColor="text1"/>
          <w:sz w:val="24"/>
          <w:szCs w:val="24"/>
          <w:lang w:val="en-GB"/>
        </w:rPr>
        <w:t xml:space="preserve"> </w:t>
      </w:r>
      <w:r w:rsidR="00026386">
        <w:rPr>
          <w:rFonts w:cstheme="minorHAnsi"/>
          <w:color w:val="000000" w:themeColor="text1"/>
          <w:sz w:val="24"/>
          <w:szCs w:val="24"/>
          <w:lang w:val="en-GB"/>
        </w:rPr>
        <w:t>VA</w:t>
      </w:r>
      <w:r w:rsidR="00862F8A" w:rsidRPr="00670792">
        <w:rPr>
          <w:rFonts w:cstheme="minorHAnsi"/>
          <w:color w:val="000000" w:themeColor="text1"/>
          <w:sz w:val="24"/>
          <w:szCs w:val="24"/>
          <w:lang w:val="en-GB"/>
        </w:rPr>
        <w:t xml:space="preserve"> </w:t>
      </w:r>
      <w:r w:rsidR="004B5C7C" w:rsidRPr="00670792">
        <w:rPr>
          <w:rFonts w:cstheme="minorHAnsi"/>
          <w:color w:val="000000" w:themeColor="text1"/>
          <w:sz w:val="24"/>
          <w:szCs w:val="24"/>
          <w:lang w:val="en-GB"/>
        </w:rPr>
        <w:t xml:space="preserve">of </w:t>
      </w:r>
      <w:r w:rsidR="00F17F2F" w:rsidRPr="00670792">
        <w:rPr>
          <w:rFonts w:cstheme="minorHAnsi"/>
          <w:color w:val="000000" w:themeColor="text1"/>
          <w:sz w:val="24"/>
          <w:szCs w:val="24"/>
          <w:lang w:val="en-GB"/>
        </w:rPr>
        <w:t>6</w:t>
      </w:r>
      <w:r w:rsidR="004B5C7C" w:rsidRPr="00670792">
        <w:rPr>
          <w:rFonts w:cstheme="minorHAnsi"/>
          <w:color w:val="000000" w:themeColor="text1"/>
          <w:sz w:val="24"/>
          <w:szCs w:val="24"/>
          <w:lang w:val="en-GB"/>
        </w:rPr>
        <w:t>/</w:t>
      </w:r>
      <w:r w:rsidR="00F17F2F" w:rsidRPr="00670792">
        <w:rPr>
          <w:rFonts w:cstheme="minorHAnsi"/>
          <w:color w:val="000000" w:themeColor="text1"/>
          <w:sz w:val="24"/>
          <w:szCs w:val="24"/>
          <w:lang w:val="en-GB"/>
        </w:rPr>
        <w:t>7.</w:t>
      </w:r>
      <w:r w:rsidR="004B5C7C" w:rsidRPr="00670792">
        <w:rPr>
          <w:rFonts w:cstheme="minorHAnsi"/>
          <w:color w:val="000000" w:themeColor="text1"/>
          <w:sz w:val="24"/>
          <w:szCs w:val="24"/>
          <w:lang w:val="en-GB"/>
        </w:rPr>
        <w:t>5 or better in each eye</w:t>
      </w:r>
      <w:r w:rsidR="00F446B8" w:rsidRPr="00670792">
        <w:rPr>
          <w:rFonts w:cstheme="minorHAnsi"/>
          <w:color w:val="000000" w:themeColor="text1"/>
          <w:sz w:val="24"/>
          <w:szCs w:val="24"/>
          <w:lang w:val="en-GB"/>
        </w:rPr>
        <w:t xml:space="preserve">; </w:t>
      </w:r>
      <w:r w:rsidR="006100FA" w:rsidRPr="00670792">
        <w:rPr>
          <w:rFonts w:cstheme="minorHAnsi"/>
          <w:color w:val="000000" w:themeColor="text1"/>
          <w:sz w:val="24"/>
          <w:szCs w:val="24"/>
          <w:lang w:val="en-GB"/>
        </w:rPr>
        <w:t xml:space="preserve">no </w:t>
      </w:r>
      <w:r w:rsidR="00FB50E9" w:rsidRPr="00670792">
        <w:rPr>
          <w:rFonts w:cstheme="minorHAnsi"/>
          <w:color w:val="000000" w:themeColor="text1"/>
          <w:sz w:val="24"/>
          <w:szCs w:val="24"/>
          <w:lang w:val="en-GB"/>
        </w:rPr>
        <w:t>gas permeable</w:t>
      </w:r>
      <w:r w:rsidR="00026386">
        <w:rPr>
          <w:rFonts w:cstheme="minorHAnsi"/>
          <w:color w:val="000000" w:themeColor="text1"/>
          <w:sz w:val="24"/>
          <w:szCs w:val="24"/>
          <w:lang w:val="en-GB"/>
        </w:rPr>
        <w:t xml:space="preserve"> contact</w:t>
      </w:r>
      <w:r w:rsidR="00FB50E9" w:rsidRPr="00670792">
        <w:rPr>
          <w:rFonts w:cstheme="minorHAnsi"/>
          <w:color w:val="000000" w:themeColor="text1"/>
          <w:sz w:val="24"/>
          <w:szCs w:val="24"/>
          <w:lang w:val="en-GB"/>
        </w:rPr>
        <w:t xml:space="preserve"> lens wear </w:t>
      </w:r>
      <w:r w:rsidR="006100FA" w:rsidRPr="00670792">
        <w:rPr>
          <w:rFonts w:cstheme="minorHAnsi"/>
          <w:color w:val="000000" w:themeColor="text1"/>
          <w:sz w:val="24"/>
          <w:szCs w:val="24"/>
          <w:lang w:val="en-GB"/>
        </w:rPr>
        <w:t xml:space="preserve">for </w:t>
      </w:r>
      <w:r w:rsidR="00F446B8" w:rsidRPr="00670792">
        <w:rPr>
          <w:rFonts w:cstheme="minorHAnsi"/>
          <w:color w:val="000000" w:themeColor="text1"/>
          <w:sz w:val="24"/>
          <w:szCs w:val="24"/>
          <w:lang w:val="en-GB"/>
        </w:rPr>
        <w:t xml:space="preserve">at least </w:t>
      </w:r>
      <w:r w:rsidR="00E86C56" w:rsidRPr="00670792">
        <w:rPr>
          <w:rFonts w:cstheme="minorHAnsi"/>
          <w:color w:val="000000" w:themeColor="text1"/>
          <w:sz w:val="24"/>
          <w:szCs w:val="24"/>
          <w:lang w:val="en-GB"/>
        </w:rPr>
        <w:t>three</w:t>
      </w:r>
      <w:r w:rsidR="00F446B8" w:rsidRPr="00670792">
        <w:rPr>
          <w:rFonts w:cstheme="minorHAnsi"/>
          <w:color w:val="000000" w:themeColor="text1"/>
          <w:sz w:val="24"/>
          <w:szCs w:val="24"/>
          <w:lang w:val="en-GB"/>
        </w:rPr>
        <w:t xml:space="preserve"> months, </w:t>
      </w:r>
      <w:r w:rsidR="006100FA" w:rsidRPr="00670792">
        <w:rPr>
          <w:rFonts w:cstheme="minorHAnsi"/>
          <w:color w:val="000000" w:themeColor="text1"/>
          <w:sz w:val="24"/>
          <w:szCs w:val="24"/>
          <w:lang w:val="en-GB"/>
        </w:rPr>
        <w:t xml:space="preserve">no </w:t>
      </w:r>
      <w:r w:rsidR="00FB50E9" w:rsidRPr="00670792">
        <w:rPr>
          <w:rFonts w:cstheme="minorHAnsi"/>
          <w:color w:val="000000" w:themeColor="text1"/>
          <w:sz w:val="24"/>
          <w:szCs w:val="24"/>
          <w:lang w:val="en-GB"/>
        </w:rPr>
        <w:t>binocular vision disorder</w:t>
      </w:r>
      <w:r w:rsidR="00F446B8" w:rsidRPr="00670792">
        <w:rPr>
          <w:rFonts w:cstheme="minorHAnsi"/>
          <w:color w:val="000000" w:themeColor="text1"/>
          <w:sz w:val="24"/>
          <w:szCs w:val="24"/>
          <w:lang w:val="en-GB"/>
        </w:rPr>
        <w:t xml:space="preserve"> and/or</w:t>
      </w:r>
      <w:r w:rsidR="004B5C7C" w:rsidRPr="00670792">
        <w:rPr>
          <w:rFonts w:cstheme="minorHAnsi"/>
          <w:color w:val="000000" w:themeColor="text1"/>
          <w:sz w:val="24"/>
          <w:szCs w:val="24"/>
          <w:lang w:val="en-GB"/>
        </w:rPr>
        <w:t xml:space="preserve"> history of ocular pathology or surgery</w:t>
      </w:r>
      <w:r w:rsidR="00F446B8"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Participants</w:t>
      </w:r>
      <w:r w:rsidR="006100FA" w:rsidRPr="00670792">
        <w:rPr>
          <w:rFonts w:cstheme="minorHAnsi"/>
          <w:color w:val="000000" w:themeColor="text1"/>
          <w:sz w:val="24"/>
          <w:szCs w:val="24"/>
          <w:lang w:val="en-GB"/>
        </w:rPr>
        <w:t xml:space="preserve"> were screened at</w:t>
      </w:r>
      <w:r w:rsidR="00087866" w:rsidRPr="00670792">
        <w:rPr>
          <w:rFonts w:cstheme="minorHAnsi"/>
          <w:color w:val="000000" w:themeColor="text1"/>
          <w:sz w:val="24"/>
          <w:szCs w:val="24"/>
          <w:lang w:val="en-GB"/>
        </w:rPr>
        <w:t xml:space="preserve"> </w:t>
      </w:r>
      <w:r w:rsidR="00536515" w:rsidRPr="00670792">
        <w:rPr>
          <w:rFonts w:cstheme="minorHAnsi"/>
          <w:color w:val="000000" w:themeColor="text1"/>
          <w:sz w:val="24"/>
          <w:szCs w:val="24"/>
          <w:lang w:val="en-GB"/>
        </w:rPr>
        <w:t>v</w:t>
      </w:r>
      <w:r w:rsidR="00087866" w:rsidRPr="00670792">
        <w:rPr>
          <w:rFonts w:cstheme="minorHAnsi"/>
          <w:color w:val="000000" w:themeColor="text1"/>
          <w:sz w:val="24"/>
          <w:szCs w:val="24"/>
          <w:lang w:val="en-GB"/>
        </w:rPr>
        <w:t xml:space="preserve">isit </w:t>
      </w:r>
      <w:r w:rsidR="00F25169" w:rsidRPr="00670792">
        <w:rPr>
          <w:rFonts w:cstheme="minorHAnsi"/>
          <w:color w:val="000000" w:themeColor="text1"/>
          <w:sz w:val="24"/>
          <w:szCs w:val="24"/>
          <w:lang w:val="en-GB"/>
        </w:rPr>
        <w:t xml:space="preserve">1 </w:t>
      </w:r>
      <w:r w:rsidR="006100FA" w:rsidRPr="00670792">
        <w:rPr>
          <w:rFonts w:cstheme="minorHAnsi"/>
          <w:color w:val="000000" w:themeColor="text1"/>
          <w:sz w:val="24"/>
          <w:szCs w:val="24"/>
          <w:lang w:val="en-GB"/>
        </w:rPr>
        <w:t xml:space="preserve">for </w:t>
      </w:r>
      <w:r w:rsidR="00F25169" w:rsidRPr="00670792">
        <w:rPr>
          <w:rFonts w:cstheme="minorHAnsi"/>
          <w:color w:val="000000" w:themeColor="text1"/>
          <w:sz w:val="24"/>
          <w:szCs w:val="24"/>
          <w:lang w:val="en-GB"/>
        </w:rPr>
        <w:t>contact lens discomfort</w:t>
      </w:r>
      <w:r w:rsidR="006100FA" w:rsidRPr="00670792">
        <w:rPr>
          <w:rFonts w:cstheme="minorHAnsi"/>
          <w:color w:val="000000" w:themeColor="text1"/>
          <w:sz w:val="24"/>
          <w:szCs w:val="24"/>
          <w:lang w:val="en-GB"/>
        </w:rPr>
        <w:t xml:space="preserve"> using the CLDEQ-8</w:t>
      </w:r>
      <w:r w:rsidR="00087866" w:rsidRPr="00670792">
        <w:rPr>
          <w:rFonts w:cstheme="minorHAnsi"/>
          <w:color w:val="000000" w:themeColor="text1"/>
          <w:sz w:val="24"/>
          <w:szCs w:val="24"/>
          <w:lang w:val="en-GB"/>
        </w:rPr>
        <w:t>;</w:t>
      </w:r>
      <w:r w:rsidR="00F11D61"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&lt;EndNote&gt;&lt;Cite&gt;&lt;Author&gt;Chalmers&lt;/Author&gt;&lt;Year&gt;2012&lt;/Year&gt;&lt;RecNum&gt;2251&lt;/RecNum&gt;&lt;DisplayText&gt;&lt;style face="superscript"&gt;18&lt;/style&gt;&lt;/DisplayText&gt;&lt;record&gt;&lt;rec-number&gt;2251&lt;/rec-number&gt;&lt;foreign-keys&gt;&lt;key app="EN" db-id="5p20da9f9zeta6eat99vvzfusvp9xdvz09fs" timestamp="1406093860"&gt;2251&lt;/key&gt;&lt;/foreign-keys&gt;&lt;ref-type name="Journal Article"&gt;17&lt;/ref-type&gt;&lt;contributors&gt;&lt;authors&gt;&lt;author&gt;Chalmers, R. L.&lt;/author&gt;&lt;author&gt;Begley, C. G.&lt;/author&gt;&lt;author&gt;Moody, K.&lt;/author&gt;&lt;author&gt;Hickson-Curran, S. B.&lt;/author&gt;&lt;/authors&gt;&lt;/contributors&gt;&lt;auth-address&gt;Chalmers2097@gmail.com&lt;/auth-address&gt;&lt;titles&gt;&lt;title&gt;Contact Lens Dry Eye Questionnaire-8 (CLDEQ-8) and opinion of contact lens performance&lt;/title&gt;&lt;secondary-title&gt;Optom Vis Sci&lt;/secondary-title&gt;&lt;alt-title&gt;Optometry and vision science : official publication of the American Academy of Optometry&lt;/alt-title&gt;&lt;/titles&gt;&lt;periodical&gt;&lt;full-title&gt;Optom Vis Sci&lt;/full-title&gt;&lt;/periodical&gt;&lt;pages&gt;1435-42&lt;/pages&gt;&lt;volume&gt;89&lt;/volume&gt;&lt;number&gt;10&lt;/number&gt;&lt;edition&gt;2012/09/11&lt;/edition&gt;&lt;keywords&gt;&lt;keyword&gt;Adolescent&lt;/keyword&gt;&lt;keyword&gt;Adult&lt;/keyword&gt;&lt;keyword&gt;Contact Lenses/*adverse effects&lt;/keyword&gt;&lt;keyword&gt;Dry Eye Syndromes/*diagnosis/etiology&lt;/keyword&gt;&lt;keyword&gt;Female&lt;/keyword&gt;&lt;keyword&gt;Health Surveys/*methods&lt;/keyword&gt;&lt;keyword&gt;Humans&lt;/keyword&gt;&lt;keyword&gt;Male&lt;/keyword&gt;&lt;keyword&gt;Middle Aged&lt;/keyword&gt;&lt;keyword&gt;*Questionnaires&lt;/keyword&gt;&lt;keyword&gt;ROC Curve&lt;/keyword&gt;&lt;keyword&gt;Reproducibility of Results&lt;/keyword&gt;&lt;keyword&gt;Young Adult&lt;/keyword&gt;&lt;/keywords&gt;&lt;dates&gt;&lt;year&gt;2012&lt;/year&gt;&lt;pub-dates&gt;&lt;date&gt;Oct&lt;/date&gt;&lt;/pub-dates&gt;&lt;/dates&gt;&lt;isbn&gt;1538-9235 (Electronic)&amp;#xD;1040-5488 (Linking)&lt;/isbn&gt;&lt;accession-num&gt;22960615&lt;/accession-num&gt;&lt;work-type&gt;Comparative Study&amp;#xD;Multicenter Study&amp;#xD;Randomized Controlled Trial&amp;#xD;Research Support, Non-U.S. Gov&amp;apos;t&lt;/work-type&gt;&lt;urls&gt;&lt;related-urls&gt;&lt;url&gt;http://www.ncbi.nlm.nih.gov/pubmed/22960615&lt;/url&gt;&lt;/related-urls&gt;&lt;/urls&gt;&lt;electronic-resource-num&gt;10.1097/OPX.0b013e318269c90d&lt;/electronic-resource-num&gt;&lt;/record&gt;&lt;/Cite&gt;&lt;/EndNote&gt;</w:instrText>
      </w:r>
      <w:r w:rsidR="00F11D61"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18</w:t>
      </w:r>
      <w:r w:rsidR="00F11D61" w:rsidRPr="00670792">
        <w:rPr>
          <w:rFonts w:cstheme="minorHAnsi"/>
          <w:color w:val="000000" w:themeColor="text1"/>
          <w:sz w:val="24"/>
          <w:szCs w:val="24"/>
          <w:lang w:val="en-GB"/>
        </w:rPr>
        <w:fldChar w:fldCharType="end"/>
      </w:r>
      <w:r w:rsidR="00087866" w:rsidRPr="00670792">
        <w:rPr>
          <w:rFonts w:cstheme="minorHAnsi"/>
          <w:color w:val="000000" w:themeColor="text1"/>
          <w:sz w:val="24"/>
          <w:szCs w:val="24"/>
          <w:lang w:val="en-GB"/>
        </w:rPr>
        <w:t xml:space="preserve"> </w:t>
      </w:r>
      <w:r w:rsidR="008E21E3" w:rsidRPr="00670792">
        <w:rPr>
          <w:rFonts w:cstheme="minorHAnsi"/>
          <w:color w:val="000000" w:themeColor="text1"/>
          <w:sz w:val="24"/>
          <w:szCs w:val="24"/>
          <w:lang w:val="en-GB"/>
        </w:rPr>
        <w:t xml:space="preserve">based on published cut-offs for contact lens related dry eye, </w:t>
      </w:r>
      <w:r w:rsidR="00087866" w:rsidRPr="00670792">
        <w:rPr>
          <w:rFonts w:cstheme="minorHAnsi"/>
          <w:color w:val="000000" w:themeColor="text1"/>
          <w:sz w:val="24"/>
          <w:szCs w:val="24"/>
          <w:lang w:val="en-GB"/>
        </w:rPr>
        <w:t>a score of less than 12 was required prior to randomi</w:t>
      </w:r>
      <w:r w:rsidR="00026386">
        <w:rPr>
          <w:rFonts w:cstheme="minorHAnsi"/>
          <w:color w:val="000000" w:themeColor="text1"/>
          <w:sz w:val="24"/>
          <w:szCs w:val="24"/>
          <w:lang w:val="en-GB"/>
        </w:rPr>
        <w:t>s</w:t>
      </w:r>
      <w:r w:rsidR="00087866" w:rsidRPr="00670792">
        <w:rPr>
          <w:rFonts w:cstheme="minorHAnsi"/>
          <w:color w:val="000000" w:themeColor="text1"/>
          <w:sz w:val="24"/>
          <w:szCs w:val="24"/>
          <w:lang w:val="en-GB"/>
        </w:rPr>
        <w:t>ation</w:t>
      </w:r>
      <w:r w:rsidR="006100FA" w:rsidRPr="00670792">
        <w:rPr>
          <w:rFonts w:cstheme="minorHAnsi"/>
          <w:color w:val="000000" w:themeColor="text1"/>
          <w:sz w:val="24"/>
          <w:szCs w:val="24"/>
          <w:lang w:val="en-GB"/>
        </w:rPr>
        <w:t>.</w:t>
      </w:r>
      <w:r w:rsidR="00087866" w:rsidRPr="00670792">
        <w:rPr>
          <w:rFonts w:cstheme="minorHAnsi"/>
          <w:color w:val="000000" w:themeColor="text1"/>
          <w:sz w:val="24"/>
          <w:szCs w:val="24"/>
          <w:lang w:val="en-GB"/>
        </w:rPr>
        <w:t xml:space="preserve"> </w:t>
      </w:r>
      <w:r w:rsidR="006A37DB" w:rsidRPr="00670792">
        <w:rPr>
          <w:rFonts w:cstheme="minorHAnsi"/>
          <w:color w:val="000000" w:themeColor="text1"/>
          <w:sz w:val="24"/>
          <w:szCs w:val="24"/>
          <w:lang w:val="en-GB"/>
        </w:rPr>
        <w:t xml:space="preserve"> </w:t>
      </w:r>
    </w:p>
    <w:p w14:paraId="47BA8626" w14:textId="77777777" w:rsidR="004B5C7C" w:rsidRPr="00670792" w:rsidRDefault="004B5C7C" w:rsidP="005309AB">
      <w:pPr>
        <w:spacing w:line="480" w:lineRule="auto"/>
        <w:rPr>
          <w:rFonts w:cstheme="minorHAnsi"/>
          <w:color w:val="000000" w:themeColor="text1"/>
          <w:sz w:val="24"/>
          <w:szCs w:val="24"/>
          <w:lang w:val="en-GB"/>
        </w:rPr>
      </w:pPr>
    </w:p>
    <w:p w14:paraId="21049386" w14:textId="50EED1A2" w:rsidR="00F91FE8" w:rsidRPr="00670792" w:rsidRDefault="00087866" w:rsidP="00D239C2">
      <w:pPr>
        <w:spacing w:line="480" w:lineRule="auto"/>
        <w:textAlignment w:val="baseline"/>
        <w:rPr>
          <w:rFonts w:cstheme="minorHAnsi"/>
          <w:b/>
          <w:bCs/>
          <w:i/>
          <w:iCs/>
          <w:color w:val="000000" w:themeColor="text1"/>
          <w:u w:val="single"/>
          <w:lang w:val="en-GB"/>
        </w:rPr>
      </w:pPr>
      <w:r w:rsidRPr="00670792">
        <w:rPr>
          <w:rFonts w:cstheme="minorHAnsi"/>
          <w:color w:val="000000" w:themeColor="text1"/>
          <w:sz w:val="24"/>
          <w:szCs w:val="24"/>
          <w:lang w:val="en-GB"/>
        </w:rPr>
        <w:t>The first visit included a p</w:t>
      </w:r>
      <w:r w:rsidR="004B5C7C" w:rsidRPr="00670792">
        <w:rPr>
          <w:rFonts w:cstheme="minorHAnsi"/>
          <w:color w:val="000000" w:themeColor="text1"/>
          <w:sz w:val="24"/>
          <w:szCs w:val="24"/>
          <w:lang w:val="en-GB"/>
        </w:rPr>
        <w:t>re-fitting evaluation</w:t>
      </w:r>
      <w:r w:rsidRPr="00670792">
        <w:rPr>
          <w:rFonts w:cstheme="minorHAnsi"/>
          <w:color w:val="000000" w:themeColor="text1"/>
          <w:sz w:val="24"/>
          <w:szCs w:val="24"/>
          <w:lang w:val="en-GB"/>
        </w:rPr>
        <w:t>, baseline</w:t>
      </w:r>
      <w:r w:rsidR="004B5C7C" w:rsidRPr="00670792">
        <w:rPr>
          <w:rFonts w:cstheme="minorHAnsi"/>
          <w:color w:val="000000" w:themeColor="text1"/>
          <w:sz w:val="24"/>
          <w:szCs w:val="24"/>
          <w:lang w:val="en-GB"/>
        </w:rPr>
        <w:t xml:space="preserve"> outcome</w:t>
      </w:r>
      <w:r w:rsidRPr="00670792">
        <w:rPr>
          <w:rFonts w:cstheme="minorHAnsi"/>
          <w:color w:val="000000" w:themeColor="text1"/>
          <w:sz w:val="24"/>
          <w:szCs w:val="24"/>
          <w:lang w:val="en-GB"/>
        </w:rPr>
        <w:t xml:space="preserve"> measures</w:t>
      </w:r>
      <w:r w:rsidR="004B5C7C" w:rsidRPr="00670792">
        <w:rPr>
          <w:rFonts w:cstheme="minorHAnsi"/>
          <w:color w:val="000000" w:themeColor="text1"/>
          <w:sz w:val="24"/>
          <w:szCs w:val="24"/>
          <w:lang w:val="en-GB"/>
        </w:rPr>
        <w:t>, randomi</w:t>
      </w:r>
      <w:r w:rsidR="00026386">
        <w:rPr>
          <w:rFonts w:cstheme="minorHAnsi"/>
          <w:color w:val="000000" w:themeColor="text1"/>
          <w:sz w:val="24"/>
          <w:szCs w:val="24"/>
          <w:lang w:val="en-GB"/>
        </w:rPr>
        <w:t>s</w:t>
      </w:r>
      <w:r w:rsidR="004B5C7C" w:rsidRPr="00670792">
        <w:rPr>
          <w:rFonts w:cstheme="minorHAnsi"/>
          <w:color w:val="000000" w:themeColor="text1"/>
          <w:sz w:val="24"/>
          <w:szCs w:val="24"/>
          <w:lang w:val="en-GB"/>
        </w:rPr>
        <w:t>ation</w:t>
      </w:r>
      <w:r w:rsidR="00DD3CDF" w:rsidRPr="00670792">
        <w:rPr>
          <w:rFonts w:cstheme="minorHAnsi"/>
          <w:color w:val="000000" w:themeColor="text1"/>
          <w:sz w:val="24"/>
          <w:szCs w:val="24"/>
          <w:lang w:val="en-GB"/>
        </w:rPr>
        <w:t xml:space="preserve"> to </w:t>
      </w:r>
      <w:r w:rsidR="002E492A" w:rsidRPr="00670792">
        <w:rPr>
          <w:rFonts w:cstheme="minorHAnsi"/>
          <w:color w:val="000000" w:themeColor="text1"/>
          <w:sz w:val="24"/>
          <w:szCs w:val="24"/>
          <w:lang w:val="en-GB"/>
        </w:rPr>
        <w:t xml:space="preserve">begin with </w:t>
      </w:r>
      <w:r w:rsidR="00DD3CDF" w:rsidRPr="00670792">
        <w:rPr>
          <w:rFonts w:cstheme="minorHAnsi"/>
          <w:color w:val="000000" w:themeColor="text1"/>
          <w:sz w:val="24"/>
          <w:szCs w:val="24"/>
          <w:lang w:val="en-GB"/>
        </w:rPr>
        <w:t xml:space="preserve">either toric </w:t>
      </w:r>
      <w:r w:rsidR="008A5D98" w:rsidRPr="00670792">
        <w:rPr>
          <w:rFonts w:cstheme="minorHAnsi"/>
          <w:color w:val="000000" w:themeColor="text1"/>
          <w:sz w:val="24"/>
          <w:szCs w:val="24"/>
          <w:lang w:val="en-GB"/>
        </w:rPr>
        <w:t>[Precision 1</w:t>
      </w:r>
      <w:r w:rsidR="00F17F2F" w:rsidRPr="00670792">
        <w:rPr>
          <w:rFonts w:cstheme="minorHAnsi"/>
          <w:color w:val="000000" w:themeColor="text1"/>
          <w:sz w:val="24"/>
          <w:szCs w:val="24"/>
          <w:lang w:val="en-GB"/>
        </w:rPr>
        <w:t>®</w:t>
      </w:r>
      <w:r w:rsidR="008A5D98" w:rsidRPr="00670792">
        <w:rPr>
          <w:rFonts w:cstheme="minorHAnsi"/>
          <w:color w:val="000000" w:themeColor="text1"/>
          <w:sz w:val="24"/>
          <w:szCs w:val="24"/>
          <w:lang w:val="en-GB"/>
        </w:rPr>
        <w:t xml:space="preserve"> for Astigmatism (</w:t>
      </w:r>
      <w:proofErr w:type="spellStart"/>
      <w:r w:rsidR="008A5D98" w:rsidRPr="00670792">
        <w:rPr>
          <w:rFonts w:cstheme="minorHAnsi"/>
          <w:color w:val="000000" w:themeColor="text1"/>
          <w:sz w:val="24"/>
          <w:szCs w:val="24"/>
          <w:lang w:val="en-GB"/>
        </w:rPr>
        <w:t>verofilcon</w:t>
      </w:r>
      <w:proofErr w:type="spellEnd"/>
      <w:r w:rsidR="008A5D98" w:rsidRPr="00670792">
        <w:rPr>
          <w:rFonts w:cstheme="minorHAnsi"/>
          <w:color w:val="000000" w:themeColor="text1"/>
          <w:sz w:val="24"/>
          <w:szCs w:val="24"/>
          <w:lang w:val="en-GB"/>
        </w:rPr>
        <w:t xml:space="preserve"> A, base curve:8.5mm and diameter: 14.5mm)</w:t>
      </w:r>
      <w:r w:rsidR="00451FFD" w:rsidRPr="00670792">
        <w:rPr>
          <w:rFonts w:cstheme="minorHAnsi"/>
          <w:color w:val="000000" w:themeColor="text1"/>
          <w:sz w:val="24"/>
          <w:szCs w:val="24"/>
          <w:lang w:val="en-GB"/>
        </w:rPr>
        <w:t xml:space="preserve"> </w:t>
      </w:r>
      <w:r w:rsidR="00DD3CDF" w:rsidRPr="00670792">
        <w:rPr>
          <w:rFonts w:cstheme="minorHAnsi"/>
          <w:color w:val="000000" w:themeColor="text1"/>
          <w:sz w:val="24"/>
          <w:szCs w:val="24"/>
          <w:lang w:val="en-GB"/>
        </w:rPr>
        <w:t xml:space="preserve">or spherical </w:t>
      </w:r>
      <w:r w:rsidR="008A5D98" w:rsidRPr="00670792">
        <w:rPr>
          <w:rFonts w:cstheme="minorHAnsi"/>
          <w:color w:val="000000" w:themeColor="text1"/>
          <w:sz w:val="24"/>
          <w:szCs w:val="24"/>
          <w:lang w:val="en-GB"/>
        </w:rPr>
        <w:t>lenses [Precision1</w:t>
      </w:r>
      <w:r w:rsidR="00F17F2F" w:rsidRPr="00670792">
        <w:rPr>
          <w:rFonts w:cstheme="minorHAnsi"/>
          <w:color w:val="000000" w:themeColor="text1"/>
          <w:sz w:val="24"/>
          <w:szCs w:val="24"/>
          <w:lang w:val="en-GB"/>
        </w:rPr>
        <w:t>®</w:t>
      </w:r>
      <w:r w:rsidR="008A5D98" w:rsidRPr="00670792">
        <w:rPr>
          <w:rFonts w:cstheme="minorHAnsi"/>
          <w:color w:val="000000" w:themeColor="text1"/>
          <w:sz w:val="24"/>
          <w:szCs w:val="24"/>
          <w:lang w:val="en-GB"/>
        </w:rPr>
        <w:t xml:space="preserve"> Sphere </w:t>
      </w:r>
      <w:r w:rsidR="00F17F2F" w:rsidRPr="00670792">
        <w:rPr>
          <w:rFonts w:cstheme="minorHAnsi"/>
          <w:color w:val="000000" w:themeColor="text1"/>
          <w:sz w:val="24"/>
          <w:szCs w:val="24"/>
          <w:lang w:val="en-GB"/>
        </w:rPr>
        <w:t xml:space="preserve">contact lenses </w:t>
      </w:r>
      <w:r w:rsidR="008A5D98" w:rsidRPr="00670792">
        <w:rPr>
          <w:rFonts w:cstheme="minorHAnsi"/>
          <w:color w:val="000000" w:themeColor="text1"/>
          <w:sz w:val="24"/>
          <w:szCs w:val="24"/>
          <w:lang w:val="en-GB"/>
        </w:rPr>
        <w:t>(</w:t>
      </w:r>
      <w:proofErr w:type="spellStart"/>
      <w:r w:rsidR="008A5D98" w:rsidRPr="00670792">
        <w:rPr>
          <w:rFonts w:cstheme="minorHAnsi"/>
          <w:color w:val="000000" w:themeColor="text1"/>
          <w:sz w:val="24"/>
          <w:szCs w:val="24"/>
          <w:lang w:val="en-GB"/>
        </w:rPr>
        <w:t>verofilcon</w:t>
      </w:r>
      <w:proofErr w:type="spellEnd"/>
      <w:r w:rsidR="008A5D98" w:rsidRPr="00670792">
        <w:rPr>
          <w:rFonts w:cstheme="minorHAnsi"/>
          <w:color w:val="000000" w:themeColor="text1"/>
          <w:sz w:val="24"/>
          <w:szCs w:val="24"/>
          <w:lang w:val="en-GB"/>
        </w:rPr>
        <w:t xml:space="preserve"> A, 8.3/14.2mm)] (Alcon, </w:t>
      </w:r>
      <w:r w:rsidR="00026386">
        <w:rPr>
          <w:rFonts w:cstheme="minorHAnsi"/>
          <w:color w:val="000000" w:themeColor="text1"/>
          <w:sz w:val="24"/>
          <w:szCs w:val="24"/>
          <w:lang w:val="en-GB"/>
        </w:rPr>
        <w:t>alcon.com</w:t>
      </w:r>
      <w:r w:rsidR="008A5D98" w:rsidRPr="00670792">
        <w:rPr>
          <w:rFonts w:cstheme="minorHAnsi"/>
          <w:color w:val="000000" w:themeColor="text1"/>
          <w:sz w:val="24"/>
          <w:szCs w:val="24"/>
          <w:lang w:val="en-GB"/>
        </w:rPr>
        <w:t>)].</w:t>
      </w:r>
      <w:r w:rsidR="004B5C7C" w:rsidRPr="00670792">
        <w:rPr>
          <w:rFonts w:cstheme="minorHAnsi"/>
          <w:color w:val="000000" w:themeColor="text1"/>
          <w:sz w:val="24"/>
          <w:szCs w:val="24"/>
          <w:lang w:val="en-GB"/>
        </w:rPr>
        <w:t xml:space="preserve"> </w:t>
      </w:r>
      <w:r w:rsidR="001613E0" w:rsidRPr="00670792">
        <w:rPr>
          <w:rFonts w:cstheme="minorHAnsi"/>
          <w:color w:val="000000" w:themeColor="text1"/>
          <w:sz w:val="24"/>
          <w:szCs w:val="24"/>
          <w:lang w:val="en-GB"/>
        </w:rPr>
        <w:t xml:space="preserve">The type of lens worn first, </w:t>
      </w:r>
      <w:r w:rsidR="00547AF9">
        <w:rPr>
          <w:rFonts w:cstheme="minorHAnsi"/>
          <w:color w:val="000000" w:themeColor="text1"/>
          <w:sz w:val="24"/>
          <w:szCs w:val="24"/>
          <w:lang w:val="en-GB"/>
        </w:rPr>
        <w:t>whether</w:t>
      </w:r>
      <w:r w:rsidR="001613E0" w:rsidRPr="00670792">
        <w:rPr>
          <w:rFonts w:cstheme="minorHAnsi"/>
          <w:color w:val="000000" w:themeColor="text1"/>
          <w:sz w:val="24"/>
          <w:szCs w:val="24"/>
          <w:lang w:val="en-GB"/>
        </w:rPr>
        <w:t xml:space="preserve"> spherical or toric, was determined via a randomi</w:t>
      </w:r>
      <w:r w:rsidR="00547AF9">
        <w:rPr>
          <w:rFonts w:cstheme="minorHAnsi"/>
          <w:color w:val="000000" w:themeColor="text1"/>
          <w:sz w:val="24"/>
          <w:szCs w:val="24"/>
          <w:lang w:val="en-GB"/>
        </w:rPr>
        <w:t>s</w:t>
      </w:r>
      <w:r w:rsidR="001613E0" w:rsidRPr="00670792">
        <w:rPr>
          <w:rFonts w:cstheme="minorHAnsi"/>
          <w:color w:val="000000" w:themeColor="text1"/>
          <w:sz w:val="24"/>
          <w:szCs w:val="24"/>
          <w:lang w:val="en-GB"/>
        </w:rPr>
        <w:t xml:space="preserve">ation table. </w:t>
      </w:r>
      <w:r w:rsidR="00655D57" w:rsidRPr="00670792">
        <w:rPr>
          <w:rFonts w:cstheme="minorHAnsi"/>
          <w:color w:val="000000" w:themeColor="text1"/>
          <w:sz w:val="24"/>
          <w:szCs w:val="24"/>
          <w:lang w:val="en-GB"/>
        </w:rPr>
        <w:t xml:space="preserve">The fitting of the second type of lenses was performed at the end of </w:t>
      </w:r>
      <w:r w:rsidR="006E50CB" w:rsidRPr="00670792">
        <w:rPr>
          <w:rFonts w:cstheme="minorHAnsi"/>
          <w:color w:val="000000" w:themeColor="text1"/>
          <w:sz w:val="24"/>
          <w:szCs w:val="24"/>
          <w:lang w:val="en-GB"/>
        </w:rPr>
        <w:t>v</w:t>
      </w:r>
      <w:r w:rsidR="00655D57" w:rsidRPr="00670792">
        <w:rPr>
          <w:rFonts w:cstheme="minorHAnsi"/>
          <w:color w:val="000000" w:themeColor="text1"/>
          <w:sz w:val="24"/>
          <w:szCs w:val="24"/>
          <w:lang w:val="en-GB"/>
        </w:rPr>
        <w:t>isit 3</w:t>
      </w:r>
      <w:r w:rsidR="006E50CB" w:rsidRPr="00670792">
        <w:rPr>
          <w:rFonts w:cstheme="minorHAnsi"/>
          <w:color w:val="000000" w:themeColor="text1"/>
          <w:sz w:val="24"/>
          <w:szCs w:val="24"/>
          <w:lang w:val="en-GB"/>
        </w:rPr>
        <w:t xml:space="preserve"> (Figure 1)</w:t>
      </w:r>
      <w:r w:rsidR="00655D57" w:rsidRPr="00670792">
        <w:rPr>
          <w:rFonts w:cstheme="minorHAnsi"/>
          <w:color w:val="000000" w:themeColor="text1"/>
          <w:sz w:val="24"/>
          <w:szCs w:val="24"/>
          <w:lang w:val="en-GB"/>
        </w:rPr>
        <w:t xml:space="preserve">. </w:t>
      </w:r>
      <w:r w:rsidR="00E56832" w:rsidRPr="00670792">
        <w:rPr>
          <w:rFonts w:cstheme="minorHAnsi"/>
          <w:color w:val="000000" w:themeColor="text1"/>
          <w:sz w:val="24"/>
          <w:szCs w:val="24"/>
          <w:lang w:val="en-GB"/>
        </w:rPr>
        <w:t>Visits 2 and 4 were contact lens follow up visits performed approximately three days after the lenses were dispensed</w:t>
      </w:r>
      <w:r w:rsidR="00547AF9">
        <w:rPr>
          <w:rFonts w:cstheme="minorHAnsi"/>
          <w:color w:val="000000" w:themeColor="text1"/>
          <w:sz w:val="24"/>
          <w:szCs w:val="24"/>
          <w:lang w:val="en-GB"/>
        </w:rPr>
        <w:t>,</w:t>
      </w:r>
      <w:r w:rsidR="00E56832" w:rsidRPr="00670792">
        <w:rPr>
          <w:rFonts w:cstheme="minorHAnsi"/>
          <w:color w:val="000000" w:themeColor="text1"/>
          <w:sz w:val="24"/>
          <w:szCs w:val="24"/>
          <w:lang w:val="en-GB"/>
        </w:rPr>
        <w:t xml:space="preserve"> and any lens power changes were made at this time</w:t>
      </w:r>
      <w:r w:rsidR="00655D57" w:rsidRPr="00670792">
        <w:rPr>
          <w:rFonts w:cstheme="minorHAnsi"/>
          <w:color w:val="000000" w:themeColor="text1"/>
          <w:sz w:val="24"/>
          <w:szCs w:val="24"/>
          <w:lang w:val="en-GB"/>
        </w:rPr>
        <w:t xml:space="preserve"> if the distance </w:t>
      </w:r>
      <w:r w:rsidR="00026386">
        <w:rPr>
          <w:rFonts w:cstheme="minorHAnsi"/>
          <w:color w:val="000000" w:themeColor="text1"/>
          <w:sz w:val="24"/>
          <w:szCs w:val="24"/>
          <w:lang w:val="en-GB"/>
        </w:rPr>
        <w:t>VA</w:t>
      </w:r>
      <w:r w:rsidR="00655D57" w:rsidRPr="00670792">
        <w:rPr>
          <w:rFonts w:cstheme="minorHAnsi"/>
          <w:color w:val="000000" w:themeColor="text1"/>
          <w:sz w:val="24"/>
          <w:szCs w:val="24"/>
          <w:lang w:val="en-GB"/>
        </w:rPr>
        <w:t xml:space="preserve"> was </w:t>
      </w:r>
      <w:r w:rsidR="00547AF9">
        <w:rPr>
          <w:rFonts w:cstheme="minorHAnsi"/>
          <w:color w:val="000000" w:themeColor="text1"/>
          <w:sz w:val="24"/>
          <w:szCs w:val="24"/>
          <w:lang w:val="en-GB"/>
        </w:rPr>
        <w:t>6/7.</w:t>
      </w:r>
      <w:r w:rsidR="00655D57" w:rsidRPr="00670792">
        <w:rPr>
          <w:rFonts w:cstheme="minorHAnsi"/>
          <w:color w:val="000000" w:themeColor="text1"/>
          <w:sz w:val="24"/>
          <w:szCs w:val="24"/>
          <w:lang w:val="en-GB"/>
        </w:rPr>
        <w:t>5 or worse</w:t>
      </w:r>
      <w:r w:rsidR="00E56832" w:rsidRPr="00670792">
        <w:rPr>
          <w:rFonts w:cstheme="minorHAnsi"/>
          <w:color w:val="000000" w:themeColor="text1"/>
          <w:sz w:val="24"/>
          <w:szCs w:val="24"/>
          <w:lang w:val="en-GB"/>
        </w:rPr>
        <w:t xml:space="preserve">. </w:t>
      </w:r>
      <w:r w:rsidR="00655D57" w:rsidRPr="00670792">
        <w:rPr>
          <w:rFonts w:cstheme="minorHAnsi"/>
          <w:color w:val="000000" w:themeColor="text1"/>
          <w:sz w:val="24"/>
          <w:szCs w:val="24"/>
          <w:lang w:val="en-GB"/>
        </w:rPr>
        <w:t xml:space="preserve">This procedure was performed by an unmasked experienced licensed optometrist. </w:t>
      </w:r>
      <w:r w:rsidR="00E963EE" w:rsidRPr="00670792">
        <w:rPr>
          <w:rFonts w:cstheme="minorHAnsi"/>
          <w:color w:val="000000" w:themeColor="text1"/>
          <w:sz w:val="24"/>
          <w:szCs w:val="24"/>
          <w:lang w:val="en-GB"/>
        </w:rPr>
        <w:t xml:space="preserve">Visits 3 and 5 were contact lens outcome visits performed approximately one week after the follow up visits. (Figure 1). </w:t>
      </w:r>
      <w:r w:rsidR="001301BE" w:rsidRPr="00670792">
        <w:rPr>
          <w:rFonts w:cstheme="minorHAnsi"/>
          <w:color w:val="000000" w:themeColor="text1"/>
          <w:sz w:val="24"/>
          <w:szCs w:val="24"/>
          <w:lang w:val="en-GB"/>
        </w:rPr>
        <w:t xml:space="preserve">All </w:t>
      </w:r>
      <w:r w:rsidR="005030A4" w:rsidRPr="00670792">
        <w:rPr>
          <w:rFonts w:cstheme="minorHAnsi"/>
          <w:color w:val="000000" w:themeColor="text1"/>
          <w:sz w:val="24"/>
          <w:szCs w:val="24"/>
          <w:lang w:val="en-GB"/>
        </w:rPr>
        <w:t>participants</w:t>
      </w:r>
      <w:r w:rsidR="001301BE" w:rsidRPr="00670792">
        <w:rPr>
          <w:rFonts w:cstheme="minorHAnsi"/>
          <w:color w:val="000000" w:themeColor="text1"/>
          <w:sz w:val="24"/>
          <w:szCs w:val="24"/>
          <w:lang w:val="en-GB"/>
        </w:rPr>
        <w:t xml:space="preserve"> were asked to wear the assigned lenses on a daily-wear daily disposable basis and for at least </w:t>
      </w:r>
      <w:r w:rsidR="00E86C56" w:rsidRPr="00670792">
        <w:rPr>
          <w:rFonts w:cstheme="minorHAnsi"/>
          <w:color w:val="000000" w:themeColor="text1"/>
          <w:sz w:val="24"/>
          <w:szCs w:val="24"/>
          <w:lang w:val="en-GB"/>
        </w:rPr>
        <w:t>eight</w:t>
      </w:r>
      <w:r w:rsidR="001301BE" w:rsidRPr="00670792">
        <w:rPr>
          <w:rFonts w:cstheme="minorHAnsi"/>
          <w:color w:val="000000" w:themeColor="text1"/>
          <w:sz w:val="24"/>
          <w:szCs w:val="24"/>
          <w:lang w:val="en-GB"/>
        </w:rPr>
        <w:t xml:space="preserve"> hours each day.</w:t>
      </w:r>
    </w:p>
    <w:p w14:paraId="4F13FAA8" w14:textId="77777777" w:rsidR="002B5DC2" w:rsidRPr="004536F4" w:rsidRDefault="002B5DC2" w:rsidP="002B5DC2">
      <w:pPr>
        <w:spacing w:line="240" w:lineRule="auto"/>
        <w:rPr>
          <w:rFonts w:cstheme="minorHAnsi"/>
          <w:color w:val="000000" w:themeColor="text1"/>
          <w:sz w:val="24"/>
          <w:szCs w:val="24"/>
        </w:rPr>
      </w:pPr>
      <w:r w:rsidRPr="004536F4">
        <w:rPr>
          <w:rFonts w:cstheme="minorHAnsi"/>
          <w:noProof/>
          <w:color w:val="000000" w:themeColor="text1"/>
        </w:rPr>
        <w:lastRenderedPageBreak/>
        <w:drawing>
          <wp:inline distT="0" distB="0" distL="0" distR="0" wp14:anchorId="78437EC5" wp14:editId="5063337E">
            <wp:extent cx="6472555" cy="1245235"/>
            <wp:effectExtent l="19050" t="0" r="23495" b="120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C83D307" w14:textId="77777777" w:rsidR="002B5DC2" w:rsidRPr="004536F4" w:rsidRDefault="002B5DC2" w:rsidP="002B5DC2">
      <w:pPr>
        <w:spacing w:line="240" w:lineRule="auto"/>
        <w:rPr>
          <w:rFonts w:cstheme="minorHAnsi"/>
          <w:b/>
          <w:bCs/>
          <w:i/>
          <w:iCs/>
          <w:color w:val="000000" w:themeColor="text1"/>
          <w:sz w:val="24"/>
          <w:szCs w:val="24"/>
        </w:rPr>
      </w:pPr>
      <w:r w:rsidRPr="004536F4">
        <w:rPr>
          <w:rFonts w:cstheme="minorHAnsi"/>
          <w:b/>
          <w:bCs/>
          <w:i/>
          <w:iCs/>
          <w:color w:val="000000" w:themeColor="text1"/>
          <w:sz w:val="24"/>
          <w:szCs w:val="24"/>
        </w:rPr>
        <w:t>Figure 1. Flow diagram of the study design</w:t>
      </w:r>
    </w:p>
    <w:p w14:paraId="534C262C" w14:textId="77777777" w:rsidR="008475F7" w:rsidRPr="00670792" w:rsidRDefault="008475F7" w:rsidP="005309AB">
      <w:pPr>
        <w:spacing w:line="480" w:lineRule="auto"/>
        <w:rPr>
          <w:rFonts w:cstheme="minorHAnsi"/>
          <w:i/>
          <w:iCs/>
          <w:color w:val="000000" w:themeColor="text1"/>
          <w:sz w:val="24"/>
          <w:szCs w:val="24"/>
          <w:lang w:val="en-GB"/>
        </w:rPr>
      </w:pPr>
    </w:p>
    <w:p w14:paraId="1D83D4A8" w14:textId="76526DD3" w:rsidR="00E96A78" w:rsidRPr="00670792" w:rsidRDefault="00E96A78" w:rsidP="005309AB">
      <w:pPr>
        <w:spacing w:line="480" w:lineRule="auto"/>
        <w:rPr>
          <w:rFonts w:cstheme="minorHAnsi"/>
          <w:i/>
          <w:iCs/>
          <w:color w:val="000000" w:themeColor="text1"/>
          <w:sz w:val="24"/>
          <w:szCs w:val="24"/>
          <w:lang w:val="en-GB"/>
        </w:rPr>
      </w:pPr>
      <w:r w:rsidRPr="00670792">
        <w:rPr>
          <w:rFonts w:cstheme="minorHAnsi"/>
          <w:i/>
          <w:iCs/>
          <w:color w:val="000000" w:themeColor="text1"/>
          <w:sz w:val="24"/>
          <w:szCs w:val="24"/>
          <w:lang w:val="en-GB"/>
        </w:rPr>
        <w:t>Contact lens fitting</w:t>
      </w:r>
      <w:r w:rsidR="00964256" w:rsidRPr="00670792">
        <w:rPr>
          <w:rFonts w:cstheme="minorHAnsi"/>
          <w:i/>
          <w:iCs/>
          <w:color w:val="000000" w:themeColor="text1"/>
          <w:sz w:val="24"/>
          <w:szCs w:val="24"/>
          <w:lang w:val="en-GB"/>
        </w:rPr>
        <w:t xml:space="preserve"> and follow-up</w:t>
      </w:r>
      <w:r w:rsidRPr="00670792">
        <w:rPr>
          <w:rFonts w:cstheme="minorHAnsi"/>
          <w:i/>
          <w:iCs/>
          <w:color w:val="000000" w:themeColor="text1"/>
          <w:sz w:val="24"/>
          <w:szCs w:val="24"/>
          <w:lang w:val="en-GB"/>
        </w:rPr>
        <w:t xml:space="preserve"> </w:t>
      </w:r>
    </w:p>
    <w:p w14:paraId="2956EFC9" w14:textId="797E0EA8" w:rsidR="006B0FCC" w:rsidRPr="00670792" w:rsidRDefault="00164C59" w:rsidP="005309AB">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A</w:t>
      </w:r>
      <w:r w:rsidR="00E96A78" w:rsidRPr="00670792">
        <w:rPr>
          <w:rFonts w:cstheme="minorHAnsi"/>
          <w:color w:val="000000" w:themeColor="text1"/>
          <w:sz w:val="24"/>
          <w:szCs w:val="24"/>
          <w:lang w:val="en-GB"/>
        </w:rPr>
        <w:t>uto-refraction and auto-keratometry (WAM-5500,</w:t>
      </w:r>
      <w:r w:rsidR="00547AF9">
        <w:rPr>
          <w:rFonts w:cstheme="minorHAnsi"/>
          <w:color w:val="000000" w:themeColor="text1"/>
          <w:sz w:val="24"/>
          <w:szCs w:val="24"/>
          <w:lang w:val="en-GB"/>
        </w:rPr>
        <w:t xml:space="preserve"> grandseiko.com</w:t>
      </w:r>
      <w:r w:rsidR="00E96A78" w:rsidRPr="00670792">
        <w:rPr>
          <w:rFonts w:cstheme="minorHAnsi"/>
          <w:color w:val="000000" w:themeColor="text1"/>
          <w:sz w:val="24"/>
          <w:szCs w:val="24"/>
          <w:lang w:val="en-GB"/>
        </w:rPr>
        <w:t>) and manifest refraction</w:t>
      </w:r>
      <w:r w:rsidRPr="00670792">
        <w:rPr>
          <w:rFonts w:cstheme="minorHAnsi"/>
          <w:color w:val="000000" w:themeColor="text1"/>
          <w:sz w:val="24"/>
          <w:szCs w:val="24"/>
          <w:lang w:val="en-GB"/>
        </w:rPr>
        <w:t xml:space="preserve"> were performed by an unmasked examiner</w:t>
      </w:r>
      <w:r w:rsidR="00F93B02" w:rsidRPr="00670792">
        <w:rPr>
          <w:rFonts w:cstheme="minorHAnsi"/>
          <w:color w:val="000000" w:themeColor="text1"/>
          <w:sz w:val="24"/>
          <w:szCs w:val="24"/>
          <w:lang w:val="en-GB"/>
        </w:rPr>
        <w:t xml:space="preserve"> at the first visit</w:t>
      </w:r>
      <w:r w:rsidR="00E96A78" w:rsidRPr="00670792">
        <w:rPr>
          <w:rFonts w:cstheme="minorHAnsi"/>
          <w:color w:val="000000" w:themeColor="text1"/>
          <w:sz w:val="24"/>
          <w:szCs w:val="24"/>
          <w:lang w:val="en-GB"/>
        </w:rPr>
        <w:t xml:space="preserve">. </w:t>
      </w:r>
      <w:r w:rsidR="00F93B02" w:rsidRPr="00670792">
        <w:rPr>
          <w:rFonts w:cstheme="minorHAnsi"/>
          <w:color w:val="000000" w:themeColor="text1"/>
          <w:sz w:val="24"/>
          <w:szCs w:val="24"/>
          <w:lang w:val="en-GB"/>
        </w:rPr>
        <w:t>Accommodation (negative and positive relative accommodation) and binocular vision (</w:t>
      </w:r>
      <w:r w:rsidR="00547AF9">
        <w:rPr>
          <w:rFonts w:cstheme="minorHAnsi"/>
          <w:color w:val="000000" w:themeColor="text1"/>
          <w:sz w:val="24"/>
          <w:szCs w:val="24"/>
          <w:lang w:val="en-GB"/>
        </w:rPr>
        <w:t>heterophoria</w:t>
      </w:r>
      <w:r w:rsidR="00F93B02" w:rsidRPr="00670792">
        <w:rPr>
          <w:rFonts w:cstheme="minorHAnsi"/>
          <w:color w:val="000000" w:themeColor="text1"/>
          <w:sz w:val="24"/>
          <w:szCs w:val="24"/>
          <w:lang w:val="en-GB"/>
        </w:rPr>
        <w:t xml:space="preserve"> testing using </w:t>
      </w:r>
      <w:r w:rsidR="00547AF9">
        <w:rPr>
          <w:rFonts w:cstheme="minorHAnsi"/>
          <w:color w:val="000000" w:themeColor="text1"/>
          <w:sz w:val="24"/>
          <w:szCs w:val="24"/>
          <w:lang w:val="en-GB"/>
        </w:rPr>
        <w:t xml:space="preserve">the </w:t>
      </w:r>
      <w:r w:rsidR="00F93B02" w:rsidRPr="00670792">
        <w:rPr>
          <w:rFonts w:cstheme="minorHAnsi"/>
          <w:color w:val="000000" w:themeColor="text1"/>
          <w:sz w:val="24"/>
          <w:szCs w:val="24"/>
          <w:lang w:val="en-GB"/>
        </w:rPr>
        <w:t xml:space="preserve">Modified </w:t>
      </w:r>
      <w:proofErr w:type="spellStart"/>
      <w:r w:rsidR="00F93B02" w:rsidRPr="00670792">
        <w:rPr>
          <w:rFonts w:cstheme="minorHAnsi"/>
          <w:color w:val="000000" w:themeColor="text1"/>
          <w:sz w:val="24"/>
          <w:szCs w:val="24"/>
          <w:lang w:val="en-GB"/>
        </w:rPr>
        <w:t>Thorington</w:t>
      </w:r>
      <w:proofErr w:type="spellEnd"/>
      <w:r w:rsidR="00547AF9">
        <w:rPr>
          <w:rFonts w:cstheme="minorHAnsi"/>
          <w:color w:val="000000" w:themeColor="text1"/>
          <w:sz w:val="24"/>
          <w:szCs w:val="24"/>
          <w:lang w:val="en-GB"/>
        </w:rPr>
        <w:t xml:space="preserve"> technique</w:t>
      </w:r>
      <w:r w:rsidR="00F93B02" w:rsidRPr="00670792">
        <w:rPr>
          <w:rFonts w:cstheme="minorHAnsi"/>
          <w:color w:val="000000" w:themeColor="text1"/>
          <w:sz w:val="24"/>
          <w:szCs w:val="24"/>
          <w:lang w:val="en-GB"/>
        </w:rPr>
        <w:t xml:space="preserve">) were assessed at the same visit. </w:t>
      </w:r>
      <w:r w:rsidRPr="00670792">
        <w:rPr>
          <w:rFonts w:cstheme="minorHAnsi"/>
          <w:color w:val="000000" w:themeColor="text1"/>
          <w:sz w:val="24"/>
          <w:szCs w:val="24"/>
          <w:lang w:val="en-GB"/>
        </w:rPr>
        <w:t>The fitting procedure was conducted as previously described</w:t>
      </w:r>
      <w:r w:rsidR="00A96FEC" w:rsidRPr="00670792">
        <w:rPr>
          <w:rFonts w:cstheme="minorHAnsi"/>
          <w:color w:val="000000" w:themeColor="text1"/>
          <w:sz w:val="24"/>
          <w:szCs w:val="24"/>
          <w:lang w:val="en-GB"/>
        </w:rPr>
        <w:t>, following standard clinical procedures</w:t>
      </w:r>
      <w:r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r>
      <w:r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13</w:t>
      </w:r>
      <w:r w:rsidRPr="00670792">
        <w:rPr>
          <w:rFonts w:cstheme="minorHAnsi"/>
          <w:color w:val="000000" w:themeColor="text1"/>
          <w:sz w:val="24"/>
          <w:szCs w:val="24"/>
          <w:lang w:val="en-GB"/>
        </w:rPr>
        <w:fldChar w:fldCharType="end"/>
      </w:r>
      <w:r w:rsidR="00547AF9">
        <w:rPr>
          <w:rFonts w:cstheme="minorHAnsi"/>
          <w:color w:val="000000" w:themeColor="text1"/>
          <w:sz w:val="24"/>
          <w:szCs w:val="24"/>
          <w:u w:val="single"/>
          <w:lang w:val="en-GB"/>
        </w:rPr>
        <w:t xml:space="preserve"> </w:t>
      </w:r>
      <w:r w:rsidR="00935DD8" w:rsidRPr="00670792">
        <w:rPr>
          <w:rFonts w:cstheme="minorHAnsi"/>
          <w:color w:val="000000" w:themeColor="text1"/>
          <w:sz w:val="24"/>
          <w:szCs w:val="24"/>
          <w:lang w:val="en-GB"/>
        </w:rPr>
        <w:t>by an experienced licensed optometrist</w:t>
      </w:r>
      <w:r w:rsidR="00935DD8" w:rsidRPr="00670792">
        <w:rPr>
          <w:rFonts w:cstheme="minorHAnsi"/>
          <w:b/>
          <w:bCs/>
          <w:i/>
          <w:iCs/>
          <w:color w:val="000000" w:themeColor="text1"/>
          <w:sz w:val="24"/>
          <w:szCs w:val="24"/>
          <w:u w:val="single"/>
          <w:lang w:val="en-GB"/>
        </w:rPr>
        <w:t>.</w:t>
      </w:r>
      <w:r w:rsidRPr="00670792">
        <w:rPr>
          <w:rFonts w:cstheme="minorHAnsi"/>
          <w:color w:val="000000" w:themeColor="text1"/>
          <w:sz w:val="24"/>
          <w:szCs w:val="24"/>
          <w:lang w:val="en-GB"/>
        </w:rPr>
        <w:t xml:space="preserve"> </w:t>
      </w:r>
      <w:r w:rsidR="00E96A78" w:rsidRPr="00670792">
        <w:rPr>
          <w:rFonts w:cstheme="minorHAnsi"/>
          <w:color w:val="000000" w:themeColor="text1"/>
          <w:sz w:val="24"/>
          <w:szCs w:val="24"/>
          <w:lang w:val="en-GB"/>
        </w:rPr>
        <w:t>An anterior segment slit lamp examination</w:t>
      </w:r>
      <w:r w:rsidR="00183CE7" w:rsidRPr="00670792">
        <w:rPr>
          <w:rFonts w:cstheme="minorHAnsi"/>
          <w:color w:val="000000" w:themeColor="text1"/>
          <w:sz w:val="24"/>
          <w:szCs w:val="24"/>
          <w:lang w:val="en-GB"/>
        </w:rPr>
        <w:t xml:space="preserve">, including </w:t>
      </w:r>
      <w:r w:rsidR="00A11C43" w:rsidRPr="00670792">
        <w:rPr>
          <w:rFonts w:cstheme="minorHAnsi"/>
          <w:color w:val="000000" w:themeColor="text1"/>
          <w:sz w:val="24"/>
          <w:szCs w:val="24"/>
          <w:lang w:val="en-GB"/>
        </w:rPr>
        <w:t>quantification of fluorescein staining</w:t>
      </w:r>
      <w:r w:rsidR="00183CE7" w:rsidRPr="00670792">
        <w:rPr>
          <w:rFonts w:cstheme="minorHAnsi"/>
          <w:color w:val="000000" w:themeColor="text1"/>
          <w:sz w:val="24"/>
          <w:szCs w:val="24"/>
          <w:lang w:val="en-GB"/>
        </w:rPr>
        <w:t xml:space="preserve">, </w:t>
      </w:r>
      <w:r w:rsidR="00E96A78" w:rsidRPr="00670792">
        <w:rPr>
          <w:rFonts w:cstheme="minorHAnsi"/>
          <w:color w:val="000000" w:themeColor="text1"/>
          <w:sz w:val="24"/>
          <w:szCs w:val="24"/>
          <w:lang w:val="en-GB"/>
        </w:rPr>
        <w:t xml:space="preserve">was carried out </w:t>
      </w:r>
      <w:r w:rsidR="00183CE7" w:rsidRPr="00670792">
        <w:rPr>
          <w:rFonts w:cstheme="minorHAnsi"/>
          <w:color w:val="000000" w:themeColor="text1"/>
          <w:sz w:val="24"/>
          <w:szCs w:val="24"/>
          <w:lang w:val="en-GB"/>
        </w:rPr>
        <w:t xml:space="preserve">using </w:t>
      </w:r>
      <w:r w:rsidR="00E96A78" w:rsidRPr="00670792">
        <w:rPr>
          <w:rFonts w:cstheme="minorHAnsi"/>
          <w:color w:val="000000" w:themeColor="text1"/>
          <w:sz w:val="24"/>
          <w:szCs w:val="24"/>
          <w:lang w:val="en-GB"/>
        </w:rPr>
        <w:t>the Cornea and Contact Lens Research Unit (CCLRU) grading scale</w:t>
      </w:r>
      <w:r w:rsidR="00E96A78"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&lt;EndNote&gt;&lt;Cite&gt;&lt;Author&gt;Terry&lt;/Author&gt;&lt;Year&gt;1993&lt;/Year&gt;&lt;RecNum&gt;3889&lt;/RecNum&gt;&lt;DisplayText&gt;&lt;style face="superscript"&gt;20&lt;/style&gt;&lt;/DisplayText&gt;&lt;record&gt;&lt;rec-number&gt;3889&lt;/rec-number&gt;&lt;foreign-keys&gt;&lt;key app="EN" db-id="5p20da9f9zeta6eat99vvzfusvp9xdvz09fs" timestamp="1478453398"&gt;3889&lt;/key&gt;&lt;/foreign-keys&gt;&lt;ref-type name="Journal Article"&gt;17&lt;/ref-type&gt;&lt;contributors&gt;&lt;authors&gt;&lt;author&gt;Terry, R. L. &lt;/author&gt;&lt;author&gt;Schnider, C. M.&lt;/author&gt;&lt;author&gt;Holden, B. A.&lt;/author&gt;&lt;author&gt;Cornish, R.&lt;/author&gt;&lt;author&gt;Grant, T.&lt;/author&gt;&lt;author&gt;Sweeney, D.&lt;/author&gt;&lt;author&gt;La Hood, D.&lt;/author&gt;&lt;author&gt;Back, A.&lt;/author&gt;&lt;/authors&gt;&lt;/contributors&gt;&lt;titles&gt;&lt;title&gt;CCLRU standards for success of daily and extended wear contact lenses&lt;/title&gt;&lt;secondary-title&gt;Optom Vis Sci&lt;/secondary-title&gt;&lt;/titles&gt;&lt;periodical&gt;&lt;full-title&gt;Optom Vis Sci&lt;/full-title&gt;&lt;/periodical&gt;&lt;pages&gt;234-43&lt;/pages&gt;&lt;volume&gt;70&lt;/volume&gt;&lt;number&gt;3&lt;/number&gt;&lt;dates&gt;&lt;year&gt;1993&lt;/year&gt;&lt;/dates&gt;&lt;urls&gt;&lt;/urls&gt;&lt;/record&gt;&lt;/Cite&gt;&lt;/EndNote&gt;</w:instrText>
      </w:r>
      <w:r w:rsidR="00E96A78"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20</w:t>
      </w:r>
      <w:r w:rsidR="00E96A78" w:rsidRPr="00670792">
        <w:rPr>
          <w:rFonts w:cstheme="minorHAnsi"/>
          <w:color w:val="000000" w:themeColor="text1"/>
          <w:sz w:val="24"/>
          <w:szCs w:val="24"/>
          <w:lang w:val="en-GB"/>
        </w:rPr>
        <w:fldChar w:fldCharType="end"/>
      </w:r>
      <w:r w:rsidR="00E96A78" w:rsidRPr="00670792">
        <w:rPr>
          <w:rFonts w:cstheme="minorHAnsi"/>
          <w:color w:val="000000" w:themeColor="text1"/>
          <w:sz w:val="24"/>
          <w:szCs w:val="24"/>
          <w:lang w:val="en-GB"/>
        </w:rPr>
        <w:t xml:space="preserve"> before the first pair of contact lenses were assigned. </w:t>
      </w:r>
      <w:r w:rsidR="00DF7CE0" w:rsidRPr="00670792">
        <w:rPr>
          <w:rFonts w:cstheme="minorHAnsi"/>
          <w:color w:val="000000" w:themeColor="text1"/>
          <w:sz w:val="24"/>
          <w:szCs w:val="24"/>
          <w:lang w:val="en-GB"/>
        </w:rPr>
        <w:t>A</w:t>
      </w:r>
      <w:r w:rsidR="002B1079" w:rsidRPr="00670792">
        <w:rPr>
          <w:rFonts w:cstheme="minorHAnsi"/>
          <w:color w:val="000000" w:themeColor="text1"/>
          <w:sz w:val="24"/>
          <w:szCs w:val="24"/>
          <w:lang w:val="en-GB"/>
        </w:rPr>
        <w:t xml:space="preserve">dverse events were </w:t>
      </w:r>
      <w:r w:rsidR="00DF7CE0" w:rsidRPr="00670792">
        <w:rPr>
          <w:rFonts w:cstheme="minorHAnsi"/>
          <w:color w:val="000000" w:themeColor="text1"/>
          <w:sz w:val="24"/>
          <w:szCs w:val="24"/>
          <w:lang w:val="en-GB"/>
        </w:rPr>
        <w:t xml:space="preserve">queried and assessed at </w:t>
      </w:r>
      <w:r w:rsidR="00EB059F" w:rsidRPr="00670792">
        <w:rPr>
          <w:rFonts w:cstheme="minorHAnsi"/>
          <w:color w:val="000000" w:themeColor="text1"/>
          <w:sz w:val="24"/>
          <w:szCs w:val="24"/>
          <w:lang w:val="en-GB"/>
        </w:rPr>
        <w:t>all five</w:t>
      </w:r>
      <w:r w:rsidR="00DF7CE0" w:rsidRPr="00670792">
        <w:rPr>
          <w:rFonts w:cstheme="minorHAnsi"/>
          <w:color w:val="000000" w:themeColor="text1"/>
          <w:sz w:val="24"/>
          <w:szCs w:val="24"/>
          <w:lang w:val="en-GB"/>
        </w:rPr>
        <w:t xml:space="preserve"> study visit</w:t>
      </w:r>
      <w:r w:rsidR="00EB059F" w:rsidRPr="00670792">
        <w:rPr>
          <w:rFonts w:cstheme="minorHAnsi"/>
          <w:color w:val="000000" w:themeColor="text1"/>
          <w:sz w:val="24"/>
          <w:szCs w:val="24"/>
          <w:lang w:val="en-GB"/>
        </w:rPr>
        <w:t>s</w:t>
      </w:r>
      <w:r w:rsidR="002256FA" w:rsidRPr="00670792">
        <w:rPr>
          <w:rFonts w:cstheme="minorHAnsi"/>
          <w:color w:val="000000" w:themeColor="text1"/>
          <w:sz w:val="24"/>
          <w:szCs w:val="24"/>
          <w:lang w:val="en-GB"/>
        </w:rPr>
        <w:t>.</w:t>
      </w:r>
    </w:p>
    <w:p w14:paraId="43958415" w14:textId="77777777" w:rsidR="006B0FCC" w:rsidRPr="00670792" w:rsidRDefault="006B0FCC" w:rsidP="005309AB">
      <w:pPr>
        <w:spacing w:before="160" w:line="480" w:lineRule="auto"/>
        <w:rPr>
          <w:rFonts w:cstheme="minorHAnsi"/>
          <w:i/>
          <w:iCs/>
          <w:color w:val="000000" w:themeColor="text1"/>
          <w:sz w:val="24"/>
          <w:szCs w:val="24"/>
          <w:lang w:val="en-GB"/>
        </w:rPr>
      </w:pPr>
    </w:p>
    <w:p w14:paraId="297BD15C" w14:textId="6E1CFBED" w:rsidR="006E319D" w:rsidRPr="00670792" w:rsidRDefault="006E319D" w:rsidP="005309AB">
      <w:pPr>
        <w:spacing w:line="480" w:lineRule="auto"/>
        <w:rPr>
          <w:rFonts w:cstheme="minorHAnsi"/>
          <w:i/>
          <w:iCs/>
          <w:color w:val="000000" w:themeColor="text1"/>
          <w:sz w:val="24"/>
          <w:szCs w:val="24"/>
          <w:lang w:val="en-GB"/>
        </w:rPr>
      </w:pPr>
      <w:r w:rsidRPr="00670792">
        <w:rPr>
          <w:rFonts w:cstheme="minorHAnsi"/>
          <w:i/>
          <w:iCs/>
          <w:color w:val="000000" w:themeColor="text1"/>
          <w:sz w:val="24"/>
          <w:szCs w:val="24"/>
          <w:lang w:val="en-GB"/>
        </w:rPr>
        <w:t>Study outcomes</w:t>
      </w:r>
    </w:p>
    <w:p w14:paraId="14024605" w14:textId="51B091EA" w:rsidR="00D83346" w:rsidRPr="00670792" w:rsidRDefault="00881680" w:rsidP="005309AB">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The unmasked examiner provided the</w:t>
      </w:r>
      <w:r w:rsidR="00547AF9">
        <w:rPr>
          <w:rFonts w:cstheme="minorHAnsi"/>
          <w:color w:val="000000" w:themeColor="text1"/>
          <w:sz w:val="24"/>
          <w:szCs w:val="24"/>
          <w:lang w:val="en-GB"/>
        </w:rPr>
        <w:t xml:space="preserve"> subjects with the</w:t>
      </w:r>
      <w:r w:rsidRPr="00670792">
        <w:rPr>
          <w:rFonts w:cstheme="minorHAnsi"/>
          <w:color w:val="000000" w:themeColor="text1"/>
          <w:sz w:val="24"/>
          <w:szCs w:val="24"/>
          <w:lang w:val="en-GB"/>
        </w:rPr>
        <w:t xml:space="preserve"> CLDEQ-8 to complete and recorded the average wear time. </w:t>
      </w:r>
      <w:r w:rsidR="000554D2" w:rsidRPr="00670792">
        <w:rPr>
          <w:rFonts w:cstheme="minorHAnsi"/>
          <w:color w:val="000000" w:themeColor="text1"/>
          <w:sz w:val="24"/>
          <w:szCs w:val="24"/>
          <w:lang w:val="en-GB"/>
        </w:rPr>
        <w:t>The CLDEQ-8</w:t>
      </w:r>
      <w:r w:rsidR="000554D2" w:rsidRPr="00670792">
        <w:rPr>
          <w:rFonts w:cstheme="minorHAnsi"/>
          <w:noProof/>
          <w:color w:val="000000" w:themeColor="text1"/>
          <w:sz w:val="24"/>
          <w:szCs w:val="24"/>
          <w:vertAlign w:val="superscript"/>
          <w:lang w:val="en-GB"/>
        </w:rPr>
        <w:t xml:space="preserve"> 4,16</w:t>
      </w:r>
      <w:r w:rsidR="000554D2" w:rsidRPr="00670792">
        <w:rPr>
          <w:rFonts w:cstheme="minorHAnsi"/>
          <w:color w:val="000000" w:themeColor="text1"/>
          <w:sz w:val="24"/>
          <w:szCs w:val="24"/>
          <w:lang w:val="en-GB"/>
        </w:rPr>
        <w:t xml:space="preserve"> was used to assess contact lens related discomfort. </w:t>
      </w:r>
      <w:r w:rsidR="00FE7F09" w:rsidRPr="00670792">
        <w:rPr>
          <w:rFonts w:cstheme="minorHAnsi"/>
          <w:color w:val="000000" w:themeColor="text1"/>
          <w:sz w:val="24"/>
          <w:szCs w:val="24"/>
          <w:lang w:val="en-GB"/>
        </w:rPr>
        <w:t>All s</w:t>
      </w:r>
      <w:r w:rsidR="006E319D" w:rsidRPr="00670792">
        <w:rPr>
          <w:rFonts w:cstheme="minorHAnsi"/>
          <w:color w:val="000000" w:themeColor="text1"/>
          <w:sz w:val="24"/>
          <w:szCs w:val="24"/>
          <w:lang w:val="en-GB"/>
        </w:rPr>
        <w:t>tudy outcome measure</w:t>
      </w:r>
      <w:r w:rsidR="00712096" w:rsidRPr="00670792">
        <w:rPr>
          <w:rFonts w:cstheme="minorHAnsi"/>
          <w:color w:val="000000" w:themeColor="text1"/>
          <w:sz w:val="24"/>
          <w:szCs w:val="24"/>
          <w:lang w:val="en-GB"/>
        </w:rPr>
        <w:t>s</w:t>
      </w:r>
      <w:r w:rsidR="0057623C" w:rsidRPr="00670792">
        <w:rPr>
          <w:rFonts w:cstheme="minorHAnsi"/>
          <w:color w:val="000000" w:themeColor="text1"/>
          <w:sz w:val="24"/>
          <w:szCs w:val="24"/>
          <w:lang w:val="en-GB"/>
        </w:rPr>
        <w:t xml:space="preserve"> listed below</w:t>
      </w:r>
      <w:r w:rsidR="006E319D" w:rsidRPr="00670792">
        <w:rPr>
          <w:rFonts w:cstheme="minorHAnsi"/>
          <w:color w:val="000000" w:themeColor="text1"/>
          <w:sz w:val="24"/>
          <w:szCs w:val="24"/>
          <w:lang w:val="en-GB"/>
        </w:rPr>
        <w:t xml:space="preserve"> were conducted </w:t>
      </w:r>
      <w:r w:rsidR="00964256" w:rsidRPr="00670792">
        <w:rPr>
          <w:rFonts w:cstheme="minorHAnsi"/>
          <w:color w:val="000000" w:themeColor="text1"/>
          <w:sz w:val="24"/>
          <w:szCs w:val="24"/>
          <w:lang w:val="en-GB"/>
        </w:rPr>
        <w:t xml:space="preserve">by a masked examiner </w:t>
      </w:r>
      <w:r w:rsidR="006E319D" w:rsidRPr="00670792">
        <w:rPr>
          <w:rFonts w:cstheme="minorHAnsi"/>
          <w:color w:val="000000" w:themeColor="text1"/>
          <w:sz w:val="24"/>
          <w:szCs w:val="24"/>
          <w:lang w:val="en-GB"/>
        </w:rPr>
        <w:t xml:space="preserve">at </w:t>
      </w:r>
      <w:r w:rsidR="00536515" w:rsidRPr="00670792">
        <w:rPr>
          <w:rFonts w:cstheme="minorHAnsi"/>
          <w:color w:val="000000" w:themeColor="text1"/>
          <w:sz w:val="24"/>
          <w:szCs w:val="24"/>
          <w:lang w:val="en-GB"/>
        </w:rPr>
        <w:t>v</w:t>
      </w:r>
      <w:r w:rsidR="00FE7F09" w:rsidRPr="00670792">
        <w:rPr>
          <w:rFonts w:cstheme="minorHAnsi"/>
          <w:color w:val="000000" w:themeColor="text1"/>
          <w:sz w:val="24"/>
          <w:szCs w:val="24"/>
          <w:lang w:val="en-GB"/>
        </w:rPr>
        <w:t>isit</w:t>
      </w:r>
      <w:r w:rsidR="004618AB" w:rsidRPr="00670792">
        <w:rPr>
          <w:rFonts w:cstheme="minorHAnsi"/>
          <w:color w:val="000000" w:themeColor="text1"/>
          <w:sz w:val="24"/>
          <w:szCs w:val="24"/>
          <w:lang w:val="en-GB"/>
        </w:rPr>
        <w:t>s</w:t>
      </w:r>
      <w:r w:rsidR="00FE7F09" w:rsidRPr="00670792">
        <w:rPr>
          <w:rFonts w:cstheme="minorHAnsi"/>
          <w:color w:val="000000" w:themeColor="text1"/>
          <w:sz w:val="24"/>
          <w:szCs w:val="24"/>
          <w:lang w:val="en-GB"/>
        </w:rPr>
        <w:t xml:space="preserve"> 1</w:t>
      </w:r>
      <w:r w:rsidR="006E319D" w:rsidRPr="00670792">
        <w:rPr>
          <w:rFonts w:cstheme="minorHAnsi"/>
          <w:color w:val="000000" w:themeColor="text1"/>
          <w:sz w:val="24"/>
          <w:szCs w:val="24"/>
          <w:lang w:val="en-GB"/>
        </w:rPr>
        <w:t>, 3 and 5</w:t>
      </w:r>
      <w:r w:rsidR="00A53080" w:rsidRPr="00670792">
        <w:rPr>
          <w:rFonts w:cstheme="minorHAnsi"/>
          <w:color w:val="000000" w:themeColor="text1"/>
          <w:sz w:val="24"/>
          <w:szCs w:val="24"/>
          <w:lang w:val="en-GB"/>
        </w:rPr>
        <w:t>.</w:t>
      </w:r>
      <w:r w:rsidR="00483E74" w:rsidRPr="00670792">
        <w:rPr>
          <w:rFonts w:cstheme="minorHAnsi"/>
          <w:color w:val="000000" w:themeColor="text1"/>
          <w:sz w:val="24"/>
          <w:szCs w:val="24"/>
          <w:lang w:val="en-GB"/>
        </w:rPr>
        <w:t xml:space="preserve"> </w:t>
      </w:r>
    </w:p>
    <w:p w14:paraId="2D58E5D7" w14:textId="77777777" w:rsidR="00F47A5F" w:rsidRPr="00670792" w:rsidRDefault="00F47A5F" w:rsidP="005309AB">
      <w:pPr>
        <w:spacing w:line="480" w:lineRule="auto"/>
        <w:rPr>
          <w:rFonts w:cstheme="minorHAnsi"/>
          <w:color w:val="000000" w:themeColor="text1"/>
          <w:sz w:val="24"/>
          <w:szCs w:val="24"/>
          <w:lang w:val="en-GB"/>
        </w:rPr>
      </w:pPr>
    </w:p>
    <w:p w14:paraId="7980764F" w14:textId="7078B3EF" w:rsidR="006B0FCC" w:rsidRPr="00670792" w:rsidRDefault="000C5848" w:rsidP="00F47A5F">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lastRenderedPageBreak/>
        <w:t xml:space="preserve">Binocular near </w:t>
      </w:r>
      <w:r w:rsidR="00F802DC" w:rsidRPr="00670792">
        <w:rPr>
          <w:rFonts w:cstheme="minorHAnsi"/>
          <w:color w:val="000000" w:themeColor="text1"/>
          <w:sz w:val="24"/>
          <w:szCs w:val="24"/>
          <w:lang w:val="en-GB"/>
        </w:rPr>
        <w:t>high l</w:t>
      </w:r>
      <w:r w:rsidR="00D96C45" w:rsidRPr="00670792">
        <w:rPr>
          <w:rFonts w:cstheme="minorHAnsi"/>
          <w:color w:val="000000" w:themeColor="text1"/>
          <w:sz w:val="24"/>
          <w:szCs w:val="24"/>
          <w:lang w:val="en-GB"/>
        </w:rPr>
        <w:t>u</w:t>
      </w:r>
      <w:r w:rsidR="00F802DC" w:rsidRPr="00670792">
        <w:rPr>
          <w:rFonts w:cstheme="minorHAnsi"/>
          <w:color w:val="000000" w:themeColor="text1"/>
          <w:sz w:val="24"/>
          <w:szCs w:val="24"/>
          <w:lang w:val="en-GB"/>
        </w:rPr>
        <w:t>mina</w:t>
      </w:r>
      <w:r w:rsidR="00FE6762" w:rsidRPr="00670792">
        <w:rPr>
          <w:rFonts w:cstheme="minorHAnsi"/>
          <w:color w:val="000000" w:themeColor="text1"/>
          <w:sz w:val="24"/>
          <w:szCs w:val="24"/>
          <w:lang w:val="en-GB"/>
        </w:rPr>
        <w:t>nce</w:t>
      </w:r>
      <w:r w:rsidR="00F802DC" w:rsidRPr="00670792">
        <w:rPr>
          <w:rFonts w:cstheme="minorHAnsi"/>
          <w:color w:val="000000" w:themeColor="text1"/>
          <w:sz w:val="24"/>
          <w:szCs w:val="24"/>
          <w:lang w:val="en-GB"/>
        </w:rPr>
        <w:t xml:space="preserve"> </w:t>
      </w:r>
      <w:r w:rsidR="00280155" w:rsidRPr="00670792">
        <w:rPr>
          <w:rFonts w:cstheme="minorHAnsi"/>
          <w:color w:val="000000" w:themeColor="text1"/>
          <w:sz w:val="24"/>
          <w:szCs w:val="24"/>
          <w:lang w:val="en-GB"/>
        </w:rPr>
        <w:t xml:space="preserve">high and low contrast </w:t>
      </w:r>
      <w:proofErr w:type="spellStart"/>
      <w:r w:rsidR="00F802DC" w:rsidRPr="00670792">
        <w:rPr>
          <w:rFonts w:cstheme="minorHAnsi"/>
          <w:color w:val="000000" w:themeColor="text1"/>
          <w:sz w:val="24"/>
          <w:szCs w:val="24"/>
          <w:lang w:val="en-GB"/>
        </w:rPr>
        <w:t>l</w:t>
      </w:r>
      <w:r w:rsidRPr="00670792">
        <w:rPr>
          <w:rFonts w:cstheme="minorHAnsi"/>
          <w:color w:val="000000" w:themeColor="text1"/>
          <w:sz w:val="24"/>
          <w:szCs w:val="24"/>
          <w:lang w:val="en-GB"/>
        </w:rPr>
        <w:t>ogMAR</w:t>
      </w:r>
      <w:proofErr w:type="spellEnd"/>
      <w:r w:rsidRPr="00670792">
        <w:rPr>
          <w:rFonts w:cstheme="minorHAnsi"/>
          <w:color w:val="000000" w:themeColor="text1"/>
          <w:sz w:val="24"/>
          <w:szCs w:val="24"/>
          <w:lang w:val="en-GB"/>
        </w:rPr>
        <w:t xml:space="preserve"> </w:t>
      </w:r>
      <w:r w:rsidR="00026386">
        <w:rPr>
          <w:rFonts w:cstheme="minorHAnsi"/>
          <w:color w:val="000000" w:themeColor="text1"/>
          <w:sz w:val="24"/>
          <w:szCs w:val="24"/>
          <w:lang w:val="en-GB"/>
        </w:rPr>
        <w:t>VA</w:t>
      </w:r>
      <w:r w:rsidRPr="00670792">
        <w:rPr>
          <w:rFonts w:cstheme="minorHAnsi"/>
          <w:color w:val="000000" w:themeColor="text1"/>
          <w:sz w:val="24"/>
          <w:szCs w:val="24"/>
          <w:lang w:val="en-GB"/>
        </w:rPr>
        <w:t xml:space="preserve"> was measured electronically </w:t>
      </w:r>
      <w:r w:rsidR="00483E74" w:rsidRPr="00670792">
        <w:rPr>
          <w:rFonts w:cstheme="minorHAnsi"/>
          <w:color w:val="000000" w:themeColor="text1"/>
          <w:sz w:val="24"/>
          <w:szCs w:val="24"/>
          <w:lang w:val="en-GB"/>
        </w:rPr>
        <w:t xml:space="preserve">using </w:t>
      </w:r>
      <w:r w:rsidRPr="00670792">
        <w:rPr>
          <w:rFonts w:cstheme="minorHAnsi"/>
          <w:color w:val="000000" w:themeColor="text1"/>
          <w:sz w:val="24"/>
          <w:szCs w:val="24"/>
          <w:lang w:val="en-GB"/>
        </w:rPr>
        <w:t xml:space="preserve">M&amp;S Clinical Trial Suite </w:t>
      </w:r>
      <w:r w:rsidR="000A7FA5" w:rsidRPr="00670792">
        <w:rPr>
          <w:rFonts w:cstheme="minorHAnsi"/>
          <w:color w:val="000000" w:themeColor="text1"/>
          <w:sz w:val="24"/>
          <w:szCs w:val="24"/>
          <w:lang w:val="en-GB"/>
        </w:rPr>
        <w:t>(</w:t>
      </w:r>
      <w:r w:rsidRPr="00670792">
        <w:rPr>
          <w:rFonts w:cstheme="minorHAnsi"/>
          <w:color w:val="000000" w:themeColor="text1"/>
          <w:sz w:val="24"/>
          <w:szCs w:val="24"/>
          <w:lang w:val="en-GB"/>
        </w:rPr>
        <w:t xml:space="preserve">M&amp;S Technologies, </w:t>
      </w:r>
      <w:r w:rsidR="00547AF9">
        <w:rPr>
          <w:rFonts w:cstheme="minorHAnsi"/>
          <w:color w:val="000000" w:themeColor="text1"/>
          <w:sz w:val="24"/>
          <w:szCs w:val="24"/>
          <w:lang w:val="en-GB"/>
        </w:rPr>
        <w:t>mstech-eyes.com</w:t>
      </w:r>
      <w:r w:rsidR="000A7FA5" w:rsidRPr="00670792">
        <w:rPr>
          <w:rFonts w:cstheme="minorHAnsi"/>
          <w:color w:val="000000" w:themeColor="text1"/>
          <w:sz w:val="24"/>
          <w:szCs w:val="24"/>
          <w:lang w:val="en-GB"/>
        </w:rPr>
        <w:t>)</w:t>
      </w:r>
      <w:r w:rsidR="00671B80" w:rsidRPr="00670792">
        <w:rPr>
          <w:rFonts w:cstheme="minorHAnsi"/>
          <w:color w:val="000000" w:themeColor="text1"/>
          <w:sz w:val="24"/>
          <w:szCs w:val="24"/>
          <w:lang w:val="en-GB"/>
        </w:rPr>
        <w:t xml:space="preserve"> at 40cm, starting from 0.5 </w:t>
      </w:r>
      <w:proofErr w:type="spellStart"/>
      <w:r w:rsidR="00FE6762" w:rsidRPr="00670792">
        <w:rPr>
          <w:rFonts w:cstheme="minorHAnsi"/>
          <w:color w:val="000000" w:themeColor="text1"/>
          <w:sz w:val="24"/>
          <w:szCs w:val="24"/>
          <w:lang w:val="en-GB"/>
        </w:rPr>
        <w:t>l</w:t>
      </w:r>
      <w:r w:rsidR="00671B80" w:rsidRPr="00670792">
        <w:rPr>
          <w:rFonts w:cstheme="minorHAnsi"/>
          <w:color w:val="000000" w:themeColor="text1"/>
          <w:sz w:val="24"/>
          <w:szCs w:val="24"/>
          <w:lang w:val="en-GB"/>
        </w:rPr>
        <w:t>ogMAR</w:t>
      </w:r>
      <w:proofErr w:type="spellEnd"/>
      <w:r w:rsidR="00FE7F09" w:rsidRPr="00670792">
        <w:rPr>
          <w:rFonts w:cstheme="minorHAnsi"/>
          <w:color w:val="000000" w:themeColor="text1"/>
          <w:sz w:val="24"/>
          <w:szCs w:val="24"/>
          <w:lang w:val="en-GB"/>
        </w:rPr>
        <w:t xml:space="preserve"> and progressing until </w:t>
      </w:r>
      <w:r w:rsidR="00E86C56" w:rsidRPr="00670792">
        <w:rPr>
          <w:rFonts w:cstheme="minorHAnsi"/>
          <w:color w:val="000000" w:themeColor="text1"/>
          <w:sz w:val="24"/>
          <w:szCs w:val="24"/>
          <w:lang w:val="en-GB"/>
        </w:rPr>
        <w:t>three</w:t>
      </w:r>
      <w:r w:rsidR="00FE7F09" w:rsidRPr="00670792">
        <w:rPr>
          <w:rFonts w:cstheme="minorHAnsi"/>
          <w:color w:val="000000" w:themeColor="text1"/>
          <w:sz w:val="24"/>
          <w:szCs w:val="24"/>
          <w:lang w:val="en-GB"/>
        </w:rPr>
        <w:t xml:space="preserve"> or more letters were missed on a line</w:t>
      </w:r>
      <w:r w:rsidR="00671B80" w:rsidRPr="00670792">
        <w:rPr>
          <w:rFonts w:cstheme="minorHAnsi"/>
          <w:color w:val="000000" w:themeColor="text1"/>
          <w:sz w:val="24"/>
          <w:szCs w:val="24"/>
          <w:lang w:val="en-GB"/>
        </w:rPr>
        <w:t>. High l</w:t>
      </w:r>
      <w:r w:rsidR="000A7FA5" w:rsidRPr="00670792">
        <w:rPr>
          <w:rFonts w:cstheme="minorHAnsi"/>
          <w:color w:val="000000" w:themeColor="text1"/>
          <w:sz w:val="24"/>
          <w:szCs w:val="24"/>
          <w:lang w:val="en-GB"/>
        </w:rPr>
        <w:t>u</w:t>
      </w:r>
      <w:r w:rsidR="00671B80" w:rsidRPr="00670792">
        <w:rPr>
          <w:rFonts w:cstheme="minorHAnsi"/>
          <w:color w:val="000000" w:themeColor="text1"/>
          <w:sz w:val="24"/>
          <w:szCs w:val="24"/>
          <w:lang w:val="en-GB"/>
        </w:rPr>
        <w:t>mina</w:t>
      </w:r>
      <w:r w:rsidR="00FE6762" w:rsidRPr="00670792">
        <w:rPr>
          <w:rFonts w:cstheme="minorHAnsi"/>
          <w:color w:val="000000" w:themeColor="text1"/>
          <w:sz w:val="24"/>
          <w:szCs w:val="24"/>
          <w:lang w:val="en-GB"/>
        </w:rPr>
        <w:t>nce</w:t>
      </w:r>
      <w:r w:rsidR="00547AF9">
        <w:rPr>
          <w:rFonts w:cstheme="minorHAnsi"/>
          <w:color w:val="000000" w:themeColor="text1"/>
          <w:sz w:val="24"/>
          <w:szCs w:val="24"/>
          <w:lang w:val="en-GB"/>
        </w:rPr>
        <w:t>,</w:t>
      </w:r>
      <w:r w:rsidR="00671B80" w:rsidRPr="00670792">
        <w:rPr>
          <w:rFonts w:cstheme="minorHAnsi"/>
          <w:color w:val="000000" w:themeColor="text1"/>
          <w:sz w:val="24"/>
          <w:szCs w:val="24"/>
          <w:lang w:val="en-GB"/>
        </w:rPr>
        <w:t xml:space="preserve"> high contrast</w:t>
      </w:r>
      <w:r w:rsidR="00EB59AC" w:rsidRPr="00670792">
        <w:rPr>
          <w:rFonts w:cstheme="minorHAnsi"/>
          <w:color w:val="000000" w:themeColor="text1"/>
          <w:sz w:val="24"/>
          <w:szCs w:val="24"/>
          <w:lang w:val="en-GB"/>
        </w:rPr>
        <w:t xml:space="preserve"> (HLHC)</w:t>
      </w:r>
      <w:r w:rsidR="00671B80" w:rsidRPr="00670792">
        <w:rPr>
          <w:rFonts w:cstheme="minorHAnsi"/>
          <w:color w:val="000000" w:themeColor="text1"/>
          <w:sz w:val="24"/>
          <w:szCs w:val="24"/>
          <w:lang w:val="en-GB"/>
        </w:rPr>
        <w:t xml:space="preserve"> VA </w:t>
      </w:r>
      <w:r w:rsidR="00881680" w:rsidRPr="00670792">
        <w:rPr>
          <w:rFonts w:cstheme="minorHAnsi"/>
          <w:color w:val="000000" w:themeColor="text1"/>
          <w:sz w:val="24"/>
          <w:szCs w:val="24"/>
          <w:lang w:val="en-GB"/>
        </w:rPr>
        <w:t>and</w:t>
      </w:r>
      <w:r w:rsidR="00FE7F09" w:rsidRPr="00670792">
        <w:rPr>
          <w:rFonts w:cstheme="minorHAnsi"/>
          <w:color w:val="000000" w:themeColor="text1"/>
          <w:sz w:val="24"/>
          <w:szCs w:val="24"/>
          <w:lang w:val="en-GB"/>
        </w:rPr>
        <w:t xml:space="preserve"> </w:t>
      </w:r>
      <w:r w:rsidR="006E50CB" w:rsidRPr="00670792">
        <w:rPr>
          <w:rFonts w:cstheme="minorHAnsi"/>
          <w:color w:val="000000" w:themeColor="text1"/>
          <w:sz w:val="24"/>
          <w:szCs w:val="24"/>
          <w:lang w:val="en-GB"/>
        </w:rPr>
        <w:t>h</w:t>
      </w:r>
      <w:r w:rsidR="00671B80" w:rsidRPr="00670792">
        <w:rPr>
          <w:rFonts w:cstheme="minorHAnsi"/>
          <w:color w:val="000000" w:themeColor="text1"/>
          <w:sz w:val="24"/>
          <w:szCs w:val="24"/>
          <w:lang w:val="en-GB"/>
        </w:rPr>
        <w:t>igh l</w:t>
      </w:r>
      <w:r w:rsidR="00EB59AC" w:rsidRPr="00670792">
        <w:rPr>
          <w:rFonts w:cstheme="minorHAnsi"/>
          <w:color w:val="000000" w:themeColor="text1"/>
          <w:sz w:val="24"/>
          <w:szCs w:val="24"/>
          <w:lang w:val="en-GB"/>
        </w:rPr>
        <w:t>u</w:t>
      </w:r>
      <w:r w:rsidR="00671B80" w:rsidRPr="00670792">
        <w:rPr>
          <w:rFonts w:cstheme="minorHAnsi"/>
          <w:color w:val="000000" w:themeColor="text1"/>
          <w:sz w:val="24"/>
          <w:szCs w:val="24"/>
          <w:lang w:val="en-GB"/>
        </w:rPr>
        <w:t>mina</w:t>
      </w:r>
      <w:r w:rsidR="00FE6762" w:rsidRPr="00670792">
        <w:rPr>
          <w:rFonts w:cstheme="minorHAnsi"/>
          <w:color w:val="000000" w:themeColor="text1"/>
          <w:sz w:val="24"/>
          <w:szCs w:val="24"/>
          <w:lang w:val="en-GB"/>
        </w:rPr>
        <w:t>nce</w:t>
      </w:r>
      <w:r w:rsidR="00547AF9">
        <w:rPr>
          <w:rFonts w:cstheme="minorHAnsi"/>
          <w:color w:val="000000" w:themeColor="text1"/>
          <w:sz w:val="24"/>
          <w:szCs w:val="24"/>
          <w:lang w:val="en-GB"/>
        </w:rPr>
        <w:t>,</w:t>
      </w:r>
      <w:r w:rsidR="00671B80" w:rsidRPr="00670792">
        <w:rPr>
          <w:rFonts w:cstheme="minorHAnsi"/>
          <w:color w:val="000000" w:themeColor="text1"/>
          <w:sz w:val="24"/>
          <w:szCs w:val="24"/>
          <w:lang w:val="en-GB"/>
        </w:rPr>
        <w:t xml:space="preserve"> low contrast</w:t>
      </w:r>
      <w:r w:rsidR="00EB59AC" w:rsidRPr="00670792">
        <w:rPr>
          <w:rFonts w:cstheme="minorHAnsi"/>
          <w:color w:val="000000" w:themeColor="text1"/>
          <w:sz w:val="24"/>
          <w:szCs w:val="24"/>
          <w:lang w:val="en-GB"/>
        </w:rPr>
        <w:t xml:space="preserve"> (HLLC)</w:t>
      </w:r>
      <w:r w:rsidR="00671B80" w:rsidRPr="00670792">
        <w:rPr>
          <w:rFonts w:cstheme="minorHAnsi"/>
          <w:color w:val="000000" w:themeColor="text1"/>
          <w:sz w:val="24"/>
          <w:szCs w:val="24"/>
          <w:lang w:val="en-GB"/>
        </w:rPr>
        <w:t xml:space="preserve"> </w:t>
      </w:r>
      <w:r w:rsidR="00026386">
        <w:rPr>
          <w:rFonts w:cstheme="minorHAnsi"/>
          <w:color w:val="000000" w:themeColor="text1"/>
          <w:sz w:val="24"/>
          <w:szCs w:val="24"/>
          <w:lang w:val="en-GB"/>
        </w:rPr>
        <w:t>VA</w:t>
      </w:r>
      <w:r w:rsidR="00671B80" w:rsidRPr="00670792">
        <w:rPr>
          <w:rFonts w:cstheme="minorHAnsi"/>
          <w:color w:val="000000" w:themeColor="text1"/>
          <w:sz w:val="24"/>
          <w:szCs w:val="24"/>
          <w:lang w:val="en-GB"/>
        </w:rPr>
        <w:t xml:space="preserve"> </w:t>
      </w:r>
      <w:r w:rsidR="006E50CB" w:rsidRPr="00670792">
        <w:rPr>
          <w:rFonts w:cstheme="minorHAnsi"/>
          <w:color w:val="000000" w:themeColor="text1"/>
          <w:sz w:val="24"/>
          <w:szCs w:val="24"/>
          <w:lang w:val="en-GB"/>
        </w:rPr>
        <w:t>were</w:t>
      </w:r>
      <w:r w:rsidR="00671B80" w:rsidRPr="00670792">
        <w:rPr>
          <w:rFonts w:cstheme="minorHAnsi"/>
          <w:color w:val="000000" w:themeColor="text1"/>
          <w:sz w:val="24"/>
          <w:szCs w:val="24"/>
          <w:lang w:val="en-GB"/>
        </w:rPr>
        <w:t xml:space="preserve"> measured</w:t>
      </w:r>
      <w:r w:rsidR="00881680" w:rsidRPr="00670792">
        <w:rPr>
          <w:rFonts w:cstheme="minorHAnsi"/>
          <w:color w:val="000000" w:themeColor="text1"/>
          <w:sz w:val="24"/>
          <w:szCs w:val="24"/>
          <w:lang w:val="en-GB"/>
        </w:rPr>
        <w:t>.</w:t>
      </w:r>
      <w:r w:rsidR="007C7A15" w:rsidRPr="00670792">
        <w:rPr>
          <w:rFonts w:cstheme="minorHAnsi"/>
          <w:color w:val="000000" w:themeColor="text1"/>
          <w:sz w:val="24"/>
          <w:szCs w:val="24"/>
          <w:lang w:val="en-GB"/>
        </w:rPr>
        <w:t xml:space="preserve"> </w:t>
      </w:r>
      <w:r w:rsidR="008830FD" w:rsidRPr="00670792">
        <w:rPr>
          <w:rFonts w:cstheme="minorHAnsi"/>
          <w:color w:val="000000" w:themeColor="text1"/>
          <w:sz w:val="24"/>
          <w:szCs w:val="24"/>
          <w:lang w:val="en-GB"/>
        </w:rPr>
        <w:t xml:space="preserve">For </w:t>
      </w:r>
      <w:r w:rsidR="00A11C43" w:rsidRPr="00670792">
        <w:rPr>
          <w:rFonts w:cstheme="minorHAnsi"/>
          <w:color w:val="000000" w:themeColor="text1"/>
          <w:sz w:val="24"/>
          <w:szCs w:val="24"/>
          <w:lang w:val="en-GB"/>
        </w:rPr>
        <w:t xml:space="preserve">automated </w:t>
      </w:r>
      <w:r w:rsidR="00026386">
        <w:rPr>
          <w:rFonts w:cstheme="minorHAnsi"/>
          <w:color w:val="000000" w:themeColor="text1"/>
          <w:sz w:val="24"/>
          <w:szCs w:val="24"/>
          <w:lang w:val="en-GB"/>
        </w:rPr>
        <w:t>VA</w:t>
      </w:r>
      <w:r w:rsidR="00280EF4" w:rsidRPr="00670792">
        <w:rPr>
          <w:rFonts w:cstheme="minorHAnsi"/>
          <w:color w:val="000000" w:themeColor="text1"/>
          <w:sz w:val="24"/>
          <w:szCs w:val="24"/>
          <w:lang w:val="en-GB"/>
        </w:rPr>
        <w:t>,</w:t>
      </w:r>
      <w:r w:rsidR="008830FD" w:rsidRPr="00670792">
        <w:rPr>
          <w:rFonts w:cstheme="minorHAnsi"/>
          <w:color w:val="000000" w:themeColor="text1"/>
          <w:sz w:val="24"/>
          <w:szCs w:val="24"/>
          <w:lang w:val="en-GB" w:eastAsia="zh-TW"/>
        </w:rPr>
        <w:t xml:space="preserve"> the</w:t>
      </w:r>
      <w:r w:rsidR="00FE7F09" w:rsidRPr="00670792">
        <w:rPr>
          <w:rFonts w:cstheme="minorHAnsi"/>
          <w:color w:val="000000" w:themeColor="text1"/>
          <w:sz w:val="24"/>
          <w:szCs w:val="24"/>
          <w:lang w:val="en-GB" w:eastAsia="zh-TW"/>
        </w:rPr>
        <w:t xml:space="preserve"> subject was instructed to hold the iPad at 40</w:t>
      </w:r>
      <w:r w:rsidR="008830FD" w:rsidRPr="00670792">
        <w:rPr>
          <w:rFonts w:cstheme="minorHAnsi"/>
          <w:color w:val="000000" w:themeColor="text1"/>
          <w:sz w:val="24"/>
          <w:szCs w:val="24"/>
          <w:lang w:val="en-GB" w:eastAsia="zh-TW"/>
        </w:rPr>
        <w:t xml:space="preserve"> </w:t>
      </w:r>
      <w:r w:rsidR="00FE7F09" w:rsidRPr="00670792">
        <w:rPr>
          <w:rFonts w:cstheme="minorHAnsi"/>
          <w:color w:val="000000" w:themeColor="text1"/>
          <w:sz w:val="24"/>
          <w:szCs w:val="24"/>
          <w:lang w:val="en-GB" w:eastAsia="zh-TW"/>
        </w:rPr>
        <w:t xml:space="preserve">cm and </w:t>
      </w:r>
      <w:r w:rsidR="006E50CB" w:rsidRPr="00670792">
        <w:rPr>
          <w:rFonts w:cstheme="minorHAnsi"/>
          <w:color w:val="000000" w:themeColor="text1"/>
          <w:sz w:val="24"/>
          <w:szCs w:val="24"/>
          <w:lang w:val="en-GB" w:eastAsia="zh-TW"/>
        </w:rPr>
        <w:t xml:space="preserve">was </w:t>
      </w:r>
      <w:r w:rsidR="00FE7F09" w:rsidRPr="00670792">
        <w:rPr>
          <w:rFonts w:cstheme="minorHAnsi"/>
          <w:color w:val="000000" w:themeColor="text1"/>
          <w:sz w:val="24"/>
          <w:szCs w:val="24"/>
          <w:lang w:val="en-GB" w:eastAsia="zh-TW"/>
        </w:rPr>
        <w:t>presented with a</w:t>
      </w:r>
      <w:r w:rsidR="00235AB1" w:rsidRPr="00670792">
        <w:rPr>
          <w:rFonts w:cstheme="minorHAnsi"/>
          <w:color w:val="000000" w:themeColor="text1"/>
          <w:sz w:val="24"/>
          <w:szCs w:val="24"/>
          <w:lang w:val="en-GB" w:eastAsia="zh-TW"/>
        </w:rPr>
        <w:t xml:space="preserve"> </w:t>
      </w:r>
      <w:proofErr w:type="spellStart"/>
      <w:r w:rsidR="00235AB1" w:rsidRPr="00670792">
        <w:rPr>
          <w:rFonts w:cstheme="minorHAnsi"/>
          <w:color w:val="000000" w:themeColor="text1"/>
          <w:sz w:val="24"/>
          <w:szCs w:val="24"/>
          <w:lang w:val="en-GB" w:eastAsia="zh-TW"/>
        </w:rPr>
        <w:t>Landolt</w:t>
      </w:r>
      <w:proofErr w:type="spellEnd"/>
      <w:r w:rsidR="00235AB1" w:rsidRPr="00670792">
        <w:rPr>
          <w:rFonts w:cstheme="minorHAnsi"/>
          <w:color w:val="000000" w:themeColor="text1"/>
          <w:sz w:val="24"/>
          <w:szCs w:val="24"/>
          <w:lang w:val="en-GB" w:eastAsia="zh-TW"/>
        </w:rPr>
        <w:t xml:space="preserve"> C surrounded by crowding bars</w:t>
      </w:r>
      <w:r w:rsidR="004069E0" w:rsidRPr="00670792">
        <w:rPr>
          <w:rFonts w:cstheme="minorHAnsi"/>
          <w:color w:val="000000" w:themeColor="text1"/>
          <w:sz w:val="24"/>
          <w:szCs w:val="24"/>
          <w:lang w:val="en-GB" w:eastAsia="zh-TW"/>
        </w:rPr>
        <w:t xml:space="preserve"> </w:t>
      </w:r>
      <w:r w:rsidR="00235AB1" w:rsidRPr="00670792">
        <w:rPr>
          <w:rFonts w:cstheme="minorHAnsi"/>
          <w:color w:val="000000" w:themeColor="text1"/>
          <w:sz w:val="24"/>
          <w:szCs w:val="24"/>
          <w:lang w:val="en-GB" w:eastAsia="zh-TW"/>
        </w:rPr>
        <w:t>for 0.3s</w:t>
      </w:r>
      <w:r w:rsidR="00FE7F09" w:rsidRPr="00670792">
        <w:rPr>
          <w:rFonts w:cstheme="minorHAnsi"/>
          <w:color w:val="000000" w:themeColor="text1"/>
          <w:sz w:val="24"/>
          <w:szCs w:val="24"/>
          <w:lang w:val="en-GB" w:eastAsia="zh-TW"/>
        </w:rPr>
        <w:t xml:space="preserve"> each</w:t>
      </w:r>
      <w:r w:rsidR="00235AB1" w:rsidRPr="00670792">
        <w:rPr>
          <w:rFonts w:cstheme="minorHAnsi"/>
          <w:color w:val="000000" w:themeColor="text1"/>
          <w:sz w:val="24"/>
          <w:szCs w:val="24"/>
          <w:lang w:val="en-GB" w:eastAsia="zh-TW"/>
        </w:rPr>
        <w:t xml:space="preserve">, </w:t>
      </w:r>
      <w:r w:rsidR="00235AB1" w:rsidRPr="00670792">
        <w:rPr>
          <w:rFonts w:cstheme="minorHAnsi"/>
          <w:color w:val="000000" w:themeColor="text1"/>
          <w:sz w:val="24"/>
          <w:szCs w:val="24"/>
          <w:lang w:val="en-GB"/>
        </w:rPr>
        <w:t xml:space="preserve">starting from 0.5 </w:t>
      </w:r>
      <w:proofErr w:type="spellStart"/>
      <w:r w:rsidR="00235AB1" w:rsidRPr="00670792">
        <w:rPr>
          <w:rFonts w:cstheme="minorHAnsi"/>
          <w:color w:val="000000" w:themeColor="text1"/>
          <w:sz w:val="24"/>
          <w:szCs w:val="24"/>
          <w:lang w:val="en-GB"/>
        </w:rPr>
        <w:t>LogMAR</w:t>
      </w:r>
      <w:proofErr w:type="spellEnd"/>
      <w:r w:rsidR="00235AB1" w:rsidRPr="00670792">
        <w:rPr>
          <w:rFonts w:cstheme="minorHAnsi"/>
          <w:color w:val="000000" w:themeColor="text1"/>
          <w:sz w:val="24"/>
          <w:szCs w:val="24"/>
          <w:lang w:val="en-GB"/>
        </w:rPr>
        <w:t xml:space="preserve"> and </w:t>
      </w:r>
      <w:r w:rsidR="00FE7F09" w:rsidRPr="00670792">
        <w:rPr>
          <w:rFonts w:cstheme="minorHAnsi"/>
          <w:color w:val="000000" w:themeColor="text1"/>
          <w:sz w:val="24"/>
          <w:szCs w:val="24"/>
          <w:lang w:val="en-GB"/>
        </w:rPr>
        <w:t>progressing to smaller sizes using a staircase threshold method</w:t>
      </w:r>
      <w:r w:rsidR="00235AB1" w:rsidRPr="00670792">
        <w:rPr>
          <w:rFonts w:cstheme="minorHAnsi"/>
          <w:color w:val="000000" w:themeColor="text1"/>
          <w:sz w:val="24"/>
          <w:szCs w:val="24"/>
          <w:lang w:val="en-GB"/>
        </w:rPr>
        <w:t>.</w:t>
      </w:r>
      <w:r w:rsidR="00235AB1" w:rsidRPr="00670792">
        <w:rPr>
          <w:rFonts w:cstheme="minorHAnsi"/>
          <w:color w:val="000000" w:themeColor="text1"/>
          <w:sz w:val="24"/>
          <w:szCs w:val="24"/>
          <w:lang w:val="en-GB" w:eastAsia="zh-TW"/>
        </w:rPr>
        <w:t xml:space="preserve"> Participants </w:t>
      </w:r>
      <w:r w:rsidR="00FE7F09" w:rsidRPr="00670792">
        <w:rPr>
          <w:rFonts w:cstheme="minorHAnsi"/>
          <w:color w:val="000000" w:themeColor="text1"/>
          <w:sz w:val="24"/>
          <w:szCs w:val="24"/>
          <w:lang w:val="en-GB" w:eastAsia="zh-TW"/>
        </w:rPr>
        <w:t>tapped the screen to</w:t>
      </w:r>
      <w:r w:rsidR="00235AB1" w:rsidRPr="00670792">
        <w:rPr>
          <w:rFonts w:cstheme="minorHAnsi"/>
          <w:color w:val="000000" w:themeColor="text1"/>
          <w:sz w:val="24"/>
          <w:szCs w:val="24"/>
          <w:lang w:val="en-GB" w:eastAsia="zh-TW"/>
        </w:rPr>
        <w:t xml:space="preserve"> identify which of the </w:t>
      </w:r>
      <w:r w:rsidR="00E86C56" w:rsidRPr="00670792">
        <w:rPr>
          <w:rFonts w:cstheme="minorHAnsi"/>
          <w:color w:val="000000" w:themeColor="text1"/>
          <w:sz w:val="24"/>
          <w:szCs w:val="24"/>
          <w:lang w:val="en-GB" w:eastAsia="zh-TW"/>
        </w:rPr>
        <w:t>four</w:t>
      </w:r>
      <w:r w:rsidR="00235AB1" w:rsidRPr="00670792">
        <w:rPr>
          <w:rFonts w:cstheme="minorHAnsi"/>
          <w:color w:val="000000" w:themeColor="text1"/>
          <w:sz w:val="24"/>
          <w:szCs w:val="24"/>
          <w:lang w:val="en-GB" w:eastAsia="zh-TW"/>
        </w:rPr>
        <w:t xml:space="preserve"> possible directions </w:t>
      </w:r>
      <w:r w:rsidR="008830FD" w:rsidRPr="00670792">
        <w:rPr>
          <w:rFonts w:cstheme="minorHAnsi"/>
          <w:color w:val="000000" w:themeColor="text1"/>
          <w:sz w:val="24"/>
          <w:szCs w:val="24"/>
          <w:lang w:val="en-GB" w:eastAsia="zh-TW"/>
        </w:rPr>
        <w:t xml:space="preserve">the letter </w:t>
      </w:r>
      <w:r w:rsidR="00FE7F09" w:rsidRPr="00670792">
        <w:rPr>
          <w:rFonts w:cstheme="minorHAnsi"/>
          <w:color w:val="000000" w:themeColor="text1"/>
          <w:sz w:val="24"/>
          <w:szCs w:val="24"/>
          <w:lang w:val="en-GB" w:eastAsia="zh-TW"/>
        </w:rPr>
        <w:t xml:space="preserve">was </w:t>
      </w:r>
      <w:r w:rsidR="00235AB1" w:rsidRPr="00670792">
        <w:rPr>
          <w:rFonts w:cstheme="minorHAnsi"/>
          <w:color w:val="000000" w:themeColor="text1"/>
          <w:sz w:val="24"/>
          <w:szCs w:val="24"/>
          <w:lang w:val="en-GB" w:eastAsia="zh-TW"/>
        </w:rPr>
        <w:t xml:space="preserve">oriented. </w:t>
      </w:r>
      <w:r w:rsidR="00A11C43" w:rsidRPr="00670792">
        <w:rPr>
          <w:rFonts w:cstheme="minorHAnsi"/>
          <w:color w:val="000000" w:themeColor="text1"/>
          <w:sz w:val="24"/>
          <w:szCs w:val="24"/>
          <w:lang w:val="en-GB"/>
        </w:rPr>
        <w:t>Automated</w:t>
      </w:r>
      <w:r w:rsidR="006C0040" w:rsidRPr="00670792">
        <w:rPr>
          <w:rFonts w:cstheme="minorHAnsi"/>
          <w:color w:val="000000" w:themeColor="text1"/>
          <w:sz w:val="24"/>
          <w:szCs w:val="24"/>
          <w:lang w:val="en-GB"/>
        </w:rPr>
        <w:t xml:space="preserve"> </w:t>
      </w:r>
      <w:r w:rsidR="00026386">
        <w:rPr>
          <w:rFonts w:cstheme="minorHAnsi"/>
          <w:color w:val="000000" w:themeColor="text1"/>
          <w:sz w:val="24"/>
          <w:szCs w:val="24"/>
          <w:lang w:val="en-GB"/>
        </w:rPr>
        <w:t>VA</w:t>
      </w:r>
      <w:r w:rsidR="00235AB1" w:rsidRPr="00670792">
        <w:rPr>
          <w:rFonts w:cstheme="minorHAnsi"/>
          <w:color w:val="000000" w:themeColor="text1"/>
          <w:sz w:val="24"/>
          <w:szCs w:val="24"/>
          <w:lang w:val="en-GB"/>
        </w:rPr>
        <w:t xml:space="preserve"> was repeated five times and the average was used for analysis.</w:t>
      </w:r>
    </w:p>
    <w:p w14:paraId="1D6CD26B" w14:textId="77777777" w:rsidR="006B0FCC" w:rsidRPr="00670792" w:rsidRDefault="006B0FCC" w:rsidP="005309AB">
      <w:pPr>
        <w:pStyle w:val="ListParagraph"/>
        <w:spacing w:line="480" w:lineRule="auto"/>
        <w:ind w:left="-426"/>
        <w:rPr>
          <w:rFonts w:asciiTheme="minorHAnsi" w:hAnsiTheme="minorHAnsi" w:cstheme="minorHAnsi"/>
          <w:color w:val="000000" w:themeColor="text1"/>
          <w:lang w:val="en-GB"/>
        </w:rPr>
      </w:pPr>
    </w:p>
    <w:p w14:paraId="1DFF8018" w14:textId="778EB870" w:rsidR="00314177" w:rsidRPr="00670792" w:rsidRDefault="008830FD" w:rsidP="00F47A5F">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 xml:space="preserve">The </w:t>
      </w:r>
      <w:r w:rsidR="00483E74" w:rsidRPr="00670792">
        <w:rPr>
          <w:rFonts w:cstheme="minorHAnsi"/>
          <w:color w:val="000000" w:themeColor="text1"/>
          <w:sz w:val="24"/>
          <w:szCs w:val="24"/>
          <w:lang w:val="en-GB"/>
        </w:rPr>
        <w:t>NAVQ</w:t>
      </w:r>
      <w:r w:rsidRPr="00670792">
        <w:rPr>
          <w:rFonts w:cstheme="minorHAnsi"/>
          <w:color w:val="000000" w:themeColor="text1"/>
          <w:sz w:val="24"/>
          <w:szCs w:val="24"/>
          <w:lang w:val="en-GB"/>
        </w:rPr>
        <w:t xml:space="preserve"> </w:t>
      </w:r>
      <w:r w:rsidR="00167C58"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&lt;EndNote&gt;&lt;Cite&gt;&lt;Author&gt;Buckhurst&lt;/Author&gt;&lt;Year&gt;2012&lt;/Year&gt;&lt;RecNum&gt;7359&lt;/RecNum&gt;&lt;DisplayText&gt;&lt;style face="superscript"&gt;14&lt;/style&gt;&lt;/DisplayText&gt;&lt;record&gt;&lt;rec-number&gt;7359&lt;/rec-number&gt;&lt;foreign-keys&gt;&lt;key app="EN" db-id="5p20da9f9zeta6eat99vvzfusvp9xdvz09fs" timestamp="1634150588"&gt;7359&lt;/key&gt;&lt;/foreign-keys&gt;&lt;ref-type name="Journal Article"&gt;17&lt;/ref-type&gt;&lt;contributors&gt;&lt;authors&gt;&lt;author&gt;Buckhurst, P. J.&lt;/author&gt;&lt;author&gt;Wolffsohn, J. S.&lt;/author&gt;&lt;author&gt;Gupta, N.&lt;/author&gt;&lt;author&gt;Naroo, S. A.&lt;/author&gt;&lt;author&gt;Davies, L. N.&lt;/author&gt;&lt;author&gt;Shah, S.&lt;/author&gt;&lt;/authors&gt;&lt;/contributors&gt;&lt;auth-address&gt;Aston University, School of Life and Health Sciences, Birmingham, United Kingdom.&lt;/auth-address&gt;&lt;titles&gt;&lt;title&gt;Development of a questionnaire to assess the relative subjective benefits of presbyopia correction&lt;/title&gt;&lt;secondary-title&gt;J Cataract Refract Surg&lt;/secondary-title&gt;&lt;/titles&gt;&lt;periodical&gt;&lt;full-title&gt;J Cataract Refract Surg&lt;/full-title&gt;&lt;/periodical&gt;&lt;pages&gt;74-9&lt;/pages&gt;&lt;volume&gt;38&lt;/volume&gt;&lt;number&gt;1&lt;/number&gt;&lt;edition&gt;2011/11/15&lt;/edition&gt;&lt;keywords&gt;&lt;keyword&gt;Adult&lt;/keyword&gt;&lt;keyword&gt;Aged&lt;/keyword&gt;&lt;keyword&gt;Aged, 80 and over&lt;/keyword&gt;&lt;keyword&gt;Female&lt;/keyword&gt;&lt;keyword&gt;Humans&lt;/keyword&gt;&lt;keyword&gt;*Lens Implantation, Intraocular&lt;/keyword&gt;&lt;keyword&gt;*Lenses, Intraocular&lt;/keyword&gt;&lt;keyword&gt;Male&lt;/keyword&gt;&lt;keyword&gt;Middle Aged&lt;/keyword&gt;&lt;keyword&gt;*Patient Satisfaction&lt;/keyword&gt;&lt;keyword&gt;Presbyopia/physiopathology/*surgery&lt;/keyword&gt;&lt;keyword&gt;ROC Curve&lt;/keyword&gt;&lt;keyword&gt;Reproducibility of Results&lt;/keyword&gt;&lt;keyword&gt;Surveys and Questionnaires/*standards&lt;/keyword&gt;&lt;keyword&gt;Visual Acuity/*physiology&lt;/keyword&gt;&lt;/keywords&gt;&lt;dates&gt;&lt;year&gt;2012&lt;/year&gt;&lt;pub-dates&gt;&lt;date&gt;Jan&lt;/date&gt;&lt;/pub-dates&gt;&lt;/dates&gt;&lt;isbn&gt;1873-4502 (Electronic)&amp;#xD;0886-3350 (Linking)&lt;/isbn&gt;&lt;accession-num&gt;22078121&lt;/accession-num&gt;&lt;urls&gt;&lt;related-urls&gt;&lt;url&gt;https://www.ncbi.nlm.nih.gov/pubmed/22078121&lt;/url&gt;&lt;/related-urls&gt;&lt;/urls&gt;&lt;electronic-resource-num&gt;10.1016/j.jcrs.2011.07.032&lt;/electronic-resource-num&gt;&lt;/record&gt;&lt;/Cite&gt;&lt;/EndNote&gt;</w:instrText>
      </w:r>
      <w:r w:rsidR="00167C58"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14</w:t>
      </w:r>
      <w:r w:rsidR="00167C58" w:rsidRPr="00670792">
        <w:rPr>
          <w:rFonts w:cstheme="minorHAnsi"/>
          <w:color w:val="000000" w:themeColor="text1"/>
          <w:sz w:val="24"/>
          <w:szCs w:val="24"/>
          <w:lang w:val="en-GB"/>
        </w:rPr>
        <w:fldChar w:fldCharType="end"/>
      </w:r>
      <w:r w:rsidR="00F47A5F" w:rsidRPr="00670792">
        <w:rPr>
          <w:rFonts w:cstheme="minorHAnsi"/>
          <w:color w:val="000000" w:themeColor="text1"/>
          <w:sz w:val="24"/>
          <w:szCs w:val="24"/>
          <w:lang w:val="en-GB"/>
        </w:rPr>
        <w:t xml:space="preserve"> </w:t>
      </w:r>
      <w:r w:rsidR="00483E74" w:rsidRPr="00670792">
        <w:rPr>
          <w:rFonts w:cstheme="minorHAnsi"/>
          <w:color w:val="000000" w:themeColor="text1"/>
          <w:sz w:val="24"/>
          <w:szCs w:val="24"/>
          <w:lang w:val="en-GB"/>
        </w:rPr>
        <w:t>is a 10</w:t>
      </w:r>
      <w:r w:rsidR="00D55C20" w:rsidRPr="00670792">
        <w:rPr>
          <w:rFonts w:cstheme="minorHAnsi"/>
          <w:color w:val="000000" w:themeColor="text1"/>
          <w:sz w:val="24"/>
          <w:szCs w:val="24"/>
          <w:lang w:val="en-GB"/>
        </w:rPr>
        <w:t>-</w:t>
      </w:r>
      <w:r w:rsidR="00483E74" w:rsidRPr="00670792">
        <w:rPr>
          <w:rFonts w:cstheme="minorHAnsi"/>
          <w:color w:val="000000" w:themeColor="text1"/>
          <w:sz w:val="24"/>
          <w:szCs w:val="24"/>
          <w:lang w:val="en-GB"/>
        </w:rPr>
        <w:t xml:space="preserve">item questionnaire </w:t>
      </w:r>
      <w:r w:rsidR="006E50CB" w:rsidRPr="00670792">
        <w:rPr>
          <w:rFonts w:cstheme="minorHAnsi"/>
          <w:color w:val="000000" w:themeColor="text1"/>
          <w:sz w:val="24"/>
          <w:szCs w:val="24"/>
          <w:lang w:val="en-GB"/>
        </w:rPr>
        <w:t>that was</w:t>
      </w:r>
      <w:r w:rsidR="00881680" w:rsidRPr="00670792">
        <w:rPr>
          <w:rFonts w:cstheme="minorHAnsi"/>
          <w:color w:val="000000" w:themeColor="text1"/>
          <w:sz w:val="24"/>
          <w:szCs w:val="24"/>
          <w:lang w:val="en-GB"/>
        </w:rPr>
        <w:t xml:space="preserve"> used to </w:t>
      </w:r>
      <w:r w:rsidR="00FE7F09" w:rsidRPr="00670792">
        <w:rPr>
          <w:rFonts w:cstheme="minorHAnsi"/>
          <w:color w:val="000000" w:themeColor="text1"/>
          <w:sz w:val="24"/>
          <w:szCs w:val="24"/>
          <w:lang w:val="en-GB"/>
        </w:rPr>
        <w:t>assesses</w:t>
      </w:r>
      <w:r w:rsidR="00483E74" w:rsidRPr="00670792">
        <w:rPr>
          <w:rFonts w:cstheme="minorHAnsi"/>
          <w:color w:val="000000" w:themeColor="text1"/>
          <w:sz w:val="24"/>
          <w:szCs w:val="24"/>
          <w:lang w:val="en-GB"/>
        </w:rPr>
        <w:t xml:space="preserve"> patient acceptance </w:t>
      </w:r>
      <w:r w:rsidR="00FE7F09" w:rsidRPr="00670792">
        <w:rPr>
          <w:rFonts w:cstheme="minorHAnsi"/>
          <w:color w:val="000000" w:themeColor="text1"/>
          <w:sz w:val="24"/>
          <w:szCs w:val="24"/>
          <w:lang w:val="en-GB"/>
        </w:rPr>
        <w:t xml:space="preserve">of the correction </w:t>
      </w:r>
      <w:r w:rsidR="00483E74" w:rsidRPr="00670792">
        <w:rPr>
          <w:rFonts w:cstheme="minorHAnsi"/>
          <w:color w:val="000000" w:themeColor="text1"/>
          <w:sz w:val="24"/>
          <w:szCs w:val="24"/>
          <w:lang w:val="en-GB"/>
        </w:rPr>
        <w:t xml:space="preserve">for near tasks in addition to </w:t>
      </w:r>
      <w:r w:rsidR="0086652F" w:rsidRPr="00670792">
        <w:rPr>
          <w:rFonts w:cstheme="minorHAnsi"/>
          <w:color w:val="000000" w:themeColor="text1"/>
          <w:sz w:val="24"/>
          <w:szCs w:val="24"/>
          <w:lang w:val="en-GB"/>
        </w:rPr>
        <w:t>ov</w:t>
      </w:r>
      <w:r w:rsidR="00483E74" w:rsidRPr="00670792">
        <w:rPr>
          <w:rFonts w:cstheme="minorHAnsi"/>
          <w:color w:val="000000" w:themeColor="text1"/>
          <w:sz w:val="24"/>
          <w:szCs w:val="24"/>
          <w:lang w:val="en-GB"/>
        </w:rPr>
        <w:t>erall satisfaction with near vision.</w:t>
      </w:r>
      <w:r w:rsidR="003C6493" w:rsidRPr="00670792">
        <w:rPr>
          <w:rFonts w:cstheme="minorHAnsi"/>
          <w:color w:val="000000" w:themeColor="text1"/>
          <w:sz w:val="24"/>
          <w:szCs w:val="24"/>
          <w:lang w:val="en-GB"/>
        </w:rPr>
        <w:t xml:space="preserve"> </w:t>
      </w:r>
      <w:r w:rsidR="00483E74" w:rsidRPr="00670792">
        <w:rPr>
          <w:rFonts w:cstheme="minorHAnsi"/>
          <w:color w:val="000000" w:themeColor="text1"/>
          <w:sz w:val="24"/>
          <w:szCs w:val="24"/>
          <w:lang w:val="en-GB"/>
        </w:rPr>
        <w:t xml:space="preserve">The individual items were reported and the </w:t>
      </w:r>
      <w:r w:rsidR="00E86C56" w:rsidRPr="00670792">
        <w:rPr>
          <w:rFonts w:cstheme="minorHAnsi"/>
          <w:color w:val="000000" w:themeColor="text1"/>
          <w:sz w:val="24"/>
          <w:szCs w:val="24"/>
          <w:lang w:val="en-GB"/>
        </w:rPr>
        <w:t>percent</w:t>
      </w:r>
      <w:r w:rsidR="00483E74" w:rsidRPr="00670792">
        <w:rPr>
          <w:rFonts w:cstheme="minorHAnsi"/>
          <w:color w:val="000000" w:themeColor="text1"/>
          <w:sz w:val="24"/>
          <w:szCs w:val="24"/>
          <w:lang w:val="en-GB"/>
        </w:rPr>
        <w:t xml:space="preserve"> difference in endorsement between lens designs were examined. </w:t>
      </w:r>
      <w:r w:rsidR="00881680" w:rsidRPr="00670792">
        <w:rPr>
          <w:rFonts w:cstheme="minorHAnsi"/>
          <w:color w:val="000000" w:themeColor="text1"/>
          <w:sz w:val="24"/>
          <w:szCs w:val="24"/>
          <w:lang w:val="en-GB"/>
        </w:rPr>
        <w:t>A lower total score indicates less difficulty.</w:t>
      </w:r>
    </w:p>
    <w:p w14:paraId="1411DEEB" w14:textId="77777777" w:rsidR="006B0FCC" w:rsidRPr="00670792" w:rsidRDefault="006B0FCC" w:rsidP="005309AB">
      <w:pPr>
        <w:pStyle w:val="ListParagraph"/>
        <w:spacing w:line="480" w:lineRule="auto"/>
        <w:ind w:left="426"/>
        <w:rPr>
          <w:rFonts w:asciiTheme="minorHAnsi" w:hAnsiTheme="minorHAnsi" w:cstheme="minorHAnsi"/>
          <w:color w:val="000000" w:themeColor="text1"/>
          <w:lang w:val="en-GB"/>
        </w:rPr>
      </w:pPr>
    </w:p>
    <w:p w14:paraId="588C85CE" w14:textId="318DA24C" w:rsidR="00954795" w:rsidRPr="00670792" w:rsidRDefault="00164C59" w:rsidP="0084668C">
      <w:pPr>
        <w:spacing w:line="480" w:lineRule="auto"/>
        <w:rPr>
          <w:rFonts w:cstheme="minorHAnsi"/>
          <w:color w:val="000000" w:themeColor="text1"/>
          <w:lang w:val="en-GB"/>
        </w:rPr>
      </w:pPr>
      <w:r w:rsidRPr="00670792">
        <w:rPr>
          <w:rFonts w:cstheme="minorHAnsi"/>
          <w:color w:val="000000" w:themeColor="text1"/>
          <w:sz w:val="24"/>
          <w:szCs w:val="24"/>
          <w:lang w:val="en-GB"/>
        </w:rPr>
        <w:t>R</w:t>
      </w:r>
      <w:r w:rsidR="000C5848" w:rsidRPr="00670792">
        <w:rPr>
          <w:rFonts w:cstheme="minorHAnsi"/>
          <w:color w:val="000000" w:themeColor="text1"/>
          <w:sz w:val="24"/>
          <w:szCs w:val="24"/>
          <w:lang w:val="en-GB"/>
        </w:rPr>
        <w:t>eading performance, speed and functionality</w:t>
      </w:r>
      <w:r w:rsidR="00F47A5F" w:rsidRPr="00670792">
        <w:rPr>
          <w:rFonts w:cstheme="minorHAnsi"/>
          <w:color w:val="000000" w:themeColor="text1"/>
          <w:sz w:val="24"/>
          <w:szCs w:val="24"/>
          <w:lang w:val="en-GB"/>
        </w:rPr>
        <w:t xml:space="preserve"> were examined </w:t>
      </w:r>
      <w:r w:rsidR="008B2903" w:rsidRPr="00670792">
        <w:rPr>
          <w:rFonts w:cstheme="minorHAnsi"/>
          <w:color w:val="000000" w:themeColor="text1"/>
          <w:sz w:val="24"/>
          <w:szCs w:val="24"/>
          <w:lang w:val="en-GB"/>
        </w:rPr>
        <w:t xml:space="preserve">using </w:t>
      </w:r>
      <w:r w:rsidR="00F47A5F" w:rsidRPr="00670792">
        <w:rPr>
          <w:rFonts w:cstheme="minorHAnsi"/>
          <w:color w:val="000000" w:themeColor="text1"/>
          <w:sz w:val="24"/>
          <w:szCs w:val="24"/>
          <w:lang w:val="en-GB"/>
        </w:rPr>
        <w:t>t</w:t>
      </w:r>
      <w:r w:rsidR="000C5848" w:rsidRPr="00670792">
        <w:rPr>
          <w:rFonts w:cstheme="minorHAnsi"/>
          <w:color w:val="000000" w:themeColor="text1"/>
          <w:sz w:val="24"/>
          <w:szCs w:val="24"/>
          <w:lang w:val="en-GB"/>
        </w:rPr>
        <w:t xml:space="preserve">wo custom-made iPad based near reading </w:t>
      </w:r>
      <w:r w:rsidR="001E2992" w:rsidRPr="00670792">
        <w:rPr>
          <w:rFonts w:cstheme="minorHAnsi"/>
          <w:color w:val="000000" w:themeColor="text1"/>
          <w:sz w:val="24"/>
          <w:szCs w:val="24"/>
          <w:lang w:val="en-GB"/>
        </w:rPr>
        <w:t>programs</w:t>
      </w:r>
      <w:r w:rsidR="000C5848" w:rsidRPr="00670792">
        <w:rPr>
          <w:rFonts w:cstheme="minorHAnsi"/>
          <w:color w:val="000000" w:themeColor="text1"/>
          <w:sz w:val="24"/>
          <w:szCs w:val="24"/>
          <w:lang w:val="en-GB"/>
        </w:rPr>
        <w:t>,</w:t>
      </w:r>
      <w:r w:rsidR="008B2903" w:rsidRPr="00670792">
        <w:rPr>
          <w:rFonts w:cstheme="minorHAnsi"/>
          <w:color w:val="000000" w:themeColor="text1"/>
          <w:sz w:val="24"/>
          <w:szCs w:val="24"/>
          <w:lang w:val="en-GB"/>
        </w:rPr>
        <w:t xml:space="preserve"> as previously described.</w:t>
      </w:r>
      <w:r w:rsidR="00167C58"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&lt;EndNote&gt;&lt;Cite&gt;&lt;Author&gt;Kingsnorth&lt;/Author&gt;&lt;Year&gt;2015&lt;/Year&gt;&lt;RecNum&gt;7348&lt;/RecNum&gt;&lt;DisplayText&gt;&lt;style face="superscript"&gt;12&lt;/style&gt;&lt;/DisplayText&gt;&lt;record&gt;&lt;rec-number&gt;7348&lt;/rec-number&gt;&lt;foreign-keys&gt;&lt;key app="EN" db-id="5p20da9f9zeta6eat99vvzfusvp9xdvz09fs" timestamp="1634149505"&gt;7348&lt;/key&gt;&lt;/foreign-keys&gt;&lt;ref-type name="Journal Article"&gt;17&lt;/ref-type&gt;&lt;contributors&gt;&lt;authors&gt;&lt;author&gt;Kingsnorth, A.&lt;/author&gt;&lt;author&gt;Wolffsohn, J. S.&lt;/author&gt;&lt;/authors&gt;&lt;/contributors&gt;&lt;auth-address&gt;Ophthalmic Research Group, Department of Life and Health Sciences, Aston University, Birmingham, UK.&lt;/auth-address&gt;&lt;titles&gt;&lt;title&gt;Mobile app reading speed test&lt;/title&gt;&lt;secondary-title&gt;Br J Ophthalmol&lt;/secondary-title&gt;&lt;/titles&gt;&lt;periodical&gt;&lt;full-title&gt;Br J Ophthalmol&lt;/full-title&gt;&lt;/periodical&gt;&lt;pages&gt;536-9&lt;/pages&gt;&lt;volume&gt;99&lt;/volume&gt;&lt;number&gt;4&lt;/number&gt;&lt;edition&gt;2014/10/31&lt;/edition&gt;&lt;keywords&gt;&lt;keyword&gt;Adult&lt;/keyword&gt;&lt;keyword&gt;Computers, Handheld/*standards&lt;/keyword&gt;&lt;keyword&gt;Female&lt;/keyword&gt;&lt;keyword&gt;Humans&lt;/keyword&gt;&lt;keyword&gt;Male&lt;/keyword&gt;&lt;keyword&gt;*Mobile Applications&lt;/keyword&gt;&lt;keyword&gt;Printing/instrumentation&lt;/keyword&gt;&lt;keyword&gt;*Reaction Time&lt;/keyword&gt;&lt;keyword&gt;*Reading&lt;/keyword&gt;&lt;keyword&gt;Reproducibility of Results&lt;/keyword&gt;&lt;keyword&gt;Vision Tests/methods/*standards&lt;/keyword&gt;&lt;keyword&gt;Visual Acuity/physiology&lt;/keyword&gt;&lt;keyword&gt;Young Adult&lt;/keyword&gt;&lt;keyword&gt;Diagnostic tests/Investigation&lt;/keyword&gt;&lt;keyword&gt;Vision&lt;/keyword&gt;&lt;/keywords&gt;&lt;dates&gt;&lt;year&gt;2015&lt;/year&gt;&lt;pub-dates&gt;&lt;date&gt;Apr&lt;/date&gt;&lt;/pub-dates&gt;&lt;/dates&gt;&lt;isbn&gt;1468-2079 (Electronic)&amp;#xD;0007-1161 (Linking)&lt;/isbn&gt;&lt;accession-num&gt;25355805&lt;/accession-num&gt;&lt;urls&gt;&lt;related-urls&gt;&lt;url&gt;https://www.ncbi.nlm.nih.gov/pubmed/25355805&lt;/url&gt;&lt;/related-urls&gt;&lt;/urls&gt;&lt;electronic-resource-num&gt;10.1136/bjophthalmol-2014-305818&lt;/electronic-resource-num&gt;&lt;/record&gt;&lt;/Cite&gt;&lt;/EndNote&gt;</w:instrText>
      </w:r>
      <w:r w:rsidR="00167C58"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12</w:t>
      </w:r>
      <w:r w:rsidR="00167C58" w:rsidRPr="00670792">
        <w:rPr>
          <w:rFonts w:cstheme="minorHAnsi"/>
          <w:color w:val="000000" w:themeColor="text1"/>
          <w:sz w:val="24"/>
          <w:szCs w:val="24"/>
          <w:lang w:val="en-GB"/>
        </w:rPr>
        <w:fldChar w:fldCharType="end"/>
      </w:r>
      <w:r w:rsidR="006E319D" w:rsidRPr="00670792">
        <w:rPr>
          <w:rFonts w:cstheme="minorHAnsi"/>
          <w:color w:val="000000" w:themeColor="text1"/>
          <w:sz w:val="24"/>
          <w:szCs w:val="24"/>
          <w:lang w:val="en-GB"/>
        </w:rPr>
        <w:t xml:space="preserve">. </w:t>
      </w:r>
      <w:r w:rsidR="005030A4" w:rsidRPr="00670792">
        <w:rPr>
          <w:rFonts w:cstheme="minorHAnsi"/>
          <w:color w:val="000000" w:themeColor="text1"/>
          <w:sz w:val="24"/>
          <w:szCs w:val="24"/>
          <w:lang w:val="en-GB"/>
        </w:rPr>
        <w:t>Participants</w:t>
      </w:r>
      <w:r w:rsidR="00B32771" w:rsidRPr="00670792">
        <w:rPr>
          <w:rFonts w:cstheme="minorHAnsi"/>
          <w:color w:val="000000" w:themeColor="text1"/>
          <w:sz w:val="24"/>
          <w:szCs w:val="24"/>
          <w:lang w:val="en-GB"/>
        </w:rPr>
        <w:t xml:space="preserve"> read</w:t>
      </w:r>
      <w:r w:rsidR="00886E37" w:rsidRPr="00670792">
        <w:rPr>
          <w:rFonts w:cstheme="minorHAnsi"/>
          <w:color w:val="000000" w:themeColor="text1"/>
          <w:sz w:val="24"/>
          <w:szCs w:val="24"/>
          <w:lang w:val="en-GB"/>
        </w:rPr>
        <w:t xml:space="preserve"> </w:t>
      </w:r>
      <w:r w:rsidR="008B2903" w:rsidRPr="00670792">
        <w:rPr>
          <w:rFonts w:cstheme="minorHAnsi"/>
          <w:color w:val="000000" w:themeColor="text1"/>
          <w:sz w:val="24"/>
          <w:szCs w:val="24"/>
          <w:lang w:val="en-GB"/>
        </w:rPr>
        <w:t xml:space="preserve">an assigned </w:t>
      </w:r>
      <w:r w:rsidR="00886E37" w:rsidRPr="00670792">
        <w:rPr>
          <w:rFonts w:cstheme="minorHAnsi"/>
          <w:color w:val="000000" w:themeColor="text1"/>
          <w:sz w:val="24"/>
          <w:szCs w:val="24"/>
          <w:lang w:val="en-GB"/>
        </w:rPr>
        <w:t xml:space="preserve">article </w:t>
      </w:r>
      <w:r w:rsidR="008B2903" w:rsidRPr="00670792">
        <w:rPr>
          <w:rFonts w:cstheme="minorHAnsi"/>
          <w:color w:val="000000" w:themeColor="text1"/>
          <w:sz w:val="24"/>
          <w:szCs w:val="24"/>
          <w:lang w:val="en-GB"/>
        </w:rPr>
        <w:t>(</w:t>
      </w:r>
      <w:r w:rsidR="00547AF9">
        <w:rPr>
          <w:rFonts w:cstheme="minorHAnsi"/>
          <w:color w:val="000000" w:themeColor="text1"/>
          <w:sz w:val="24"/>
          <w:szCs w:val="24"/>
          <w:lang w:val="en-GB"/>
        </w:rPr>
        <w:t xml:space="preserve">a </w:t>
      </w:r>
      <w:r w:rsidR="008B2903" w:rsidRPr="00670792">
        <w:rPr>
          <w:rFonts w:cstheme="minorHAnsi"/>
          <w:color w:val="000000" w:themeColor="text1"/>
          <w:sz w:val="24"/>
          <w:szCs w:val="24"/>
          <w:lang w:val="en-GB"/>
        </w:rPr>
        <w:t xml:space="preserve">different one at each </w:t>
      </w:r>
      <w:r w:rsidR="005252A8" w:rsidRPr="00670792">
        <w:rPr>
          <w:rFonts w:cstheme="minorHAnsi"/>
          <w:color w:val="000000" w:themeColor="text1"/>
          <w:sz w:val="24"/>
          <w:szCs w:val="24"/>
          <w:lang w:val="en-GB"/>
        </w:rPr>
        <w:t>visit</w:t>
      </w:r>
      <w:r w:rsidR="008B2903" w:rsidRPr="00670792">
        <w:rPr>
          <w:rFonts w:cstheme="minorHAnsi"/>
          <w:color w:val="000000" w:themeColor="text1"/>
          <w:sz w:val="24"/>
          <w:szCs w:val="24"/>
          <w:lang w:val="en-GB"/>
        </w:rPr>
        <w:t>)</w:t>
      </w:r>
      <w:r w:rsidR="00881680" w:rsidRPr="00670792">
        <w:rPr>
          <w:rFonts w:cstheme="minorHAnsi"/>
          <w:color w:val="000000" w:themeColor="text1"/>
          <w:sz w:val="24"/>
          <w:szCs w:val="24"/>
          <w:lang w:val="en-GB"/>
        </w:rPr>
        <w:t xml:space="preserve"> with</w:t>
      </w:r>
      <w:r w:rsidR="00DC1B90" w:rsidRPr="00670792">
        <w:rPr>
          <w:rFonts w:cstheme="minorHAnsi"/>
          <w:color w:val="000000" w:themeColor="text1"/>
          <w:sz w:val="24"/>
          <w:szCs w:val="24"/>
          <w:lang w:val="en-GB"/>
        </w:rPr>
        <w:t xml:space="preserve"> </w:t>
      </w:r>
      <w:r w:rsidR="00881680" w:rsidRPr="00670792">
        <w:rPr>
          <w:rFonts w:cstheme="minorHAnsi"/>
          <w:color w:val="000000" w:themeColor="text1"/>
          <w:sz w:val="24"/>
          <w:szCs w:val="24"/>
          <w:lang w:val="en-GB"/>
        </w:rPr>
        <w:t>t</w:t>
      </w:r>
      <w:r w:rsidR="001E2992" w:rsidRPr="00670792">
        <w:rPr>
          <w:rFonts w:cstheme="minorHAnsi"/>
          <w:color w:val="000000" w:themeColor="text1"/>
          <w:sz w:val="24"/>
          <w:szCs w:val="24"/>
          <w:lang w:val="en-GB"/>
        </w:rPr>
        <w:t xml:space="preserve">he text contrast set </w:t>
      </w:r>
      <w:r w:rsidR="008B2903" w:rsidRPr="00670792">
        <w:rPr>
          <w:rFonts w:cstheme="minorHAnsi"/>
          <w:color w:val="000000" w:themeColor="text1"/>
          <w:sz w:val="24"/>
          <w:szCs w:val="24"/>
          <w:lang w:val="en-GB"/>
        </w:rPr>
        <w:t xml:space="preserve">to </w:t>
      </w:r>
      <w:r w:rsidR="001E2992" w:rsidRPr="00670792">
        <w:rPr>
          <w:rFonts w:cstheme="minorHAnsi"/>
          <w:color w:val="000000" w:themeColor="text1"/>
          <w:sz w:val="24"/>
          <w:szCs w:val="24"/>
          <w:lang w:val="en-GB"/>
        </w:rPr>
        <w:t>10%</w:t>
      </w:r>
      <w:r w:rsidR="008B2903" w:rsidRPr="00670792">
        <w:rPr>
          <w:rFonts w:cstheme="minorHAnsi"/>
          <w:color w:val="000000" w:themeColor="text1"/>
          <w:sz w:val="24"/>
          <w:szCs w:val="24"/>
          <w:lang w:val="en-GB"/>
        </w:rPr>
        <w:t xml:space="preserve"> and zoom </w:t>
      </w:r>
      <w:r w:rsidR="00547AF9">
        <w:rPr>
          <w:rFonts w:cstheme="minorHAnsi"/>
          <w:color w:val="000000" w:themeColor="text1"/>
          <w:sz w:val="24"/>
          <w:szCs w:val="24"/>
          <w:lang w:val="en-GB"/>
        </w:rPr>
        <w:t xml:space="preserve">at </w:t>
      </w:r>
      <w:r w:rsidR="008B2903" w:rsidRPr="00670792">
        <w:rPr>
          <w:rFonts w:cstheme="minorHAnsi"/>
          <w:color w:val="000000" w:themeColor="text1"/>
          <w:sz w:val="24"/>
          <w:szCs w:val="24"/>
          <w:lang w:val="en-GB"/>
        </w:rPr>
        <w:t>50% to start</w:t>
      </w:r>
      <w:r w:rsidR="00881680" w:rsidRPr="00670792">
        <w:rPr>
          <w:rFonts w:cstheme="minorHAnsi"/>
          <w:color w:val="000000" w:themeColor="text1"/>
          <w:sz w:val="24"/>
          <w:szCs w:val="24"/>
          <w:lang w:val="en-GB"/>
        </w:rPr>
        <w:t>.</w:t>
      </w:r>
      <w:r w:rsidR="001E2992" w:rsidRPr="00670792">
        <w:rPr>
          <w:rFonts w:cstheme="minorHAnsi"/>
          <w:color w:val="000000" w:themeColor="text1"/>
          <w:sz w:val="24"/>
          <w:szCs w:val="24"/>
          <w:lang w:val="en-GB"/>
        </w:rPr>
        <w:t xml:space="preserve"> </w:t>
      </w:r>
      <w:r w:rsidR="005030A4" w:rsidRPr="00670792">
        <w:rPr>
          <w:rFonts w:cstheme="minorHAnsi"/>
          <w:color w:val="000000" w:themeColor="text1"/>
          <w:sz w:val="24"/>
          <w:szCs w:val="24"/>
          <w:lang w:val="en-GB"/>
        </w:rPr>
        <w:t>Participants</w:t>
      </w:r>
      <w:r w:rsidR="00B32771" w:rsidRPr="00670792">
        <w:rPr>
          <w:rFonts w:cstheme="minorHAnsi"/>
          <w:color w:val="000000" w:themeColor="text1"/>
          <w:sz w:val="24"/>
          <w:szCs w:val="24"/>
          <w:lang w:val="en-GB"/>
        </w:rPr>
        <w:t xml:space="preserve"> were </w:t>
      </w:r>
      <w:r w:rsidR="00881680" w:rsidRPr="00670792">
        <w:rPr>
          <w:rFonts w:cstheme="minorHAnsi"/>
          <w:color w:val="000000" w:themeColor="text1"/>
          <w:sz w:val="24"/>
          <w:szCs w:val="24"/>
          <w:lang w:val="en-GB"/>
        </w:rPr>
        <w:t xml:space="preserve">then </w:t>
      </w:r>
      <w:r w:rsidR="00B32771" w:rsidRPr="00670792">
        <w:rPr>
          <w:rFonts w:cstheme="minorHAnsi"/>
          <w:color w:val="000000" w:themeColor="text1"/>
          <w:sz w:val="24"/>
          <w:szCs w:val="24"/>
          <w:lang w:val="en-GB"/>
        </w:rPr>
        <w:t>asked to adjust</w:t>
      </w:r>
      <w:r w:rsidR="00F802DC" w:rsidRPr="00670792">
        <w:rPr>
          <w:rFonts w:cstheme="minorHAnsi"/>
          <w:color w:val="000000" w:themeColor="text1"/>
          <w:sz w:val="24"/>
          <w:szCs w:val="24"/>
          <w:lang w:val="en-GB"/>
        </w:rPr>
        <w:t xml:space="preserve"> </w:t>
      </w:r>
      <w:r w:rsidR="00B32771" w:rsidRPr="00670792">
        <w:rPr>
          <w:rFonts w:cstheme="minorHAnsi"/>
          <w:color w:val="000000" w:themeColor="text1"/>
          <w:sz w:val="24"/>
          <w:szCs w:val="24"/>
          <w:lang w:val="en-GB"/>
        </w:rPr>
        <w:t xml:space="preserve">the contrast </w:t>
      </w:r>
      <w:r w:rsidR="008B2903" w:rsidRPr="00670792">
        <w:rPr>
          <w:rFonts w:cstheme="minorHAnsi"/>
          <w:color w:val="000000" w:themeColor="text1"/>
          <w:sz w:val="24"/>
          <w:szCs w:val="24"/>
          <w:lang w:val="en-GB"/>
        </w:rPr>
        <w:t xml:space="preserve">and zoom </w:t>
      </w:r>
      <w:r w:rsidR="00B32771" w:rsidRPr="00670792">
        <w:rPr>
          <w:rFonts w:cstheme="minorHAnsi"/>
          <w:color w:val="000000" w:themeColor="text1"/>
          <w:sz w:val="24"/>
          <w:szCs w:val="24"/>
          <w:lang w:val="en-GB"/>
        </w:rPr>
        <w:t>to the minimum level where they could read the text comfortably</w:t>
      </w:r>
      <w:r w:rsidR="00AD77DB" w:rsidRPr="00670792">
        <w:rPr>
          <w:rFonts w:cstheme="minorHAnsi"/>
          <w:color w:val="000000" w:themeColor="text1"/>
          <w:sz w:val="24"/>
          <w:szCs w:val="24"/>
          <w:lang w:val="en-GB"/>
        </w:rPr>
        <w:t>,</w:t>
      </w:r>
      <w:r w:rsidR="00FB50E9" w:rsidRPr="00670792">
        <w:rPr>
          <w:rFonts w:cstheme="minorHAnsi"/>
          <w:color w:val="000000" w:themeColor="text1"/>
          <w:sz w:val="24"/>
          <w:szCs w:val="24"/>
          <w:lang w:val="en-GB"/>
        </w:rPr>
        <w:t xml:space="preserve"> </w:t>
      </w:r>
      <w:r w:rsidR="00FE6762" w:rsidRPr="00670792">
        <w:rPr>
          <w:rFonts w:cstheme="minorHAnsi"/>
          <w:color w:val="000000" w:themeColor="text1"/>
          <w:sz w:val="24"/>
          <w:szCs w:val="24"/>
          <w:lang w:val="en-GB"/>
        </w:rPr>
        <w:t>as quick</w:t>
      </w:r>
      <w:r w:rsidR="00547AF9">
        <w:rPr>
          <w:rFonts w:cstheme="minorHAnsi"/>
          <w:color w:val="000000" w:themeColor="text1"/>
          <w:sz w:val="24"/>
          <w:szCs w:val="24"/>
          <w:lang w:val="en-GB"/>
        </w:rPr>
        <w:t>ly</w:t>
      </w:r>
      <w:r w:rsidR="00FE6762" w:rsidRPr="00670792">
        <w:rPr>
          <w:rFonts w:cstheme="minorHAnsi"/>
          <w:color w:val="000000" w:themeColor="text1"/>
          <w:sz w:val="24"/>
          <w:szCs w:val="24"/>
          <w:lang w:val="en-GB"/>
        </w:rPr>
        <w:t xml:space="preserve"> as possible </w:t>
      </w:r>
      <w:r w:rsidR="001E2992" w:rsidRPr="00670792">
        <w:rPr>
          <w:rFonts w:cstheme="minorHAnsi"/>
          <w:color w:val="000000" w:themeColor="text1"/>
          <w:sz w:val="24"/>
          <w:szCs w:val="24"/>
          <w:lang w:val="en-GB"/>
        </w:rPr>
        <w:t xml:space="preserve">but to also </w:t>
      </w:r>
      <w:r w:rsidR="00FE6762" w:rsidRPr="00670792">
        <w:rPr>
          <w:rFonts w:cstheme="minorHAnsi"/>
          <w:color w:val="000000" w:themeColor="text1"/>
          <w:sz w:val="24"/>
          <w:szCs w:val="24"/>
          <w:lang w:val="en-GB"/>
        </w:rPr>
        <w:t>understand the content</w:t>
      </w:r>
      <w:r w:rsidR="00B32771" w:rsidRPr="00670792">
        <w:rPr>
          <w:rFonts w:cstheme="minorHAnsi"/>
          <w:color w:val="000000" w:themeColor="text1"/>
          <w:sz w:val="24"/>
          <w:szCs w:val="24"/>
          <w:lang w:val="en-GB"/>
        </w:rPr>
        <w:t>. The reading speed</w:t>
      </w:r>
      <w:r w:rsidR="008025CC" w:rsidRPr="00670792">
        <w:rPr>
          <w:rFonts w:cstheme="minorHAnsi"/>
          <w:color w:val="000000" w:themeColor="text1"/>
          <w:sz w:val="24"/>
          <w:szCs w:val="24"/>
          <w:lang w:val="en-GB"/>
        </w:rPr>
        <w:t xml:space="preserve"> (</w:t>
      </w:r>
      <w:r w:rsidR="00CA7353" w:rsidRPr="00670792">
        <w:rPr>
          <w:rFonts w:cstheme="minorHAnsi"/>
          <w:color w:val="000000" w:themeColor="text1"/>
          <w:sz w:val="24"/>
          <w:szCs w:val="24"/>
          <w:lang w:val="en-GB"/>
        </w:rPr>
        <w:t xml:space="preserve">in words per minute, </w:t>
      </w:r>
      <w:r w:rsidR="00417DB5" w:rsidRPr="00670792">
        <w:rPr>
          <w:rFonts w:cstheme="minorHAnsi"/>
          <w:color w:val="000000" w:themeColor="text1"/>
          <w:sz w:val="24"/>
          <w:szCs w:val="24"/>
          <w:lang w:val="en-GB"/>
        </w:rPr>
        <w:t>WPM</w:t>
      </w:r>
      <w:r w:rsidR="008025CC" w:rsidRPr="00670792">
        <w:rPr>
          <w:rFonts w:cstheme="minorHAnsi"/>
          <w:color w:val="000000" w:themeColor="text1"/>
          <w:sz w:val="24"/>
          <w:szCs w:val="24"/>
          <w:lang w:val="en-GB"/>
        </w:rPr>
        <w:t>),</w:t>
      </w:r>
      <w:r w:rsidR="00B32771" w:rsidRPr="00670792">
        <w:rPr>
          <w:rFonts w:cstheme="minorHAnsi"/>
          <w:color w:val="000000" w:themeColor="text1"/>
          <w:sz w:val="24"/>
          <w:szCs w:val="24"/>
          <w:lang w:val="en-GB"/>
        </w:rPr>
        <w:t xml:space="preserve"> </w:t>
      </w:r>
      <w:r w:rsidR="00A012F8" w:rsidRPr="00670792">
        <w:rPr>
          <w:rFonts w:cstheme="minorHAnsi"/>
          <w:color w:val="000000" w:themeColor="text1"/>
          <w:sz w:val="24"/>
          <w:szCs w:val="24"/>
          <w:lang w:val="en-GB"/>
        </w:rPr>
        <w:t>mean</w:t>
      </w:r>
      <w:r w:rsidR="00CA7353" w:rsidRPr="00670792">
        <w:rPr>
          <w:rFonts w:cstheme="minorHAnsi"/>
          <w:color w:val="000000" w:themeColor="text1"/>
          <w:sz w:val="24"/>
          <w:szCs w:val="24"/>
          <w:lang w:val="en-GB"/>
        </w:rPr>
        <w:t xml:space="preserve"> </w:t>
      </w:r>
      <w:r w:rsidR="00B32771" w:rsidRPr="00670792">
        <w:rPr>
          <w:rFonts w:cstheme="minorHAnsi"/>
          <w:color w:val="000000" w:themeColor="text1"/>
          <w:sz w:val="24"/>
          <w:szCs w:val="24"/>
          <w:lang w:val="en-GB"/>
        </w:rPr>
        <w:t xml:space="preserve">distance the subject held the iPad, </w:t>
      </w:r>
      <w:r w:rsidR="00A012F8" w:rsidRPr="00670792">
        <w:rPr>
          <w:rFonts w:cstheme="minorHAnsi"/>
          <w:color w:val="000000" w:themeColor="text1"/>
          <w:sz w:val="24"/>
          <w:szCs w:val="24"/>
          <w:lang w:val="en-GB"/>
        </w:rPr>
        <w:t>mean</w:t>
      </w:r>
      <w:r w:rsidR="00CA7353" w:rsidRPr="00670792">
        <w:rPr>
          <w:rFonts w:cstheme="minorHAnsi"/>
          <w:color w:val="000000" w:themeColor="text1"/>
          <w:sz w:val="24"/>
          <w:szCs w:val="24"/>
          <w:lang w:val="en-GB"/>
        </w:rPr>
        <w:t xml:space="preserve"> </w:t>
      </w:r>
      <w:r w:rsidR="00B32771" w:rsidRPr="00670792">
        <w:rPr>
          <w:rFonts w:cstheme="minorHAnsi"/>
          <w:color w:val="000000" w:themeColor="text1"/>
          <w:sz w:val="24"/>
          <w:szCs w:val="24"/>
          <w:lang w:val="en-GB"/>
        </w:rPr>
        <w:t xml:space="preserve">zoom and </w:t>
      </w:r>
      <w:r w:rsidR="00A012F8" w:rsidRPr="00670792">
        <w:rPr>
          <w:rFonts w:cstheme="minorHAnsi"/>
          <w:color w:val="000000" w:themeColor="text1"/>
          <w:sz w:val="24"/>
          <w:szCs w:val="24"/>
          <w:lang w:val="en-GB"/>
        </w:rPr>
        <w:t xml:space="preserve">mean </w:t>
      </w:r>
      <w:r w:rsidR="00B32771" w:rsidRPr="00670792">
        <w:rPr>
          <w:rFonts w:cstheme="minorHAnsi"/>
          <w:color w:val="000000" w:themeColor="text1"/>
          <w:sz w:val="24"/>
          <w:szCs w:val="24"/>
          <w:lang w:val="en-GB"/>
        </w:rPr>
        <w:t>contrast in %</w:t>
      </w:r>
      <w:r w:rsidR="00686AB5" w:rsidRPr="00670792">
        <w:rPr>
          <w:rFonts w:cstheme="minorHAnsi"/>
          <w:color w:val="000000" w:themeColor="text1"/>
          <w:sz w:val="24"/>
          <w:szCs w:val="24"/>
          <w:lang w:val="en-GB"/>
        </w:rPr>
        <w:t>,</w:t>
      </w:r>
      <w:r w:rsidR="00B32771" w:rsidRPr="00670792">
        <w:rPr>
          <w:rFonts w:cstheme="minorHAnsi"/>
          <w:color w:val="000000" w:themeColor="text1"/>
          <w:sz w:val="24"/>
          <w:szCs w:val="24"/>
          <w:lang w:val="en-GB"/>
        </w:rPr>
        <w:t xml:space="preserve"> as well as the </w:t>
      </w:r>
      <w:r w:rsidR="00CA7353" w:rsidRPr="00670792">
        <w:rPr>
          <w:rFonts w:cstheme="minorHAnsi"/>
          <w:color w:val="000000" w:themeColor="text1"/>
          <w:sz w:val="24"/>
          <w:szCs w:val="24"/>
          <w:lang w:val="en-GB"/>
        </w:rPr>
        <w:t xml:space="preserve">total </w:t>
      </w:r>
      <w:r w:rsidR="005623A7" w:rsidRPr="00670792">
        <w:rPr>
          <w:rFonts w:cstheme="minorHAnsi"/>
          <w:color w:val="000000" w:themeColor="text1"/>
          <w:sz w:val="24"/>
          <w:szCs w:val="24"/>
          <w:lang w:val="en-GB"/>
        </w:rPr>
        <w:t>number</w:t>
      </w:r>
      <w:r w:rsidR="00FA726C" w:rsidRPr="00670792">
        <w:rPr>
          <w:rFonts w:cstheme="minorHAnsi"/>
          <w:color w:val="000000" w:themeColor="text1"/>
          <w:sz w:val="24"/>
          <w:szCs w:val="24"/>
          <w:lang w:val="en-GB"/>
        </w:rPr>
        <w:t xml:space="preserve"> of blinks</w:t>
      </w:r>
      <w:r w:rsidR="005623A7" w:rsidRPr="00670792">
        <w:rPr>
          <w:rFonts w:cstheme="minorHAnsi"/>
          <w:color w:val="000000" w:themeColor="text1"/>
          <w:sz w:val="24"/>
          <w:szCs w:val="24"/>
          <w:lang w:val="en-GB"/>
        </w:rPr>
        <w:t xml:space="preserve"> during the </w:t>
      </w:r>
      <w:r w:rsidR="008025CC" w:rsidRPr="00670792">
        <w:rPr>
          <w:rFonts w:cstheme="minorHAnsi"/>
          <w:color w:val="000000" w:themeColor="text1"/>
          <w:sz w:val="24"/>
          <w:szCs w:val="24"/>
          <w:lang w:val="en-GB"/>
        </w:rPr>
        <w:t>test</w:t>
      </w:r>
      <w:r w:rsidR="00FA726C" w:rsidRPr="00670792">
        <w:rPr>
          <w:rFonts w:cstheme="minorHAnsi"/>
          <w:color w:val="000000" w:themeColor="text1"/>
          <w:sz w:val="24"/>
          <w:szCs w:val="24"/>
          <w:lang w:val="en-GB"/>
        </w:rPr>
        <w:t>ing</w:t>
      </w:r>
      <w:r w:rsidR="00B32771" w:rsidRPr="00670792">
        <w:rPr>
          <w:rFonts w:cstheme="minorHAnsi"/>
          <w:color w:val="000000" w:themeColor="text1"/>
          <w:sz w:val="24"/>
          <w:szCs w:val="24"/>
          <w:lang w:val="en-GB"/>
        </w:rPr>
        <w:t xml:space="preserve"> were </w:t>
      </w:r>
      <w:r w:rsidR="00CA7353" w:rsidRPr="00670792">
        <w:rPr>
          <w:rFonts w:cstheme="minorHAnsi"/>
          <w:color w:val="000000" w:themeColor="text1"/>
          <w:sz w:val="24"/>
          <w:szCs w:val="24"/>
          <w:lang w:val="en-GB"/>
        </w:rPr>
        <w:t>recorded</w:t>
      </w:r>
      <w:r w:rsidR="00B32771" w:rsidRPr="00670792">
        <w:rPr>
          <w:rFonts w:cstheme="minorHAnsi"/>
          <w:color w:val="000000" w:themeColor="text1"/>
          <w:sz w:val="24"/>
          <w:szCs w:val="24"/>
          <w:lang w:val="en-GB"/>
        </w:rPr>
        <w:t>.</w:t>
      </w:r>
      <w:r w:rsidR="00DC1B90" w:rsidRPr="00670792">
        <w:rPr>
          <w:rFonts w:cstheme="minorHAnsi"/>
          <w:color w:val="000000" w:themeColor="text1"/>
          <w:sz w:val="24"/>
          <w:szCs w:val="24"/>
          <w:lang w:val="en-GB"/>
        </w:rPr>
        <w:t xml:space="preserve"> </w:t>
      </w:r>
      <w:r w:rsidR="00A012F8" w:rsidRPr="00670792">
        <w:rPr>
          <w:rFonts w:cstheme="minorHAnsi"/>
          <w:color w:val="000000" w:themeColor="text1"/>
          <w:sz w:val="24"/>
          <w:szCs w:val="24"/>
          <w:lang w:val="en-GB"/>
        </w:rPr>
        <w:t xml:space="preserve">Subjective responses </w:t>
      </w:r>
      <w:r w:rsidR="00D8293E" w:rsidRPr="00670792">
        <w:rPr>
          <w:rFonts w:cstheme="minorHAnsi"/>
          <w:color w:val="000000" w:themeColor="text1"/>
          <w:sz w:val="24"/>
          <w:szCs w:val="24"/>
          <w:lang w:val="en-GB"/>
        </w:rPr>
        <w:t xml:space="preserve">related to reading task were </w:t>
      </w:r>
      <w:r w:rsidR="00547AF9">
        <w:rPr>
          <w:rFonts w:cstheme="minorHAnsi"/>
          <w:color w:val="000000" w:themeColor="text1"/>
          <w:sz w:val="24"/>
          <w:szCs w:val="24"/>
          <w:lang w:val="en-GB"/>
        </w:rPr>
        <w:t>requested</w:t>
      </w:r>
      <w:r w:rsidR="00D8293E" w:rsidRPr="00670792">
        <w:rPr>
          <w:rFonts w:cstheme="minorHAnsi"/>
          <w:color w:val="000000" w:themeColor="text1"/>
          <w:sz w:val="24"/>
          <w:szCs w:val="24"/>
          <w:lang w:val="en-GB"/>
        </w:rPr>
        <w:t xml:space="preserve"> and recorded</w:t>
      </w:r>
      <w:r w:rsidR="00A012F8" w:rsidRPr="00670792">
        <w:rPr>
          <w:rFonts w:cstheme="minorHAnsi"/>
          <w:color w:val="000000" w:themeColor="text1"/>
          <w:sz w:val="24"/>
          <w:szCs w:val="24"/>
          <w:lang w:val="en-GB"/>
        </w:rPr>
        <w:t xml:space="preserve">. </w:t>
      </w:r>
      <w:r w:rsidR="00CA7353" w:rsidRPr="00670792">
        <w:rPr>
          <w:rFonts w:cstheme="minorHAnsi"/>
          <w:color w:val="000000" w:themeColor="text1"/>
          <w:sz w:val="24"/>
          <w:szCs w:val="24"/>
          <w:lang w:val="en-GB"/>
        </w:rPr>
        <w:t>Digital r</w:t>
      </w:r>
      <w:r w:rsidR="000C5848" w:rsidRPr="00670792">
        <w:rPr>
          <w:rFonts w:cstheme="minorHAnsi"/>
          <w:color w:val="000000" w:themeColor="text1"/>
          <w:sz w:val="24"/>
          <w:szCs w:val="24"/>
          <w:lang w:val="en-GB"/>
        </w:rPr>
        <w:t xml:space="preserve">eading speed </w:t>
      </w:r>
      <w:r w:rsidR="007D4DF3"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&lt;EndNote&gt;&lt;Cite&gt;&lt;Author&gt;Kingsnorth&lt;/Author&gt;&lt;Year&gt;2015&lt;/Year&gt;&lt;RecNum&gt;7348&lt;/RecNum&gt;&lt;DisplayText&gt;&lt;style face="superscript"&gt;12&lt;/style&gt;&lt;/DisplayText&gt;&lt;record&gt;&lt;rec-number&gt;7348&lt;/rec-number&gt;&lt;foreign-keys&gt;&lt;key app="EN" db-id="5p20da9f9zeta6eat99vvzfusvp9xdvz09fs" timestamp="1634149505"&gt;7348&lt;/key&gt;&lt;/foreign-keys&gt;&lt;ref-type name="Journal Article"&gt;17&lt;/ref-type&gt;&lt;contributors&gt;&lt;authors&gt;&lt;author&gt;Kingsnorth, A.&lt;/author&gt;&lt;author&gt;Wolffsohn, J. S.&lt;/author&gt;&lt;/authors&gt;&lt;/contributors&gt;&lt;auth-address&gt;Ophthalmic Research Group, Department of Life and Health Sciences, Aston University, Birmingham, UK.&lt;/auth-address&gt;&lt;titles&gt;&lt;title&gt;Mobile app reading speed test&lt;/title&gt;&lt;secondary-title&gt;Br J Ophthalmol&lt;/secondary-title&gt;&lt;/titles&gt;&lt;periodical&gt;&lt;full-title&gt;Br J Ophthalmol&lt;/full-title&gt;&lt;/periodical&gt;&lt;pages&gt;536-9&lt;/pages&gt;&lt;volume&gt;99&lt;/volume&gt;&lt;number&gt;4&lt;/number&gt;&lt;edition&gt;2014/10/31&lt;/edition&gt;&lt;keywords&gt;&lt;keyword&gt;Adult&lt;/keyword&gt;&lt;keyword&gt;Computers, Handheld/*standards&lt;/keyword&gt;&lt;keyword&gt;Female&lt;/keyword&gt;&lt;keyword&gt;Humans&lt;/keyword&gt;&lt;keyword&gt;Male&lt;/keyword&gt;&lt;keyword&gt;*Mobile Applications&lt;/keyword&gt;&lt;keyword&gt;Printing/instrumentation&lt;/keyword&gt;&lt;keyword&gt;*Reaction Time&lt;/keyword&gt;&lt;keyword&gt;*Reading&lt;/keyword&gt;&lt;keyword&gt;Reproducibility of Results&lt;/keyword&gt;&lt;keyword&gt;Vision Tests/methods/*standards&lt;/keyword&gt;&lt;keyword&gt;Visual Acuity/physiology&lt;/keyword&gt;&lt;keyword&gt;Young Adult&lt;/keyword&gt;&lt;keyword&gt;Diagnostic tests/Investigation&lt;/keyword&gt;&lt;keyword&gt;Vision&lt;/keyword&gt;&lt;/keywords&gt;&lt;dates&gt;&lt;year&gt;2015&lt;/year&gt;&lt;pub-dates&gt;&lt;date&gt;Apr&lt;/date&gt;&lt;/pub-dates&gt;&lt;/dates&gt;&lt;isbn&gt;1468-2079 (Electronic)&amp;#xD;0007-1161 (Linking)&lt;/isbn&gt;&lt;accession-num&gt;25355805&lt;/accession-num&gt;&lt;urls&gt;&lt;related-urls&gt;&lt;url&gt;https://www.ncbi.nlm.nih.gov/pubmed/25355805&lt;/url&gt;&lt;/related-urls&gt;&lt;/urls&gt;&lt;electronic-resource-num&gt;10.1136/bjophthalmol-2014-305818&lt;/electronic-resource-num&gt;&lt;/record&gt;&lt;/Cite&gt;&lt;/EndNote&gt;</w:instrText>
      </w:r>
      <w:r w:rsidR="007D4DF3"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12</w:t>
      </w:r>
      <w:r w:rsidR="007D4DF3" w:rsidRPr="00670792">
        <w:rPr>
          <w:rFonts w:cstheme="minorHAnsi"/>
          <w:color w:val="000000" w:themeColor="text1"/>
          <w:sz w:val="24"/>
          <w:szCs w:val="24"/>
          <w:lang w:val="en-GB"/>
        </w:rPr>
        <w:fldChar w:fldCharType="end"/>
      </w:r>
      <w:r w:rsidR="000C5848" w:rsidRPr="00670792">
        <w:rPr>
          <w:rFonts w:cstheme="minorHAnsi"/>
          <w:color w:val="000000" w:themeColor="text1"/>
          <w:sz w:val="24"/>
          <w:szCs w:val="24"/>
          <w:lang w:val="en-GB"/>
        </w:rPr>
        <w:t xml:space="preserve"> </w:t>
      </w:r>
      <w:r w:rsidR="00250646" w:rsidRPr="00670792">
        <w:rPr>
          <w:rFonts w:cstheme="minorHAnsi"/>
          <w:color w:val="000000" w:themeColor="text1"/>
          <w:sz w:val="24"/>
          <w:szCs w:val="24"/>
          <w:lang w:val="en-GB"/>
        </w:rPr>
        <w:t xml:space="preserve">was </w:t>
      </w:r>
      <w:r w:rsidR="000C5848" w:rsidRPr="00670792">
        <w:rPr>
          <w:rFonts w:cstheme="minorHAnsi"/>
          <w:color w:val="000000" w:themeColor="text1"/>
          <w:sz w:val="24"/>
          <w:szCs w:val="24"/>
          <w:lang w:val="en-GB"/>
        </w:rPr>
        <w:t xml:space="preserve">based on the Radner reading </w:t>
      </w:r>
      <w:r w:rsidR="000C5848" w:rsidRPr="00670792">
        <w:rPr>
          <w:rFonts w:cstheme="minorHAnsi"/>
          <w:color w:val="000000" w:themeColor="text1"/>
          <w:sz w:val="24"/>
          <w:szCs w:val="24"/>
          <w:lang w:val="en-GB"/>
        </w:rPr>
        <w:lastRenderedPageBreak/>
        <w:t>test</w:t>
      </w:r>
      <w:r w:rsidR="00AD77DB" w:rsidRPr="00670792">
        <w:rPr>
          <w:rFonts w:cstheme="minorHAnsi"/>
          <w:color w:val="000000" w:themeColor="text1"/>
          <w:sz w:val="24"/>
          <w:szCs w:val="24"/>
          <w:lang w:val="en-GB"/>
        </w:rPr>
        <w:t>, which</w:t>
      </w:r>
      <w:r w:rsidR="00DC1B90" w:rsidRPr="00670792">
        <w:rPr>
          <w:rFonts w:cstheme="minorHAnsi"/>
          <w:color w:val="000000" w:themeColor="text1"/>
          <w:sz w:val="24"/>
          <w:szCs w:val="24"/>
          <w:lang w:val="en-GB"/>
        </w:rPr>
        <w:t xml:space="preserve"> contains </w:t>
      </w:r>
      <w:r w:rsidR="000C5848" w:rsidRPr="00670792">
        <w:rPr>
          <w:rFonts w:cstheme="minorHAnsi"/>
          <w:color w:val="000000" w:themeColor="text1"/>
          <w:sz w:val="24"/>
          <w:szCs w:val="24"/>
          <w:lang w:val="en-GB"/>
        </w:rPr>
        <w:t>a standard</w:t>
      </w:r>
      <w:r w:rsidR="00670792" w:rsidRPr="00670792">
        <w:rPr>
          <w:rFonts w:cstheme="minorHAnsi"/>
          <w:color w:val="000000" w:themeColor="text1"/>
          <w:sz w:val="24"/>
          <w:szCs w:val="24"/>
          <w:lang w:val="en-GB"/>
        </w:rPr>
        <w:t>ise</w:t>
      </w:r>
      <w:r w:rsidR="000C5848" w:rsidRPr="00670792">
        <w:rPr>
          <w:rFonts w:cstheme="minorHAnsi"/>
          <w:color w:val="000000" w:themeColor="text1"/>
          <w:sz w:val="24"/>
          <w:szCs w:val="24"/>
          <w:lang w:val="en-GB"/>
        </w:rPr>
        <w:t xml:space="preserve">d structure from a text size of 0.9 </w:t>
      </w:r>
      <w:proofErr w:type="spellStart"/>
      <w:r w:rsidR="000C5848" w:rsidRPr="00670792">
        <w:rPr>
          <w:rFonts w:cstheme="minorHAnsi"/>
          <w:color w:val="000000" w:themeColor="text1"/>
          <w:sz w:val="24"/>
          <w:szCs w:val="24"/>
          <w:lang w:val="en-GB"/>
        </w:rPr>
        <w:t>logMAR</w:t>
      </w:r>
      <w:proofErr w:type="spellEnd"/>
      <w:r w:rsidR="000C5848" w:rsidRPr="00670792">
        <w:rPr>
          <w:rFonts w:cstheme="minorHAnsi"/>
          <w:color w:val="000000" w:themeColor="text1"/>
          <w:sz w:val="24"/>
          <w:szCs w:val="24"/>
          <w:lang w:val="en-GB"/>
        </w:rPr>
        <w:t xml:space="preserve"> to </w:t>
      </w:r>
      <w:r w:rsidR="00582335" w:rsidRPr="00670792">
        <w:rPr>
          <w:rFonts w:cstheme="minorHAnsi"/>
          <w:color w:val="000000" w:themeColor="text1"/>
          <w:sz w:val="24"/>
          <w:szCs w:val="24"/>
          <w:lang w:val="en-GB"/>
        </w:rPr>
        <w:t>-0.10</w:t>
      </w:r>
      <w:r w:rsidR="000C5848" w:rsidRPr="00670792">
        <w:rPr>
          <w:rFonts w:cstheme="minorHAnsi"/>
          <w:color w:val="000000" w:themeColor="text1"/>
          <w:sz w:val="24"/>
          <w:szCs w:val="24"/>
          <w:lang w:val="en-GB"/>
        </w:rPr>
        <w:t xml:space="preserve"> </w:t>
      </w:r>
      <w:proofErr w:type="spellStart"/>
      <w:r w:rsidR="000C5848" w:rsidRPr="00670792">
        <w:rPr>
          <w:rFonts w:cstheme="minorHAnsi"/>
          <w:color w:val="000000" w:themeColor="text1"/>
          <w:sz w:val="24"/>
          <w:szCs w:val="24"/>
          <w:lang w:val="en-GB"/>
        </w:rPr>
        <w:t>logMAR</w:t>
      </w:r>
      <w:proofErr w:type="spellEnd"/>
      <w:r w:rsidR="00DC1B90" w:rsidRPr="00670792">
        <w:rPr>
          <w:rFonts w:cstheme="minorHAnsi"/>
          <w:color w:val="000000" w:themeColor="text1"/>
          <w:sz w:val="24"/>
          <w:szCs w:val="24"/>
          <w:lang w:val="en-GB"/>
        </w:rPr>
        <w:t xml:space="preserve"> with each sentence contain</w:t>
      </w:r>
      <w:r w:rsidR="007F6882" w:rsidRPr="00670792">
        <w:rPr>
          <w:rFonts w:cstheme="minorHAnsi"/>
          <w:color w:val="000000" w:themeColor="text1"/>
          <w:sz w:val="24"/>
          <w:szCs w:val="24"/>
          <w:lang w:val="en-GB"/>
        </w:rPr>
        <w:t>ing</w:t>
      </w:r>
      <w:r w:rsidR="00DC1B90" w:rsidRPr="00670792">
        <w:rPr>
          <w:rFonts w:cstheme="minorHAnsi"/>
          <w:color w:val="000000" w:themeColor="text1"/>
          <w:sz w:val="24"/>
          <w:szCs w:val="24"/>
          <w:lang w:val="en-GB"/>
        </w:rPr>
        <w:t xml:space="preserve"> 14 words. </w:t>
      </w:r>
      <w:r w:rsidR="005030A4" w:rsidRPr="00670792">
        <w:rPr>
          <w:rFonts w:cstheme="minorHAnsi"/>
          <w:color w:val="000000" w:themeColor="text1"/>
          <w:sz w:val="24"/>
          <w:szCs w:val="24"/>
          <w:lang w:val="en-GB"/>
        </w:rPr>
        <w:t>Participants</w:t>
      </w:r>
      <w:r w:rsidR="000C5848" w:rsidRPr="00670792">
        <w:rPr>
          <w:rFonts w:cstheme="minorHAnsi"/>
          <w:color w:val="000000" w:themeColor="text1"/>
          <w:sz w:val="24"/>
          <w:szCs w:val="24"/>
          <w:lang w:val="en-GB"/>
        </w:rPr>
        <w:t xml:space="preserve"> were instructed to read the sentences</w:t>
      </w:r>
      <w:r w:rsidR="00B32771" w:rsidRPr="00670792">
        <w:rPr>
          <w:rFonts w:cstheme="minorHAnsi"/>
          <w:color w:val="000000" w:themeColor="text1"/>
          <w:sz w:val="24"/>
          <w:szCs w:val="24"/>
          <w:lang w:val="en-GB"/>
        </w:rPr>
        <w:t xml:space="preserve"> </w:t>
      </w:r>
      <w:r w:rsidR="000C5848" w:rsidRPr="00670792">
        <w:rPr>
          <w:rFonts w:cstheme="minorHAnsi"/>
          <w:color w:val="000000" w:themeColor="text1"/>
          <w:sz w:val="24"/>
          <w:szCs w:val="24"/>
          <w:lang w:val="en-GB"/>
        </w:rPr>
        <w:t>aloud as quickly and accurately as possible</w:t>
      </w:r>
      <w:r w:rsidR="00B32771" w:rsidRPr="00670792">
        <w:rPr>
          <w:rFonts w:cstheme="minorHAnsi"/>
          <w:color w:val="000000" w:themeColor="text1"/>
          <w:sz w:val="24"/>
          <w:szCs w:val="24"/>
          <w:lang w:val="en-GB"/>
        </w:rPr>
        <w:t xml:space="preserve">. </w:t>
      </w:r>
      <w:r w:rsidR="000C5848" w:rsidRPr="00670792">
        <w:rPr>
          <w:rFonts w:cstheme="minorHAnsi"/>
          <w:color w:val="000000" w:themeColor="text1"/>
          <w:sz w:val="24"/>
          <w:szCs w:val="24"/>
          <w:lang w:val="en-GB"/>
        </w:rPr>
        <w:t xml:space="preserve">Optimal reading speed (ORS) was calculated as the average reading speed above the critical print size (CPS) and was reported in WPM. </w:t>
      </w:r>
    </w:p>
    <w:p w14:paraId="233E16A6" w14:textId="77777777" w:rsidR="006B0FCC" w:rsidRPr="00670792" w:rsidRDefault="006B0FCC" w:rsidP="005309AB">
      <w:pPr>
        <w:tabs>
          <w:tab w:val="left" w:pos="8080"/>
        </w:tabs>
        <w:spacing w:line="480" w:lineRule="auto"/>
        <w:rPr>
          <w:rFonts w:cstheme="minorHAnsi"/>
          <w:color w:val="000000" w:themeColor="text1"/>
          <w:sz w:val="24"/>
          <w:szCs w:val="24"/>
          <w:lang w:val="en-GB"/>
        </w:rPr>
      </w:pPr>
    </w:p>
    <w:p w14:paraId="7E0016FD" w14:textId="3FB294E8" w:rsidR="00FD77FC" w:rsidRPr="00670792" w:rsidRDefault="00CA7353" w:rsidP="005309AB">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Up to 22</w:t>
      </w:r>
      <w:r w:rsidRPr="00670792">
        <w:rPr>
          <w:color w:val="000000" w:themeColor="text1"/>
          <w:sz w:val="24"/>
          <w:szCs w:val="24"/>
          <w:lang w:val="en-GB"/>
        </w:rPr>
        <w:sym w:font="Symbol" w:char="F06D"/>
      </w:r>
      <w:r w:rsidRPr="00670792">
        <w:rPr>
          <w:rFonts w:cstheme="minorHAnsi"/>
          <w:color w:val="000000" w:themeColor="text1"/>
          <w:sz w:val="24"/>
          <w:szCs w:val="24"/>
          <w:lang w:val="en-GB"/>
        </w:rPr>
        <w:t xml:space="preserve">l of basal tears </w:t>
      </w:r>
      <w:r w:rsidR="00954795" w:rsidRPr="00670792">
        <w:rPr>
          <w:rFonts w:cstheme="minorHAnsi"/>
          <w:color w:val="000000" w:themeColor="text1"/>
          <w:sz w:val="24"/>
          <w:szCs w:val="24"/>
          <w:lang w:val="en-GB"/>
        </w:rPr>
        <w:t xml:space="preserve">were </w:t>
      </w:r>
      <w:r w:rsidRPr="00670792">
        <w:rPr>
          <w:rFonts w:cstheme="minorHAnsi"/>
          <w:color w:val="000000" w:themeColor="text1"/>
          <w:sz w:val="24"/>
          <w:szCs w:val="24"/>
          <w:lang w:val="en-GB"/>
        </w:rPr>
        <w:t>collected from the lateral canthus using disposable glass capillaries (</w:t>
      </w:r>
      <w:proofErr w:type="spellStart"/>
      <w:r w:rsidRPr="00670792">
        <w:rPr>
          <w:rFonts w:cstheme="minorHAnsi"/>
          <w:color w:val="000000" w:themeColor="text1"/>
          <w:sz w:val="24"/>
          <w:szCs w:val="24"/>
          <w:lang w:val="en-GB"/>
        </w:rPr>
        <w:t>Blaubrand</w:t>
      </w:r>
      <w:proofErr w:type="spellEnd"/>
      <w:r w:rsidR="0086427D">
        <w:rPr>
          <w:rFonts w:cstheme="minorHAnsi"/>
          <w:color w:val="000000" w:themeColor="text1"/>
          <w:sz w:val="24"/>
          <w:szCs w:val="24"/>
          <w:lang w:val="en-GB"/>
        </w:rPr>
        <w:t xml:space="preserve"> </w:t>
      </w:r>
      <w:proofErr w:type="spellStart"/>
      <w:r w:rsidR="0086427D">
        <w:rPr>
          <w:rFonts w:cstheme="minorHAnsi"/>
          <w:color w:val="000000" w:themeColor="text1"/>
          <w:sz w:val="24"/>
          <w:szCs w:val="24"/>
          <w:lang w:val="en-GB"/>
        </w:rPr>
        <w:t>intraMARK</w:t>
      </w:r>
      <w:proofErr w:type="spellEnd"/>
      <w:r w:rsidR="0086427D">
        <w:rPr>
          <w:rFonts w:cstheme="minorHAnsi"/>
          <w:color w:val="000000" w:themeColor="text1"/>
          <w:sz w:val="24"/>
          <w:szCs w:val="24"/>
          <w:lang w:val="en-GB"/>
        </w:rPr>
        <w:t>, sigmaaldrich.com</w:t>
      </w:r>
      <w:r w:rsidRPr="00670792">
        <w:rPr>
          <w:rFonts w:cstheme="minorHAnsi"/>
          <w:color w:val="000000" w:themeColor="text1"/>
          <w:sz w:val="24"/>
          <w:szCs w:val="24"/>
          <w:lang w:val="en-GB"/>
        </w:rPr>
        <w:t>) from both eyes</w:t>
      </w:r>
      <w:r w:rsidR="000554D2" w:rsidRPr="00670792">
        <w:rPr>
          <w:rFonts w:cstheme="minorHAnsi"/>
          <w:color w:val="000000" w:themeColor="text1"/>
          <w:sz w:val="24"/>
          <w:szCs w:val="24"/>
          <w:lang w:val="en-GB"/>
        </w:rPr>
        <w:t xml:space="preserve"> as described previously</w:t>
      </w:r>
      <w:r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&lt;EndNote&gt;&lt;Cite&gt;&lt;Author&gt;Chao&lt;/Author&gt;&lt;Year&gt;2016&lt;/Year&gt;&lt;RecNum&gt;2737&lt;/RecNum&gt;&lt;DisplayText&gt;&lt;style face="superscript"&gt;21&lt;/style&gt;&lt;/DisplayText&gt;&lt;record&gt;&lt;rec-number&gt;2737&lt;/rec-number&gt;&lt;foreign-keys&gt;&lt;key app="EN" db-id="5p20da9f9zeta6eat99vvzfusvp9xdvz09fs" timestamp="1444846613"&gt;2737&lt;/key&gt;&lt;/foreign-keys&gt;&lt;ref-type name="Journal Article"&gt;17&lt;/ref-type&gt;&lt;contributors&gt;&lt;authors&gt;&lt;author&gt;Chao, C.&lt;/author&gt;&lt;author&gt;Golebiowski, B.&lt;/author&gt;&lt;author&gt;Stapleton, F.&lt;/author&gt;&lt;author&gt;Richdale, K.&lt;/author&gt;&lt;/authors&gt;&lt;/contributors&gt;&lt;auth-address&gt;College of Optometry (C.C., K.R.), State University of New York, New York, NY; and School of Optometry and Vision Science (C.C., B.G., F.S.), University of New South Wales, Sydney, Australia.&lt;/auth-address&gt;&lt;titles&gt;&lt;title&gt;Changes in tear cytokine concentrations following discontinuation of soft contact lenses-a pilot study&lt;/title&gt;&lt;secondary-title&gt;Eye Contact Lens&lt;/secondary-title&gt;&lt;alt-title&gt;Eye &amp;amp; contact lens&lt;/alt-title&gt;&lt;/titles&gt;&lt;periodical&gt;&lt;full-title&gt;Eye Contact Lens&lt;/full-title&gt;&lt;/periodical&gt;&lt;alt-periodical&gt;&lt;full-title&gt;Eye &amp;amp; contact lens&lt;/full-title&gt;&lt;/alt-periodical&gt;&lt;pages&gt;237-43&lt;/pages&gt;&lt;volume&gt;42&lt;/volume&gt;&lt;number&gt;4&lt;/number&gt;&lt;edition&gt;2015/08/27&lt;/edition&gt;&lt;dates&gt;&lt;year&gt;2016&lt;/year&gt;&lt;pub-dates&gt;&lt;date&gt;Aug 25&lt;/date&gt;&lt;/pub-dates&gt;&lt;/dates&gt;&lt;isbn&gt;1542-233X (Electronic)&amp;#xD;1542-2321 (Linking)&lt;/isbn&gt;&lt;accession-num&gt;26309026&lt;/accession-num&gt;&lt;urls&gt;&lt;related-urls&gt;&lt;url&gt;http://www.ncbi.nlm.nih.gov/pubmed/26309026&lt;/url&gt;&lt;/related-urls&gt;&lt;/urls&gt;&lt;electronic-resource-num&gt;10.1097/ICL.0000000000000182&lt;/electronic-resource-num&gt;&lt;/record&gt;&lt;/Cite&gt;&lt;/EndNote&gt;</w:instrText>
      </w:r>
      <w:r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21</w:t>
      </w:r>
      <w:r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t xml:space="preserve"> and stored at -80</w:t>
      </w:r>
      <w:r w:rsidRPr="00670792">
        <w:rPr>
          <w:color w:val="000000" w:themeColor="text1"/>
          <w:sz w:val="24"/>
          <w:szCs w:val="24"/>
          <w:lang w:val="en-GB"/>
        </w:rPr>
        <w:sym w:font="Symbol" w:char="F0B0"/>
      </w:r>
      <w:r w:rsidRPr="00670792">
        <w:rPr>
          <w:rFonts w:cstheme="minorHAnsi"/>
          <w:color w:val="000000" w:themeColor="text1"/>
          <w:sz w:val="24"/>
          <w:szCs w:val="24"/>
          <w:lang w:val="en-GB"/>
        </w:rPr>
        <w:t>C until analysis. LTB</w:t>
      </w:r>
      <w:r w:rsidRPr="00670792">
        <w:rPr>
          <w:rFonts w:cstheme="minorHAnsi"/>
          <w:color w:val="000000" w:themeColor="text1"/>
          <w:sz w:val="24"/>
          <w:szCs w:val="24"/>
          <w:vertAlign w:val="subscript"/>
          <w:lang w:val="en-GB"/>
        </w:rPr>
        <w:t>4</w:t>
      </w:r>
      <w:r w:rsidRPr="00670792">
        <w:rPr>
          <w:rFonts w:cstheme="minorHAnsi"/>
          <w:color w:val="000000" w:themeColor="text1"/>
          <w:sz w:val="24"/>
          <w:szCs w:val="24"/>
          <w:lang w:val="en-GB"/>
        </w:rPr>
        <w:t xml:space="preserve"> ELISA kit (sensitivity of 5.63pg/ml, Cat# ADI-900-068,</w:t>
      </w:r>
      <w:r w:rsidR="0086427D">
        <w:rPr>
          <w:rFonts w:cstheme="minorHAnsi"/>
          <w:color w:val="000000" w:themeColor="text1"/>
          <w:sz w:val="24"/>
          <w:szCs w:val="24"/>
          <w:lang w:val="en-GB"/>
        </w:rPr>
        <w:t xml:space="preserve"> enzolifesciences.com</w:t>
      </w:r>
      <w:r w:rsidRPr="00670792">
        <w:rPr>
          <w:rFonts w:cstheme="minorHAnsi"/>
          <w:color w:val="000000" w:themeColor="text1"/>
          <w:sz w:val="24"/>
          <w:szCs w:val="24"/>
          <w:lang w:val="en-GB"/>
        </w:rPr>
        <w:t>) was used to determine the LTB</w:t>
      </w:r>
      <w:r w:rsidRPr="00670792">
        <w:rPr>
          <w:rFonts w:cstheme="minorHAnsi"/>
          <w:color w:val="000000" w:themeColor="text1"/>
          <w:sz w:val="24"/>
          <w:szCs w:val="24"/>
          <w:vertAlign w:val="subscript"/>
          <w:lang w:val="en-GB"/>
        </w:rPr>
        <w:t>4</w:t>
      </w:r>
      <w:r w:rsidRPr="00670792">
        <w:rPr>
          <w:rFonts w:cstheme="minorHAnsi"/>
          <w:color w:val="000000" w:themeColor="text1"/>
          <w:sz w:val="24"/>
          <w:szCs w:val="24"/>
          <w:lang w:val="en-GB"/>
        </w:rPr>
        <w:t xml:space="preserve"> concentration in tears based on the manufacture</w:t>
      </w:r>
      <w:r w:rsidR="0086427D">
        <w:rPr>
          <w:rFonts w:cstheme="minorHAnsi"/>
          <w:color w:val="000000" w:themeColor="text1"/>
          <w:sz w:val="24"/>
          <w:szCs w:val="24"/>
          <w:lang w:val="en-GB"/>
        </w:rPr>
        <w:t>r</w:t>
      </w:r>
      <w:r w:rsidRPr="00670792">
        <w:rPr>
          <w:rFonts w:cstheme="minorHAnsi"/>
          <w:color w:val="000000" w:themeColor="text1"/>
          <w:sz w:val="24"/>
          <w:szCs w:val="24"/>
          <w:lang w:val="en-GB"/>
        </w:rPr>
        <w:t>s’ protocol using a dilution factor of 1:10.</w:t>
      </w:r>
      <w:r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&lt;EndNote&gt;&lt;Cite&gt;&lt;Author&gt;Masoudi&lt;/Author&gt;&lt;Year&gt;2016&lt;/Year&gt;&lt;RecNum&gt;6653&lt;/RecNum&gt;&lt;DisplayText&gt;&lt;style face="superscript"&gt;19&lt;/style&gt;&lt;/DisplayText&gt;&lt;record&gt;&lt;rec-number&gt;6653&lt;/rec-number&gt;&lt;foreign-keys&gt;&lt;key app="EN" db-id="5p20da9f9zeta6eat99vvzfusvp9xdvz09fs" timestamp="1602793050"&gt;6653&lt;/key&gt;&lt;/foreign-keys&gt;&lt;ref-type name="Journal Article"&gt;17&lt;/ref-type&gt;&lt;contributors&gt;&lt;authors&gt;&lt;author&gt;Masoudi, S.&lt;/author&gt;&lt;author&gt;Stapleton, F. J.&lt;/author&gt;&lt;author&gt;Willcox, M. D.&lt;/author&gt;&lt;/authors&gt;&lt;/contributors&gt;&lt;auth-address&gt;*PhD daggerPhD, FAAO School of Optometry and Vision Science (SM, FS, MDPW), and the Vision Cooperative Research Centre (SM), University of New South Wales, Sydney, New South Wales, Australia.&lt;/auth-address&gt;&lt;titles&gt;&lt;title&gt;Contact Lens-Induced Discomfort and Protein Changes in Tears&lt;/title&gt;&lt;secondary-title&gt;Optom Vis Sci&lt;/secondary-title&gt;&lt;/titles&gt;&lt;periodical&gt;&lt;full-title&gt;Optom Vis Sci&lt;/full-title&gt;&lt;/periodical&gt;&lt;pages&gt;955-62&lt;/pages&gt;&lt;volume&gt;93&lt;/volume&gt;&lt;number&gt;8&lt;/number&gt;&lt;edition&gt;2016/05/28&lt;/edition&gt;&lt;keywords&gt;&lt;keyword&gt;Adult&lt;/keyword&gt;&lt;keyword&gt;Contact Lenses/*adverse effects&lt;/keyword&gt;&lt;keyword&gt;Dry Eye Syndromes/etiology/*metabolism&lt;/keyword&gt;&lt;keyword&gt;Eye Proteins/*metabolism&lt;/keyword&gt;&lt;keyword&gt;Female&lt;/keyword&gt;&lt;keyword&gt;Follow-Up Studies&lt;/keyword&gt;&lt;keyword&gt;Humans&lt;/keyword&gt;&lt;keyword&gt;Male&lt;/keyword&gt;&lt;keyword&gt;Mass Spectrometry&lt;/keyword&gt;&lt;keyword&gt;*Patient Satisfaction&lt;/keyword&gt;&lt;keyword&gt;Prospective Studies&lt;/keyword&gt;&lt;keyword&gt;Tears/*chemistry&lt;/keyword&gt;&lt;/keywords&gt;&lt;dates&gt;&lt;year&gt;2016&lt;/year&gt;&lt;pub-dates&gt;&lt;date&gt;Aug&lt;/date&gt;&lt;/pub-dates&gt;&lt;/dates&gt;&lt;isbn&gt;1538-9235 (Electronic)&amp;#xD;1040-5488 (Linking)&lt;/isbn&gt;&lt;accession-num&gt;27232900&lt;/accession-num&gt;&lt;urls&gt;&lt;related-urls&gt;&lt;url&gt;https://www.ncbi.nlm.nih.gov/pubmed/27232900&lt;/url&gt;&lt;/related-urls&gt;&lt;/urls&gt;&lt;electronic-resource-num&gt;10.1097/OPX.0000000000000888&lt;/electronic-resource-num&gt;&lt;/record&gt;&lt;/Cite&gt;&lt;/EndNote&gt;</w:instrText>
      </w:r>
      <w:r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19</w:t>
      </w:r>
      <w:r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t xml:space="preserve"> </w:t>
      </w:r>
    </w:p>
    <w:p w14:paraId="7DD27FF7" w14:textId="6D8A099A" w:rsidR="008F2A3C" w:rsidRPr="00670792" w:rsidRDefault="00CA7353" w:rsidP="00F47A5F">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At visit</w:t>
      </w:r>
      <w:r w:rsidR="00461003" w:rsidRPr="00670792">
        <w:rPr>
          <w:rFonts w:cstheme="minorHAnsi"/>
          <w:color w:val="000000" w:themeColor="text1"/>
          <w:sz w:val="24"/>
          <w:szCs w:val="24"/>
          <w:lang w:val="en-GB"/>
        </w:rPr>
        <w:t xml:space="preserve"> </w:t>
      </w:r>
      <w:r w:rsidR="0086427D">
        <w:rPr>
          <w:rFonts w:cstheme="minorHAnsi"/>
          <w:color w:val="000000" w:themeColor="text1"/>
          <w:sz w:val="24"/>
          <w:szCs w:val="24"/>
          <w:lang w:val="en-GB"/>
        </w:rPr>
        <w:t>five</w:t>
      </w:r>
      <w:r w:rsidRPr="00670792">
        <w:rPr>
          <w:rFonts w:cstheme="minorHAnsi"/>
          <w:color w:val="000000" w:themeColor="text1"/>
          <w:sz w:val="24"/>
          <w:szCs w:val="24"/>
          <w:lang w:val="en-GB"/>
        </w:rPr>
        <w:t xml:space="preserve">, </w:t>
      </w:r>
      <w:r w:rsidR="005030A4" w:rsidRPr="00670792">
        <w:rPr>
          <w:rFonts w:cstheme="minorHAnsi"/>
          <w:color w:val="000000" w:themeColor="text1"/>
          <w:sz w:val="24"/>
          <w:szCs w:val="24"/>
          <w:lang w:val="en-GB"/>
        </w:rPr>
        <w:t>participants</w:t>
      </w:r>
      <w:r w:rsidR="008F2A3C" w:rsidRPr="00670792">
        <w:rPr>
          <w:rFonts w:cstheme="minorHAnsi"/>
          <w:color w:val="000000" w:themeColor="text1"/>
          <w:sz w:val="24"/>
          <w:szCs w:val="24"/>
          <w:lang w:val="en-GB"/>
        </w:rPr>
        <w:t xml:space="preserve"> were asked their </w:t>
      </w:r>
      <w:r w:rsidRPr="00670792">
        <w:rPr>
          <w:rFonts w:cstheme="minorHAnsi"/>
          <w:color w:val="000000" w:themeColor="text1"/>
          <w:sz w:val="24"/>
          <w:szCs w:val="24"/>
          <w:lang w:val="en-GB"/>
        </w:rPr>
        <w:t>preferred contact lens correction</w:t>
      </w:r>
      <w:r w:rsidR="008F2A3C"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w:t>
      </w:r>
      <w:r w:rsidR="008F2A3C" w:rsidRPr="00670792">
        <w:rPr>
          <w:rFonts w:cstheme="minorHAnsi"/>
          <w:color w:val="000000" w:themeColor="text1"/>
          <w:sz w:val="24"/>
          <w:szCs w:val="24"/>
          <w:lang w:val="en-GB"/>
        </w:rPr>
        <w:t xml:space="preserve">pair </w:t>
      </w:r>
      <w:r w:rsidR="0086427D">
        <w:rPr>
          <w:rFonts w:cstheme="minorHAnsi"/>
          <w:color w:val="000000" w:themeColor="text1"/>
          <w:sz w:val="24"/>
          <w:szCs w:val="24"/>
          <w:lang w:val="en-GB"/>
        </w:rPr>
        <w:t>one</w:t>
      </w:r>
      <w:r w:rsidR="00FE6762" w:rsidRPr="00670792">
        <w:rPr>
          <w:rFonts w:cstheme="minorHAnsi"/>
          <w:color w:val="000000" w:themeColor="text1"/>
          <w:sz w:val="24"/>
          <w:szCs w:val="24"/>
          <w:lang w:val="en-GB"/>
        </w:rPr>
        <w:t xml:space="preserve"> </w:t>
      </w:r>
      <w:r w:rsidR="008F2A3C" w:rsidRPr="00670792">
        <w:rPr>
          <w:rFonts w:cstheme="minorHAnsi"/>
          <w:color w:val="000000" w:themeColor="text1"/>
          <w:sz w:val="24"/>
          <w:szCs w:val="24"/>
          <w:lang w:val="en-GB"/>
        </w:rPr>
        <w:t xml:space="preserve">or pair </w:t>
      </w:r>
      <w:r w:rsidR="0086427D">
        <w:rPr>
          <w:rFonts w:cstheme="minorHAnsi"/>
          <w:color w:val="000000" w:themeColor="text1"/>
          <w:sz w:val="24"/>
          <w:szCs w:val="24"/>
          <w:lang w:val="en-GB"/>
        </w:rPr>
        <w:t>two</w:t>
      </w:r>
      <w:r w:rsidRPr="00670792">
        <w:rPr>
          <w:rFonts w:cstheme="minorHAnsi"/>
          <w:color w:val="000000" w:themeColor="text1"/>
          <w:sz w:val="24"/>
          <w:szCs w:val="24"/>
          <w:lang w:val="en-GB"/>
        </w:rPr>
        <w:t>)</w:t>
      </w:r>
      <w:r w:rsidR="00FE6762"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 xml:space="preserve">and the unmasked examiner recorded the preference for </w:t>
      </w:r>
      <w:r w:rsidR="00FE6762" w:rsidRPr="00670792">
        <w:rPr>
          <w:rFonts w:cstheme="minorHAnsi"/>
          <w:color w:val="000000" w:themeColor="text1"/>
          <w:sz w:val="24"/>
          <w:szCs w:val="24"/>
          <w:lang w:val="en-GB"/>
        </w:rPr>
        <w:t xml:space="preserve">toric </w:t>
      </w:r>
      <w:r w:rsidRPr="00670792">
        <w:rPr>
          <w:rFonts w:cstheme="minorHAnsi"/>
          <w:color w:val="000000" w:themeColor="text1"/>
          <w:sz w:val="24"/>
          <w:szCs w:val="24"/>
          <w:lang w:val="en-GB"/>
        </w:rPr>
        <w:t xml:space="preserve">versus </w:t>
      </w:r>
      <w:r w:rsidR="00FE6762" w:rsidRPr="00670792">
        <w:rPr>
          <w:rFonts w:cstheme="minorHAnsi"/>
          <w:color w:val="000000" w:themeColor="text1"/>
          <w:sz w:val="24"/>
          <w:szCs w:val="24"/>
          <w:lang w:val="en-GB"/>
        </w:rPr>
        <w:t xml:space="preserve">spherical </w:t>
      </w:r>
      <w:r w:rsidRPr="00670792">
        <w:rPr>
          <w:rFonts w:cstheme="minorHAnsi"/>
          <w:color w:val="000000" w:themeColor="text1"/>
          <w:sz w:val="24"/>
          <w:szCs w:val="24"/>
          <w:lang w:val="en-GB"/>
        </w:rPr>
        <w:t>equivalent correction</w:t>
      </w:r>
      <w:r w:rsidR="00FE6762" w:rsidRPr="00670792">
        <w:rPr>
          <w:rFonts w:cstheme="minorHAnsi"/>
          <w:color w:val="000000" w:themeColor="text1"/>
          <w:sz w:val="24"/>
          <w:szCs w:val="24"/>
          <w:lang w:val="en-GB"/>
        </w:rPr>
        <w:t xml:space="preserve">. </w:t>
      </w:r>
    </w:p>
    <w:p w14:paraId="670FF7B0" w14:textId="4F43C323" w:rsidR="000C5848" w:rsidRPr="00670792" w:rsidRDefault="000C5848" w:rsidP="005309AB">
      <w:pPr>
        <w:spacing w:line="480" w:lineRule="auto"/>
        <w:rPr>
          <w:rFonts w:cstheme="minorHAnsi"/>
          <w:color w:val="000000" w:themeColor="text1"/>
          <w:sz w:val="24"/>
          <w:szCs w:val="24"/>
          <w:lang w:val="en-GB"/>
        </w:rPr>
      </w:pPr>
    </w:p>
    <w:p w14:paraId="670FF7B1" w14:textId="77777777" w:rsidR="000C5848" w:rsidRPr="00670792" w:rsidRDefault="000C5848" w:rsidP="005309AB">
      <w:pPr>
        <w:autoSpaceDE w:val="0"/>
        <w:autoSpaceDN w:val="0"/>
        <w:adjustRightInd w:val="0"/>
        <w:spacing w:line="480" w:lineRule="auto"/>
        <w:rPr>
          <w:rFonts w:cstheme="minorHAnsi"/>
          <w:i/>
          <w:color w:val="000000" w:themeColor="text1"/>
          <w:sz w:val="24"/>
          <w:szCs w:val="24"/>
          <w:lang w:val="en-GB"/>
        </w:rPr>
      </w:pPr>
      <w:r w:rsidRPr="00670792">
        <w:rPr>
          <w:rFonts w:cstheme="minorHAnsi"/>
          <w:i/>
          <w:color w:val="000000" w:themeColor="text1"/>
          <w:sz w:val="24"/>
          <w:szCs w:val="24"/>
          <w:lang w:val="en-GB"/>
        </w:rPr>
        <w:t>Statistical Analysis</w:t>
      </w:r>
    </w:p>
    <w:p w14:paraId="33B94764" w14:textId="72CF8616" w:rsidR="004B5C7C" w:rsidRPr="00670792" w:rsidRDefault="00913E3D" w:rsidP="00CA0D4A">
      <w:pPr>
        <w:spacing w:line="480" w:lineRule="auto"/>
        <w:textAlignment w:val="baseline"/>
        <w:rPr>
          <w:rFonts w:eastAsia="Times New Roman" w:cstheme="minorHAnsi"/>
          <w:color w:val="000000" w:themeColor="text1"/>
          <w:bdr w:val="none" w:sz="0" w:space="0" w:color="auto" w:frame="1"/>
          <w:lang w:val="en-GB"/>
        </w:rPr>
      </w:pPr>
      <w:r w:rsidRPr="00670792">
        <w:rPr>
          <w:rFonts w:cstheme="minorHAnsi"/>
          <w:color w:val="000000" w:themeColor="text1"/>
          <w:sz w:val="24"/>
          <w:szCs w:val="24"/>
          <w:lang w:val="en-GB"/>
        </w:rPr>
        <w:t xml:space="preserve">The data were analysed using SPSS version 26 (SPSS for Microsoft, </w:t>
      </w:r>
      <w:r w:rsidR="0086427D">
        <w:rPr>
          <w:rFonts w:cstheme="minorHAnsi"/>
          <w:color w:val="000000" w:themeColor="text1"/>
          <w:sz w:val="24"/>
          <w:szCs w:val="24"/>
          <w:lang w:val="en-GB"/>
        </w:rPr>
        <w:t>ibm.com</w:t>
      </w:r>
      <w:r w:rsidRPr="00670792">
        <w:rPr>
          <w:rFonts w:cstheme="minorHAnsi"/>
          <w:color w:val="000000" w:themeColor="text1"/>
          <w:sz w:val="24"/>
          <w:szCs w:val="24"/>
          <w:lang w:val="en-GB"/>
        </w:rPr>
        <w:t>) and significance was defined as P&lt;0.05.</w:t>
      </w:r>
      <w:r w:rsidR="00FA0935" w:rsidRPr="00670792">
        <w:rPr>
          <w:rFonts w:cstheme="minorHAnsi"/>
          <w:b/>
          <w:bCs/>
          <w:i/>
          <w:iCs/>
          <w:color w:val="000000" w:themeColor="text1"/>
          <w:sz w:val="24"/>
          <w:szCs w:val="24"/>
          <w:u w:val="single"/>
          <w:lang w:val="en-GB"/>
        </w:rPr>
        <w:t xml:space="preserve"> </w:t>
      </w:r>
      <w:r w:rsidR="00FA0935" w:rsidRPr="00670792">
        <w:rPr>
          <w:rFonts w:cstheme="minorHAnsi"/>
          <w:color w:val="000000" w:themeColor="text1"/>
          <w:sz w:val="24"/>
          <w:szCs w:val="24"/>
          <w:lang w:val="en-GB"/>
        </w:rPr>
        <w:t>O</w:t>
      </w:r>
      <w:r w:rsidR="00045555" w:rsidRPr="00670792">
        <w:rPr>
          <w:rFonts w:cstheme="minorHAnsi"/>
          <w:color w:val="000000" w:themeColor="text1"/>
          <w:sz w:val="24"/>
          <w:szCs w:val="24"/>
          <w:lang w:val="en-GB"/>
        </w:rPr>
        <w:t xml:space="preserve">utcome measures </w:t>
      </w:r>
      <w:r w:rsidR="0043232F" w:rsidRPr="00670792">
        <w:rPr>
          <w:rFonts w:cstheme="minorHAnsi"/>
          <w:color w:val="000000" w:themeColor="text1"/>
          <w:sz w:val="24"/>
          <w:szCs w:val="24"/>
          <w:lang w:val="en-GB"/>
        </w:rPr>
        <w:t>for</w:t>
      </w:r>
      <w:r w:rsidR="00AC7F9B" w:rsidRPr="00670792">
        <w:rPr>
          <w:rFonts w:cstheme="minorHAnsi"/>
          <w:color w:val="000000" w:themeColor="text1"/>
          <w:sz w:val="24"/>
          <w:szCs w:val="24"/>
          <w:lang w:val="en-GB"/>
        </w:rPr>
        <w:t xml:space="preserve"> the</w:t>
      </w:r>
      <w:r w:rsidR="00045555" w:rsidRPr="00670792">
        <w:rPr>
          <w:rFonts w:cstheme="minorHAnsi"/>
          <w:color w:val="000000" w:themeColor="text1"/>
          <w:sz w:val="24"/>
          <w:szCs w:val="24"/>
          <w:lang w:val="en-GB"/>
        </w:rPr>
        <w:t xml:space="preserve"> </w:t>
      </w:r>
      <w:r w:rsidR="00AC7F9B" w:rsidRPr="00670792">
        <w:rPr>
          <w:rFonts w:cstheme="minorHAnsi"/>
          <w:color w:val="000000" w:themeColor="text1"/>
          <w:sz w:val="24"/>
          <w:szCs w:val="24"/>
          <w:lang w:val="en-GB"/>
        </w:rPr>
        <w:t>two</w:t>
      </w:r>
      <w:r w:rsidR="00045555" w:rsidRPr="00670792">
        <w:rPr>
          <w:rFonts w:cstheme="minorHAnsi"/>
          <w:color w:val="000000" w:themeColor="text1"/>
          <w:sz w:val="24"/>
          <w:szCs w:val="24"/>
          <w:lang w:val="en-GB"/>
        </w:rPr>
        <w:t xml:space="preserve"> contact lens designs</w:t>
      </w:r>
      <w:r w:rsidR="0086427D">
        <w:rPr>
          <w:rFonts w:cstheme="minorHAnsi"/>
          <w:color w:val="000000" w:themeColor="text1"/>
          <w:sz w:val="24"/>
          <w:szCs w:val="24"/>
          <w:lang w:val="en-GB"/>
        </w:rPr>
        <w:t xml:space="preserve"> were</w:t>
      </w:r>
      <w:r w:rsidR="00045555" w:rsidRPr="00670792">
        <w:rPr>
          <w:rFonts w:cstheme="minorHAnsi"/>
          <w:color w:val="000000" w:themeColor="text1"/>
          <w:sz w:val="24"/>
          <w:szCs w:val="24"/>
          <w:lang w:val="en-GB"/>
        </w:rPr>
        <w:t xml:space="preserve"> </w:t>
      </w:r>
      <w:r w:rsidR="00EA7C7E" w:rsidRPr="00670792">
        <w:rPr>
          <w:rFonts w:cstheme="minorHAnsi"/>
          <w:color w:val="000000" w:themeColor="text1"/>
          <w:sz w:val="24"/>
          <w:szCs w:val="24"/>
          <w:lang w:val="en-GB"/>
        </w:rPr>
        <w:t xml:space="preserve">first </w:t>
      </w:r>
      <w:r w:rsidR="000C5848" w:rsidRPr="00670792">
        <w:rPr>
          <w:rFonts w:cstheme="minorHAnsi"/>
          <w:color w:val="000000" w:themeColor="text1"/>
          <w:sz w:val="24"/>
          <w:szCs w:val="24"/>
          <w:lang w:val="en-GB"/>
        </w:rPr>
        <w:t>analy</w:t>
      </w:r>
      <w:r w:rsidR="008B18B4" w:rsidRPr="00670792">
        <w:rPr>
          <w:rFonts w:cstheme="minorHAnsi"/>
          <w:color w:val="000000" w:themeColor="text1"/>
          <w:sz w:val="24"/>
          <w:szCs w:val="24"/>
          <w:lang w:val="en-GB"/>
        </w:rPr>
        <w:t>s</w:t>
      </w:r>
      <w:r w:rsidR="000C5848" w:rsidRPr="00670792">
        <w:rPr>
          <w:rFonts w:cstheme="minorHAnsi"/>
          <w:color w:val="000000" w:themeColor="text1"/>
          <w:sz w:val="24"/>
          <w:szCs w:val="24"/>
          <w:lang w:val="en-GB"/>
        </w:rPr>
        <w:t>ed using the Grizzle model</w:t>
      </w:r>
      <w:r w:rsidR="00546E48" w:rsidRPr="00670792">
        <w:rPr>
          <w:rFonts w:cstheme="minorHAnsi"/>
          <w:color w:val="000000" w:themeColor="text1"/>
          <w:sz w:val="24"/>
          <w:szCs w:val="24"/>
          <w:lang w:val="en-GB"/>
        </w:rPr>
        <w:t>.</w:t>
      </w:r>
      <w:r w:rsidR="007D5441"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&lt;EndNote&gt;&lt;Cite&gt;&lt;Author&gt;Grizzle&lt;/Author&gt;&lt;Year&gt;1965&lt;/Year&gt;&lt;RecNum&gt;7451&lt;/RecNum&gt;&lt;DisplayText&gt;&lt;style face="superscript"&gt;22&lt;/style&gt;&lt;/DisplayText&gt;&lt;record&gt;&lt;rec-number&gt;7451&lt;/rec-number&gt;&lt;foreign-keys&gt;&lt;key app="EN" db-id="5p20da9f9zeta6eat99vvzfusvp9xdvz09fs" timestamp="1638232140"&gt;7451&lt;/key&gt;&lt;/foreign-keys&gt;&lt;ref-type name="Journal Article"&gt;17&lt;/ref-type&gt;&lt;contributors&gt;&lt;authors&gt;&lt;author&gt;Grizzle, J. E.&lt;/author&gt;&lt;/authors&gt;&lt;/contributors&gt;&lt;titles&gt;&lt;title&gt;The Two-Period Change-over Design an Its Use in Clinical Trials&lt;/title&gt;&lt;secondary-title&gt;Biometrics&lt;/secondary-title&gt;&lt;/titles&gt;&lt;periodical&gt;&lt;full-title&gt;Biometrics&lt;/full-title&gt;&lt;/periodical&gt;&lt;pages&gt;467-80&lt;/pages&gt;&lt;volume&gt;21&lt;/volume&gt;&lt;edition&gt;1965/06/01&lt;/edition&gt;&lt;keywords&gt;&lt;keyword&gt;*Biometry&lt;/keyword&gt;&lt;keyword&gt;Humans&lt;/keyword&gt;&lt;keyword&gt;*Therapeutics&lt;/keyword&gt;&lt;/keywords&gt;&lt;dates&gt;&lt;year&gt;1965&lt;/year&gt;&lt;pub-dates&gt;&lt;date&gt;Jun&lt;/date&gt;&lt;/pub-dates&gt;&lt;/dates&gt;&lt;isbn&gt;0006-341X (Print)&amp;#xD;0006-341X (Linking)&lt;/isbn&gt;&lt;accession-num&gt;14338679&lt;/accession-num&gt;&lt;urls&gt;&lt;related-urls&gt;&lt;url&gt;https://www.ncbi.nlm.nih.gov/pubmed/14338679&lt;/url&gt;&lt;/related-urls&gt;&lt;/urls&gt;&lt;/record&gt;&lt;/Cite&gt;&lt;/EndNote&gt;</w:instrText>
      </w:r>
      <w:r w:rsidR="007D5441"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22</w:t>
      </w:r>
      <w:r w:rsidR="007D5441" w:rsidRPr="00670792">
        <w:rPr>
          <w:rFonts w:cstheme="minorHAnsi"/>
          <w:color w:val="000000" w:themeColor="text1"/>
          <w:sz w:val="24"/>
          <w:szCs w:val="24"/>
          <w:lang w:val="en-GB"/>
        </w:rPr>
        <w:fldChar w:fldCharType="end"/>
      </w:r>
      <w:r w:rsidR="000C5848" w:rsidRPr="00670792">
        <w:rPr>
          <w:rFonts w:cstheme="minorHAnsi"/>
          <w:color w:val="000000" w:themeColor="text1"/>
          <w:sz w:val="24"/>
          <w:szCs w:val="24"/>
          <w:lang w:val="en-GB"/>
        </w:rPr>
        <w:t xml:space="preserve"> </w:t>
      </w:r>
      <w:r w:rsidR="0086427D">
        <w:rPr>
          <w:rFonts w:cstheme="minorHAnsi"/>
          <w:color w:val="000000" w:themeColor="text1"/>
          <w:sz w:val="24"/>
          <w:szCs w:val="24"/>
          <w:lang w:val="en-GB"/>
        </w:rPr>
        <w:t>D</w:t>
      </w:r>
      <w:r w:rsidR="000C5848" w:rsidRPr="00670792">
        <w:rPr>
          <w:rFonts w:cstheme="minorHAnsi"/>
          <w:color w:val="000000" w:themeColor="text1"/>
          <w:sz w:val="24"/>
          <w:szCs w:val="24"/>
          <w:lang w:val="en-GB"/>
        </w:rPr>
        <w:t>ata were tested for the presence of a carryover effect</w:t>
      </w:r>
      <w:r w:rsidR="003B62BF" w:rsidRPr="00670792">
        <w:rPr>
          <w:rFonts w:cstheme="minorHAnsi"/>
          <w:color w:val="000000" w:themeColor="text1"/>
          <w:sz w:val="24"/>
          <w:szCs w:val="24"/>
          <w:lang w:val="en-GB"/>
        </w:rPr>
        <w:t xml:space="preserve"> by examin</w:t>
      </w:r>
      <w:r w:rsidR="0043232F" w:rsidRPr="00670792">
        <w:rPr>
          <w:rFonts w:cstheme="minorHAnsi"/>
          <w:color w:val="000000" w:themeColor="text1"/>
          <w:sz w:val="24"/>
          <w:szCs w:val="24"/>
          <w:lang w:val="en-GB"/>
        </w:rPr>
        <w:t>ing</w:t>
      </w:r>
      <w:r w:rsidR="003B62BF" w:rsidRPr="00670792">
        <w:rPr>
          <w:rFonts w:cstheme="minorHAnsi"/>
          <w:color w:val="000000" w:themeColor="text1"/>
          <w:sz w:val="24"/>
          <w:szCs w:val="24"/>
          <w:lang w:val="en-GB"/>
        </w:rPr>
        <w:t xml:space="preserve"> the average of outcomes in</w:t>
      </w:r>
      <w:r w:rsidR="00EA7C7E" w:rsidRPr="00670792">
        <w:rPr>
          <w:rFonts w:cstheme="minorHAnsi"/>
          <w:color w:val="000000" w:themeColor="text1"/>
          <w:sz w:val="24"/>
          <w:szCs w:val="24"/>
          <w:lang w:val="en-GB"/>
        </w:rPr>
        <w:t xml:space="preserve"> the</w:t>
      </w:r>
      <w:r w:rsidR="003B62BF" w:rsidRPr="00670792">
        <w:rPr>
          <w:rFonts w:cstheme="minorHAnsi"/>
          <w:color w:val="000000" w:themeColor="text1"/>
          <w:sz w:val="24"/>
          <w:szCs w:val="24"/>
          <w:lang w:val="en-GB"/>
        </w:rPr>
        <w:t xml:space="preserve"> two periods within </w:t>
      </w:r>
      <w:r w:rsidR="005030A4" w:rsidRPr="00670792">
        <w:rPr>
          <w:rFonts w:cstheme="minorHAnsi"/>
          <w:color w:val="000000" w:themeColor="text1"/>
          <w:sz w:val="24"/>
          <w:szCs w:val="24"/>
          <w:lang w:val="en-GB"/>
        </w:rPr>
        <w:t>participants</w:t>
      </w:r>
      <w:r w:rsidR="000C5848" w:rsidRPr="00670792">
        <w:rPr>
          <w:rFonts w:cstheme="minorHAnsi"/>
          <w:color w:val="000000" w:themeColor="text1"/>
          <w:sz w:val="24"/>
          <w:szCs w:val="24"/>
          <w:lang w:val="en-GB"/>
        </w:rPr>
        <w:t xml:space="preserve"> </w:t>
      </w:r>
      <w:r w:rsidR="003B62BF" w:rsidRPr="00670792">
        <w:rPr>
          <w:rFonts w:cstheme="minorHAnsi"/>
          <w:color w:val="000000" w:themeColor="text1"/>
          <w:sz w:val="24"/>
          <w:szCs w:val="24"/>
          <w:lang w:val="en-GB"/>
        </w:rPr>
        <w:t xml:space="preserve">between </w:t>
      </w:r>
      <w:r w:rsidR="00EA7C7E" w:rsidRPr="00670792">
        <w:rPr>
          <w:rFonts w:cstheme="minorHAnsi"/>
          <w:color w:val="000000" w:themeColor="text1"/>
          <w:sz w:val="24"/>
          <w:szCs w:val="24"/>
          <w:lang w:val="en-GB"/>
        </w:rPr>
        <w:t xml:space="preserve">the </w:t>
      </w:r>
      <w:r w:rsidR="003B62BF" w:rsidRPr="00670792">
        <w:rPr>
          <w:rFonts w:cstheme="minorHAnsi"/>
          <w:color w:val="000000" w:themeColor="text1"/>
          <w:sz w:val="24"/>
          <w:szCs w:val="24"/>
          <w:lang w:val="en-GB"/>
        </w:rPr>
        <w:t>two</w:t>
      </w:r>
      <w:r w:rsidR="000C5848" w:rsidRPr="00670792">
        <w:rPr>
          <w:rFonts w:cstheme="minorHAnsi"/>
          <w:color w:val="000000" w:themeColor="text1"/>
          <w:sz w:val="24"/>
          <w:szCs w:val="24"/>
          <w:lang w:val="en-GB"/>
        </w:rPr>
        <w:t xml:space="preserve"> sequence</w:t>
      </w:r>
      <w:r w:rsidR="003B62BF" w:rsidRPr="00670792">
        <w:rPr>
          <w:rFonts w:cstheme="minorHAnsi"/>
          <w:color w:val="000000" w:themeColor="text1"/>
          <w:sz w:val="24"/>
          <w:szCs w:val="24"/>
          <w:lang w:val="en-GB"/>
        </w:rPr>
        <w:t>s</w:t>
      </w:r>
      <w:r w:rsidR="000C5848" w:rsidRPr="00670792">
        <w:rPr>
          <w:rFonts w:cstheme="minorHAnsi"/>
          <w:color w:val="000000" w:themeColor="text1"/>
          <w:sz w:val="24"/>
          <w:szCs w:val="24"/>
          <w:lang w:val="en-GB"/>
        </w:rPr>
        <w:t xml:space="preserve"> of randomi</w:t>
      </w:r>
      <w:r w:rsidR="0086427D">
        <w:rPr>
          <w:rFonts w:cstheme="minorHAnsi"/>
          <w:color w:val="000000" w:themeColor="text1"/>
          <w:sz w:val="24"/>
          <w:szCs w:val="24"/>
          <w:lang w:val="en-GB"/>
        </w:rPr>
        <w:t>s</w:t>
      </w:r>
      <w:r w:rsidR="000C5848" w:rsidRPr="00670792">
        <w:rPr>
          <w:rFonts w:cstheme="minorHAnsi"/>
          <w:color w:val="000000" w:themeColor="text1"/>
          <w:sz w:val="24"/>
          <w:szCs w:val="24"/>
          <w:lang w:val="en-GB"/>
        </w:rPr>
        <w:t xml:space="preserve">ation, that is, </w:t>
      </w:r>
      <w:r w:rsidR="000C5848" w:rsidRPr="00670792">
        <w:rPr>
          <w:rFonts w:cstheme="minorHAnsi"/>
          <w:bCs/>
          <w:iCs/>
          <w:color w:val="000000" w:themeColor="text1"/>
          <w:sz w:val="24"/>
          <w:szCs w:val="24"/>
          <w:lang w:val="en-GB"/>
        </w:rPr>
        <w:t>sphere</w:t>
      </w:r>
      <w:r w:rsidR="003B62BF" w:rsidRPr="00670792">
        <w:rPr>
          <w:rFonts w:cstheme="minorHAnsi"/>
          <w:bCs/>
          <w:iCs/>
          <w:color w:val="000000" w:themeColor="text1"/>
          <w:sz w:val="24"/>
          <w:szCs w:val="24"/>
          <w:lang w:val="en-GB"/>
        </w:rPr>
        <w:t xml:space="preserve"> then</w:t>
      </w:r>
      <w:r w:rsidR="000C5848" w:rsidRPr="00670792">
        <w:rPr>
          <w:rFonts w:cstheme="minorHAnsi"/>
          <w:bCs/>
          <w:iCs/>
          <w:color w:val="000000" w:themeColor="text1"/>
          <w:sz w:val="24"/>
          <w:szCs w:val="24"/>
          <w:lang w:val="en-GB"/>
        </w:rPr>
        <w:t xml:space="preserve"> toric</w:t>
      </w:r>
      <w:r w:rsidR="003B62BF" w:rsidRPr="00670792">
        <w:rPr>
          <w:rFonts w:cstheme="minorHAnsi"/>
          <w:bCs/>
          <w:iCs/>
          <w:color w:val="000000" w:themeColor="text1"/>
          <w:sz w:val="24"/>
          <w:szCs w:val="24"/>
          <w:lang w:val="en-GB"/>
        </w:rPr>
        <w:t xml:space="preserve"> </w:t>
      </w:r>
      <w:r w:rsidR="0086427D">
        <w:rPr>
          <w:rFonts w:cstheme="minorHAnsi"/>
          <w:bCs/>
          <w:iCs/>
          <w:color w:val="000000" w:themeColor="text1"/>
          <w:sz w:val="24"/>
          <w:szCs w:val="24"/>
          <w:lang w:val="en-GB"/>
        </w:rPr>
        <w:t>or</w:t>
      </w:r>
      <w:r w:rsidR="003B62BF" w:rsidRPr="00670792">
        <w:rPr>
          <w:rFonts w:cstheme="minorHAnsi"/>
          <w:bCs/>
          <w:iCs/>
          <w:color w:val="000000" w:themeColor="text1"/>
          <w:sz w:val="24"/>
          <w:szCs w:val="24"/>
          <w:lang w:val="en-GB"/>
        </w:rPr>
        <w:t xml:space="preserve"> toric then sphere</w:t>
      </w:r>
      <w:r w:rsidR="0086427D">
        <w:rPr>
          <w:rFonts w:cstheme="minorHAnsi"/>
          <w:color w:val="000000" w:themeColor="text1"/>
          <w:sz w:val="24"/>
          <w:szCs w:val="24"/>
          <w:lang w:val="en-GB"/>
        </w:rPr>
        <w:t>. An i</w:t>
      </w:r>
      <w:r w:rsidR="003B62BF" w:rsidRPr="00670792">
        <w:rPr>
          <w:rFonts w:cstheme="minorHAnsi"/>
          <w:color w:val="000000" w:themeColor="text1"/>
          <w:sz w:val="24"/>
          <w:szCs w:val="24"/>
          <w:lang w:val="en-GB"/>
        </w:rPr>
        <w:t>ndependent</w:t>
      </w:r>
      <w:r w:rsidR="005A356E" w:rsidRPr="00670792">
        <w:rPr>
          <w:rFonts w:cstheme="minorHAnsi"/>
          <w:color w:val="000000" w:themeColor="text1"/>
          <w:sz w:val="24"/>
          <w:szCs w:val="24"/>
          <w:lang w:val="en-GB"/>
        </w:rPr>
        <w:t xml:space="preserve"> paired</w:t>
      </w:r>
      <w:r w:rsidR="003B62BF" w:rsidRPr="00670792">
        <w:rPr>
          <w:rFonts w:cstheme="minorHAnsi"/>
          <w:color w:val="000000" w:themeColor="text1"/>
          <w:sz w:val="24"/>
          <w:szCs w:val="24"/>
          <w:lang w:val="en-GB"/>
        </w:rPr>
        <w:t xml:space="preserve"> T-test or Mann-Whitney test, as appropriate, was carried out to ensure there </w:t>
      </w:r>
      <w:r w:rsidR="00EA7C7E" w:rsidRPr="00670792">
        <w:rPr>
          <w:rFonts w:cstheme="minorHAnsi"/>
          <w:color w:val="000000" w:themeColor="text1"/>
          <w:sz w:val="24"/>
          <w:szCs w:val="24"/>
          <w:lang w:val="en-GB"/>
        </w:rPr>
        <w:t xml:space="preserve">were </w:t>
      </w:r>
      <w:r w:rsidR="003B62BF" w:rsidRPr="00670792">
        <w:rPr>
          <w:rFonts w:cstheme="minorHAnsi"/>
          <w:color w:val="000000" w:themeColor="text1"/>
          <w:sz w:val="24"/>
          <w:szCs w:val="24"/>
          <w:lang w:val="en-GB"/>
        </w:rPr>
        <w:t>no carryover or period effects at the alpha level of 0.10</w:t>
      </w:r>
      <w:r w:rsidR="00A8219A" w:rsidRPr="00670792">
        <w:rPr>
          <w:rFonts w:cstheme="minorHAnsi"/>
          <w:color w:val="000000" w:themeColor="text1"/>
          <w:sz w:val="24"/>
          <w:szCs w:val="24"/>
          <w:lang w:val="en-GB"/>
        </w:rPr>
        <w:t xml:space="preserve"> or greater according to the Grizzle standard protocol.</w:t>
      </w:r>
      <w:r w:rsidR="007D5441"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&lt;EndNote&gt;&lt;Cite&gt;&lt;Author&gt;Grizzle&lt;/Author&gt;&lt;Year&gt;1965&lt;/Year&gt;&lt;RecNum&gt;7451&lt;/RecNum&gt;&lt;DisplayText&gt;&lt;style face="superscript"&gt;22&lt;/style&gt;&lt;/DisplayText&gt;&lt;record&gt;&lt;rec-number&gt;7451&lt;/rec-number&gt;&lt;foreign-keys&gt;&lt;key app="EN" db-id="5p20da9f9zeta6eat99vvzfusvp9xdvz09fs" timestamp="1638232140"&gt;7451&lt;/key&gt;&lt;/foreign-keys&gt;&lt;ref-type name="Journal Article"&gt;17&lt;/ref-type&gt;&lt;contributors&gt;&lt;authors&gt;&lt;author&gt;Grizzle, J. E.&lt;/author&gt;&lt;/authors&gt;&lt;/contributors&gt;&lt;titles&gt;&lt;title&gt;The Two-Period Change-over Design an Its Use in Clinical Trials&lt;/title&gt;&lt;secondary-title&gt;Biometrics&lt;/secondary-title&gt;&lt;/titles&gt;&lt;periodical&gt;&lt;full-title&gt;Biometrics&lt;/full-title&gt;&lt;/periodical&gt;&lt;pages&gt;467-80&lt;/pages&gt;&lt;volume&gt;21&lt;/volume&gt;&lt;edition&gt;1965/06/01&lt;/edition&gt;&lt;keywords&gt;&lt;keyword&gt;*Biometry&lt;/keyword&gt;&lt;keyword&gt;Humans&lt;/keyword&gt;&lt;keyword&gt;*Therapeutics&lt;/keyword&gt;&lt;/keywords&gt;&lt;dates&gt;&lt;year&gt;1965&lt;/year&gt;&lt;pub-dates&gt;&lt;date&gt;Jun&lt;/date&gt;&lt;/pub-dates&gt;&lt;/dates&gt;&lt;isbn&gt;0006-341X (Print)&amp;#xD;0006-341X (Linking)&lt;/isbn&gt;&lt;accession-num&gt;14338679&lt;/accession-num&gt;&lt;urls&gt;&lt;related-urls&gt;&lt;url&gt;https://www.ncbi.nlm.nih.gov/pubmed/14338679&lt;/url&gt;&lt;/related-urls&gt;&lt;/urls&gt;&lt;/record&gt;&lt;/Cite&gt;&lt;/EndNote&gt;</w:instrText>
      </w:r>
      <w:r w:rsidR="007D5441"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22</w:t>
      </w:r>
      <w:r w:rsidR="007D5441" w:rsidRPr="00670792">
        <w:rPr>
          <w:rFonts w:cstheme="minorHAnsi"/>
          <w:color w:val="000000" w:themeColor="text1"/>
          <w:sz w:val="24"/>
          <w:szCs w:val="24"/>
          <w:lang w:val="en-GB"/>
        </w:rPr>
        <w:fldChar w:fldCharType="end"/>
      </w:r>
      <w:r w:rsidR="003B62BF" w:rsidRPr="00670792">
        <w:rPr>
          <w:rFonts w:cstheme="minorHAnsi"/>
          <w:color w:val="000000" w:themeColor="text1"/>
          <w:sz w:val="24"/>
          <w:szCs w:val="24"/>
          <w:lang w:val="en-GB"/>
        </w:rPr>
        <w:t xml:space="preserve"> </w:t>
      </w:r>
      <w:r w:rsidR="00D27F77" w:rsidRPr="00670792">
        <w:rPr>
          <w:rFonts w:cstheme="minorHAnsi"/>
          <w:color w:val="000000" w:themeColor="text1"/>
          <w:sz w:val="24"/>
          <w:szCs w:val="24"/>
          <w:lang w:val="en-GB"/>
        </w:rPr>
        <w:t xml:space="preserve">If carryover and period effects were </w:t>
      </w:r>
      <w:r w:rsidR="00D27F77" w:rsidRPr="00670792">
        <w:rPr>
          <w:rFonts w:cstheme="minorHAnsi"/>
          <w:color w:val="000000" w:themeColor="text1"/>
          <w:sz w:val="24"/>
          <w:szCs w:val="24"/>
          <w:lang w:val="en-GB"/>
        </w:rPr>
        <w:lastRenderedPageBreak/>
        <w:t>found with P&lt;0.10, only the first period was reported.</w:t>
      </w:r>
      <w:r w:rsidR="00D27F77"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&lt;EndNote&gt;&lt;Cite&gt;&lt;Author&gt;Grizzle&lt;/Author&gt;&lt;Year&gt;1965&lt;/Year&gt;&lt;RecNum&gt;7451&lt;/RecNum&gt;&lt;DisplayText&gt;&lt;style face="superscript"&gt;22&lt;/style&gt;&lt;/DisplayText&gt;&lt;record&gt;&lt;rec-number&gt;7451&lt;/rec-number&gt;&lt;foreign-keys&gt;&lt;key app="EN" db-id="5p20da9f9zeta6eat99vvzfusvp9xdvz09fs" timestamp="1638232140"&gt;7451&lt;/key&gt;&lt;/foreign-keys&gt;&lt;ref-type name="Journal Article"&gt;17&lt;/ref-type&gt;&lt;contributors&gt;&lt;authors&gt;&lt;author&gt;Grizzle, J. E.&lt;/author&gt;&lt;/authors&gt;&lt;/contributors&gt;&lt;titles&gt;&lt;title&gt;The Two-Period Change-over Design an Its Use in Clinical Trials&lt;/title&gt;&lt;secondary-title&gt;Biometrics&lt;/secondary-title&gt;&lt;/titles&gt;&lt;periodical&gt;&lt;full-title&gt;Biometrics&lt;/full-title&gt;&lt;/periodical&gt;&lt;pages&gt;467-80&lt;/pages&gt;&lt;volume&gt;21&lt;/volume&gt;&lt;edition&gt;1965/06/01&lt;/edition&gt;&lt;keywords&gt;&lt;keyword&gt;*Biometry&lt;/keyword&gt;&lt;keyword&gt;Humans&lt;/keyword&gt;&lt;keyword&gt;*Therapeutics&lt;/keyword&gt;&lt;/keywords&gt;&lt;dates&gt;&lt;year&gt;1965&lt;/year&gt;&lt;pub-dates&gt;&lt;date&gt;Jun&lt;/date&gt;&lt;/pub-dates&gt;&lt;/dates&gt;&lt;isbn&gt;0006-341X (Print)&amp;#xD;0006-341X (Linking)&lt;/isbn&gt;&lt;accession-num&gt;14338679&lt;/accession-num&gt;&lt;urls&gt;&lt;related-urls&gt;&lt;url&gt;https://www.ncbi.nlm.nih.gov/pubmed/14338679&lt;/url&gt;&lt;/related-urls&gt;&lt;/urls&gt;&lt;/record&gt;&lt;/Cite&gt;&lt;/EndNote&gt;</w:instrText>
      </w:r>
      <w:r w:rsidR="00D27F77"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22</w:t>
      </w:r>
      <w:r w:rsidR="00D27F77" w:rsidRPr="00670792">
        <w:rPr>
          <w:rFonts w:cstheme="minorHAnsi"/>
          <w:color w:val="000000" w:themeColor="text1"/>
          <w:sz w:val="24"/>
          <w:szCs w:val="24"/>
          <w:lang w:val="en-GB"/>
        </w:rPr>
        <w:fldChar w:fldCharType="end"/>
      </w:r>
      <w:r w:rsidR="00D27F77" w:rsidRPr="00670792">
        <w:rPr>
          <w:rFonts w:cstheme="minorHAnsi"/>
          <w:color w:val="000000" w:themeColor="text1"/>
          <w:sz w:val="24"/>
          <w:szCs w:val="24"/>
          <w:lang w:val="en-GB"/>
        </w:rPr>
        <w:t xml:space="preserve"> </w:t>
      </w:r>
      <w:r w:rsidR="00EA7C7E" w:rsidRPr="00670792">
        <w:rPr>
          <w:rFonts w:cstheme="minorHAnsi"/>
          <w:color w:val="000000" w:themeColor="text1"/>
          <w:sz w:val="24"/>
          <w:szCs w:val="24"/>
          <w:lang w:val="en-GB"/>
        </w:rPr>
        <w:t>T</w:t>
      </w:r>
      <w:r w:rsidR="000C5848" w:rsidRPr="00670792">
        <w:rPr>
          <w:rFonts w:cstheme="minorHAnsi"/>
          <w:color w:val="000000" w:themeColor="text1"/>
          <w:sz w:val="24"/>
          <w:szCs w:val="24"/>
          <w:lang w:val="en-GB"/>
        </w:rPr>
        <w:t xml:space="preserve">he </w:t>
      </w:r>
      <w:r w:rsidR="003B62BF" w:rsidRPr="00670792">
        <w:rPr>
          <w:rFonts w:cstheme="minorHAnsi"/>
          <w:color w:val="000000" w:themeColor="text1"/>
          <w:sz w:val="24"/>
          <w:szCs w:val="24"/>
          <w:lang w:val="en-GB"/>
        </w:rPr>
        <w:t>differences in outcome measures between lens designs</w:t>
      </w:r>
      <w:r w:rsidR="000C5848" w:rsidRPr="00670792">
        <w:rPr>
          <w:rFonts w:cstheme="minorHAnsi"/>
          <w:color w:val="000000" w:themeColor="text1"/>
          <w:sz w:val="24"/>
          <w:szCs w:val="24"/>
          <w:lang w:val="en-GB"/>
        </w:rPr>
        <w:t xml:space="preserve"> </w:t>
      </w:r>
      <w:r w:rsidR="003B62BF" w:rsidRPr="00670792">
        <w:rPr>
          <w:rFonts w:cstheme="minorHAnsi"/>
          <w:color w:val="000000" w:themeColor="text1"/>
          <w:sz w:val="24"/>
          <w:szCs w:val="24"/>
          <w:lang w:val="en-GB"/>
        </w:rPr>
        <w:t>were</w:t>
      </w:r>
      <w:r w:rsidR="000C5848" w:rsidRPr="00670792">
        <w:rPr>
          <w:rFonts w:cstheme="minorHAnsi"/>
          <w:color w:val="000000" w:themeColor="text1"/>
          <w:sz w:val="24"/>
          <w:szCs w:val="24"/>
          <w:lang w:val="en-GB"/>
        </w:rPr>
        <w:t xml:space="preserve"> </w:t>
      </w:r>
      <w:r w:rsidR="003B62BF" w:rsidRPr="00670792">
        <w:rPr>
          <w:rFonts w:cstheme="minorHAnsi"/>
          <w:color w:val="000000" w:themeColor="text1"/>
          <w:sz w:val="24"/>
          <w:szCs w:val="24"/>
          <w:lang w:val="en-GB"/>
        </w:rPr>
        <w:t>examined</w:t>
      </w:r>
      <w:r w:rsidR="000C5848" w:rsidRPr="00670792">
        <w:rPr>
          <w:rFonts w:cstheme="minorHAnsi"/>
          <w:color w:val="000000" w:themeColor="text1"/>
          <w:sz w:val="24"/>
          <w:szCs w:val="24"/>
          <w:lang w:val="en-GB"/>
        </w:rPr>
        <w:t xml:space="preserve"> using a linear mixed mode</w:t>
      </w:r>
      <w:r w:rsidR="00EA7C7E" w:rsidRPr="00670792">
        <w:rPr>
          <w:rFonts w:cstheme="minorHAnsi"/>
          <w:color w:val="000000" w:themeColor="text1"/>
          <w:sz w:val="24"/>
          <w:szCs w:val="24"/>
          <w:lang w:val="en-GB"/>
        </w:rPr>
        <w:t>l</w:t>
      </w:r>
      <w:r w:rsidR="003B62BF" w:rsidRPr="00670792">
        <w:rPr>
          <w:rFonts w:cstheme="minorHAnsi"/>
          <w:color w:val="000000" w:themeColor="text1"/>
          <w:sz w:val="24"/>
          <w:szCs w:val="24"/>
          <w:lang w:val="en-GB"/>
        </w:rPr>
        <w:t xml:space="preserve">, with fixed factors of sequence and contact lens design </w:t>
      </w:r>
      <w:r w:rsidR="000C5848" w:rsidRPr="00670792">
        <w:rPr>
          <w:rFonts w:cstheme="minorHAnsi"/>
          <w:color w:val="000000" w:themeColor="text1"/>
          <w:sz w:val="24"/>
          <w:szCs w:val="24"/>
          <w:lang w:val="en-GB"/>
        </w:rPr>
        <w:t xml:space="preserve">to obtain unbiased effect sizes. </w:t>
      </w:r>
      <w:r w:rsidR="00EC19AE" w:rsidRPr="00670792">
        <w:rPr>
          <w:rFonts w:cstheme="minorHAnsi"/>
          <w:color w:val="000000" w:themeColor="text1"/>
          <w:sz w:val="24"/>
          <w:szCs w:val="24"/>
          <w:lang w:val="en-GB"/>
        </w:rPr>
        <w:t>Estimate</w:t>
      </w:r>
      <w:r w:rsidR="00556A23" w:rsidRPr="00670792">
        <w:rPr>
          <w:rFonts w:cstheme="minorHAnsi"/>
          <w:color w:val="000000" w:themeColor="text1"/>
          <w:sz w:val="24"/>
          <w:szCs w:val="24"/>
          <w:lang w:val="en-GB"/>
        </w:rPr>
        <w:t>d</w:t>
      </w:r>
      <w:r w:rsidR="00EC19AE" w:rsidRPr="00670792">
        <w:rPr>
          <w:rFonts w:cstheme="minorHAnsi"/>
          <w:color w:val="000000" w:themeColor="text1"/>
          <w:sz w:val="24"/>
          <w:szCs w:val="24"/>
          <w:lang w:val="en-GB"/>
        </w:rPr>
        <w:t xml:space="preserve"> mean</w:t>
      </w:r>
      <w:r w:rsidR="00556A23" w:rsidRPr="00670792">
        <w:rPr>
          <w:rFonts w:cstheme="minorHAnsi"/>
          <w:color w:val="000000" w:themeColor="text1"/>
          <w:sz w:val="24"/>
          <w:szCs w:val="24"/>
          <w:lang w:val="en-GB"/>
        </w:rPr>
        <w:t>s</w:t>
      </w:r>
      <w:r w:rsidR="00CF295B" w:rsidRPr="00670792">
        <w:rPr>
          <w:rFonts w:cstheme="minorHAnsi"/>
          <w:color w:val="000000" w:themeColor="text1"/>
          <w:sz w:val="24"/>
          <w:szCs w:val="24"/>
          <w:lang w:val="en-GB"/>
        </w:rPr>
        <w:t>,</w:t>
      </w:r>
      <w:r w:rsidR="00EC19AE" w:rsidRPr="00670792">
        <w:rPr>
          <w:rFonts w:cstheme="minorHAnsi"/>
          <w:color w:val="000000" w:themeColor="text1"/>
          <w:sz w:val="24"/>
          <w:szCs w:val="24"/>
          <w:lang w:val="en-GB"/>
        </w:rPr>
        <w:t xml:space="preserve"> standard error</w:t>
      </w:r>
      <w:r w:rsidR="00556A23" w:rsidRPr="00670792">
        <w:rPr>
          <w:rFonts w:cstheme="minorHAnsi"/>
          <w:color w:val="000000" w:themeColor="text1"/>
          <w:sz w:val="24"/>
          <w:szCs w:val="24"/>
          <w:lang w:val="en-GB"/>
        </w:rPr>
        <w:t>s</w:t>
      </w:r>
      <w:r w:rsidR="00A60283" w:rsidRPr="00670792">
        <w:rPr>
          <w:rFonts w:cstheme="minorHAnsi"/>
          <w:color w:val="000000" w:themeColor="text1"/>
          <w:sz w:val="24"/>
          <w:szCs w:val="24"/>
          <w:lang w:val="en-GB"/>
        </w:rPr>
        <w:t xml:space="preserve"> and median</w:t>
      </w:r>
      <w:r w:rsidR="00556A23" w:rsidRPr="00670792">
        <w:rPr>
          <w:rFonts w:cstheme="minorHAnsi"/>
          <w:color w:val="000000" w:themeColor="text1"/>
          <w:sz w:val="24"/>
          <w:szCs w:val="24"/>
          <w:lang w:val="en-GB"/>
        </w:rPr>
        <w:t>s</w:t>
      </w:r>
      <w:r w:rsidR="00A60283" w:rsidRPr="00670792">
        <w:rPr>
          <w:rFonts w:cstheme="minorHAnsi"/>
          <w:color w:val="000000" w:themeColor="text1"/>
          <w:sz w:val="24"/>
          <w:szCs w:val="24"/>
          <w:lang w:val="en-GB"/>
        </w:rPr>
        <w:t xml:space="preserve"> </w:t>
      </w:r>
      <w:r w:rsidR="00556A23" w:rsidRPr="00670792">
        <w:rPr>
          <w:rFonts w:cstheme="minorHAnsi"/>
          <w:color w:val="000000" w:themeColor="text1"/>
          <w:sz w:val="24"/>
          <w:szCs w:val="24"/>
          <w:lang w:val="en-GB"/>
        </w:rPr>
        <w:t xml:space="preserve">and </w:t>
      </w:r>
      <w:r w:rsidR="00A60283" w:rsidRPr="00670792">
        <w:rPr>
          <w:rFonts w:cstheme="minorHAnsi"/>
          <w:color w:val="000000" w:themeColor="text1"/>
          <w:sz w:val="24"/>
          <w:szCs w:val="24"/>
          <w:lang w:val="en-GB"/>
        </w:rPr>
        <w:t>interquartile range</w:t>
      </w:r>
      <w:r w:rsidR="00556A23" w:rsidRPr="00670792">
        <w:rPr>
          <w:rFonts w:cstheme="minorHAnsi"/>
          <w:color w:val="000000" w:themeColor="text1"/>
          <w:sz w:val="24"/>
          <w:szCs w:val="24"/>
          <w:lang w:val="en-GB"/>
        </w:rPr>
        <w:t>s</w:t>
      </w:r>
      <w:r w:rsidR="00A60283" w:rsidRPr="00670792">
        <w:rPr>
          <w:rFonts w:cstheme="minorHAnsi"/>
          <w:color w:val="000000" w:themeColor="text1"/>
          <w:sz w:val="24"/>
          <w:szCs w:val="24"/>
          <w:lang w:val="en-GB"/>
        </w:rPr>
        <w:t xml:space="preserve"> were reported for each lens design.</w:t>
      </w:r>
      <w:r w:rsidR="00EC19AE" w:rsidRPr="00670792">
        <w:rPr>
          <w:rFonts w:cstheme="minorHAnsi"/>
          <w:color w:val="000000" w:themeColor="text1"/>
          <w:sz w:val="24"/>
          <w:szCs w:val="24"/>
          <w:lang w:val="en-GB"/>
        </w:rPr>
        <w:t xml:space="preserve"> </w:t>
      </w:r>
      <w:r w:rsidR="00A60283" w:rsidRPr="00670792">
        <w:rPr>
          <w:rFonts w:cstheme="minorHAnsi"/>
          <w:color w:val="000000" w:themeColor="text1"/>
          <w:sz w:val="24"/>
          <w:szCs w:val="24"/>
          <w:lang w:val="en-GB"/>
        </w:rPr>
        <w:t>E</w:t>
      </w:r>
      <w:r w:rsidR="00277992" w:rsidRPr="00670792">
        <w:rPr>
          <w:rFonts w:cstheme="minorHAnsi"/>
          <w:color w:val="000000" w:themeColor="text1"/>
          <w:sz w:val="24"/>
          <w:szCs w:val="24"/>
          <w:lang w:val="en-GB"/>
        </w:rPr>
        <w:t xml:space="preserve">stimated </w:t>
      </w:r>
      <w:r w:rsidR="00426B19" w:rsidRPr="00670792">
        <w:rPr>
          <w:rFonts w:cstheme="minorHAnsi"/>
          <w:color w:val="000000" w:themeColor="text1"/>
          <w:sz w:val="24"/>
          <w:szCs w:val="24"/>
          <w:lang w:val="en-GB"/>
        </w:rPr>
        <w:t>mean</w:t>
      </w:r>
      <w:r w:rsidR="00556A23" w:rsidRPr="00670792">
        <w:rPr>
          <w:rFonts w:cstheme="minorHAnsi"/>
          <w:color w:val="000000" w:themeColor="text1"/>
          <w:sz w:val="24"/>
          <w:szCs w:val="24"/>
          <w:lang w:val="en-GB"/>
        </w:rPr>
        <w:t>s</w:t>
      </w:r>
      <w:r w:rsidR="00426B19" w:rsidRPr="00670792">
        <w:rPr>
          <w:rFonts w:cstheme="minorHAnsi"/>
          <w:color w:val="000000" w:themeColor="text1"/>
          <w:sz w:val="24"/>
          <w:szCs w:val="24"/>
          <w:lang w:val="en-GB"/>
        </w:rPr>
        <w:t>, standard errors and 95% confidence interval</w:t>
      </w:r>
      <w:r w:rsidR="00556A23" w:rsidRPr="00670792">
        <w:rPr>
          <w:rFonts w:cstheme="minorHAnsi"/>
          <w:color w:val="000000" w:themeColor="text1"/>
          <w:sz w:val="24"/>
          <w:szCs w:val="24"/>
          <w:lang w:val="en-GB"/>
        </w:rPr>
        <w:t>s</w:t>
      </w:r>
      <w:r w:rsidR="00426B19" w:rsidRPr="00670792">
        <w:rPr>
          <w:rFonts w:cstheme="minorHAnsi"/>
          <w:color w:val="000000" w:themeColor="text1"/>
          <w:sz w:val="24"/>
          <w:szCs w:val="24"/>
          <w:lang w:val="en-GB"/>
        </w:rPr>
        <w:t xml:space="preserve"> of the </w:t>
      </w:r>
      <w:r w:rsidR="00277992" w:rsidRPr="00670792">
        <w:rPr>
          <w:rFonts w:cstheme="minorHAnsi"/>
          <w:color w:val="000000" w:themeColor="text1"/>
          <w:sz w:val="24"/>
          <w:szCs w:val="24"/>
          <w:lang w:val="en-GB"/>
        </w:rPr>
        <w:t xml:space="preserve">differences </w:t>
      </w:r>
      <w:r w:rsidR="00556A23" w:rsidRPr="00670792">
        <w:rPr>
          <w:rFonts w:cstheme="minorHAnsi"/>
          <w:color w:val="000000" w:themeColor="text1"/>
          <w:sz w:val="24"/>
          <w:szCs w:val="24"/>
          <w:lang w:val="en-GB"/>
        </w:rPr>
        <w:t xml:space="preserve">between lens designs </w:t>
      </w:r>
      <w:r w:rsidR="00277992" w:rsidRPr="00670792">
        <w:rPr>
          <w:rFonts w:cstheme="minorHAnsi"/>
          <w:color w:val="000000" w:themeColor="text1"/>
          <w:sz w:val="24"/>
          <w:szCs w:val="24"/>
          <w:lang w:val="en-GB"/>
        </w:rPr>
        <w:t xml:space="preserve">were </w:t>
      </w:r>
      <w:r w:rsidR="00A60283" w:rsidRPr="00670792">
        <w:rPr>
          <w:rFonts w:cstheme="minorHAnsi"/>
          <w:color w:val="000000" w:themeColor="text1"/>
          <w:sz w:val="24"/>
          <w:szCs w:val="24"/>
          <w:lang w:val="en-GB"/>
        </w:rPr>
        <w:t xml:space="preserve">also </w:t>
      </w:r>
      <w:r w:rsidR="00277992" w:rsidRPr="00670792">
        <w:rPr>
          <w:rFonts w:cstheme="minorHAnsi"/>
          <w:color w:val="000000" w:themeColor="text1"/>
          <w:sz w:val="24"/>
          <w:szCs w:val="24"/>
          <w:lang w:val="en-GB"/>
        </w:rPr>
        <w:t>reported</w:t>
      </w:r>
      <w:r w:rsidR="000C5848" w:rsidRPr="00670792">
        <w:rPr>
          <w:rFonts w:cstheme="minorHAnsi"/>
          <w:color w:val="000000" w:themeColor="text1"/>
          <w:sz w:val="24"/>
          <w:szCs w:val="24"/>
          <w:lang w:val="en-GB"/>
        </w:rPr>
        <w:t xml:space="preserve">. In the presence of any carry-over effects, hypothesis tests were conducted on period </w:t>
      </w:r>
      <w:r w:rsidR="00556A23" w:rsidRPr="00670792">
        <w:rPr>
          <w:rFonts w:cstheme="minorHAnsi"/>
          <w:color w:val="000000" w:themeColor="text1"/>
          <w:sz w:val="24"/>
          <w:szCs w:val="24"/>
          <w:lang w:val="en-GB"/>
        </w:rPr>
        <w:t xml:space="preserve">one </w:t>
      </w:r>
      <w:r w:rsidR="000C5848" w:rsidRPr="00670792">
        <w:rPr>
          <w:rFonts w:cstheme="minorHAnsi"/>
          <w:color w:val="000000" w:themeColor="text1"/>
          <w:sz w:val="24"/>
          <w:szCs w:val="24"/>
          <w:lang w:val="en-GB"/>
        </w:rPr>
        <w:t>only.</w:t>
      </w:r>
      <w:r w:rsidR="005623EE" w:rsidRPr="00670792">
        <w:rPr>
          <w:rFonts w:cstheme="minorHAnsi"/>
          <w:color w:val="000000" w:themeColor="text1"/>
          <w:sz w:val="24"/>
          <w:szCs w:val="24"/>
          <w:lang w:val="en-GB"/>
        </w:rPr>
        <w:t xml:space="preserve"> CLDEQ-8 </w:t>
      </w:r>
      <w:r w:rsidR="00556A23" w:rsidRPr="00670792">
        <w:rPr>
          <w:rFonts w:cstheme="minorHAnsi"/>
          <w:color w:val="000000" w:themeColor="text1"/>
          <w:sz w:val="24"/>
          <w:szCs w:val="24"/>
          <w:lang w:val="en-GB"/>
        </w:rPr>
        <w:t xml:space="preserve">and </w:t>
      </w:r>
      <w:r w:rsidR="00737F33" w:rsidRPr="00670792">
        <w:rPr>
          <w:rFonts w:cstheme="minorHAnsi"/>
          <w:color w:val="000000" w:themeColor="text1"/>
          <w:sz w:val="24"/>
          <w:szCs w:val="24"/>
          <w:lang w:val="en-GB"/>
        </w:rPr>
        <w:t xml:space="preserve">overall </w:t>
      </w:r>
      <w:r w:rsidR="00556A23" w:rsidRPr="00670792">
        <w:rPr>
          <w:rFonts w:cstheme="minorHAnsi"/>
          <w:color w:val="000000" w:themeColor="text1"/>
          <w:sz w:val="24"/>
          <w:szCs w:val="24"/>
          <w:lang w:val="en-GB"/>
        </w:rPr>
        <w:t xml:space="preserve">NAVQ were </w:t>
      </w:r>
      <w:r w:rsidR="005A356E" w:rsidRPr="00670792">
        <w:rPr>
          <w:rFonts w:cstheme="minorHAnsi"/>
          <w:color w:val="000000" w:themeColor="text1"/>
          <w:sz w:val="24"/>
          <w:szCs w:val="24"/>
          <w:lang w:val="en-GB"/>
        </w:rPr>
        <w:t xml:space="preserve">also </w:t>
      </w:r>
      <w:r w:rsidR="0086427D" w:rsidRPr="00670792">
        <w:rPr>
          <w:rFonts w:cstheme="minorHAnsi"/>
          <w:color w:val="000000" w:themeColor="text1"/>
          <w:sz w:val="24"/>
          <w:szCs w:val="24"/>
          <w:lang w:val="en-GB"/>
        </w:rPr>
        <w:t>analysed</w:t>
      </w:r>
      <w:r w:rsidR="00556A23" w:rsidRPr="00670792">
        <w:rPr>
          <w:rFonts w:cstheme="minorHAnsi"/>
          <w:color w:val="000000" w:themeColor="text1"/>
          <w:sz w:val="24"/>
          <w:szCs w:val="24"/>
          <w:lang w:val="en-GB"/>
        </w:rPr>
        <w:t xml:space="preserve"> </w:t>
      </w:r>
      <w:r w:rsidR="0086427D">
        <w:rPr>
          <w:rFonts w:cstheme="minorHAnsi"/>
          <w:color w:val="000000" w:themeColor="text1"/>
          <w:sz w:val="24"/>
          <w:szCs w:val="24"/>
          <w:lang w:val="en-GB"/>
        </w:rPr>
        <w:t>using paired T-</w:t>
      </w:r>
      <w:r w:rsidR="005A356E" w:rsidRPr="00670792">
        <w:rPr>
          <w:rFonts w:cstheme="minorHAnsi"/>
          <w:color w:val="000000" w:themeColor="text1"/>
          <w:sz w:val="24"/>
          <w:szCs w:val="24"/>
          <w:lang w:val="en-GB"/>
        </w:rPr>
        <w:t xml:space="preserve">test or </w:t>
      </w:r>
      <w:r w:rsidR="000F3E13" w:rsidRPr="00670792">
        <w:rPr>
          <w:rFonts w:cstheme="minorHAnsi"/>
          <w:color w:val="000000" w:themeColor="text1"/>
          <w:sz w:val="24"/>
          <w:szCs w:val="24"/>
          <w:lang w:val="en-GB"/>
        </w:rPr>
        <w:t xml:space="preserve">Wilcoxon Rank test, as appropriate. </w:t>
      </w:r>
      <w:r w:rsidR="00D36AD9" w:rsidRPr="00670792">
        <w:rPr>
          <w:rFonts w:cstheme="minorHAnsi"/>
          <w:color w:val="000000" w:themeColor="text1"/>
          <w:sz w:val="24"/>
          <w:szCs w:val="24"/>
          <w:lang w:val="en-GB"/>
        </w:rPr>
        <w:t xml:space="preserve">Subjective reading performance was examined using </w:t>
      </w:r>
      <w:r w:rsidR="0086427D">
        <w:rPr>
          <w:rFonts w:cstheme="minorHAnsi"/>
          <w:color w:val="000000" w:themeColor="text1"/>
          <w:sz w:val="24"/>
          <w:szCs w:val="24"/>
          <w:lang w:val="en-GB"/>
        </w:rPr>
        <w:t xml:space="preserve">the </w:t>
      </w:r>
      <w:r w:rsidR="00D36AD9" w:rsidRPr="00670792">
        <w:rPr>
          <w:rFonts w:cstheme="minorHAnsi"/>
          <w:color w:val="000000" w:themeColor="text1"/>
          <w:sz w:val="24"/>
          <w:szCs w:val="24"/>
          <w:lang w:val="en-GB"/>
        </w:rPr>
        <w:t xml:space="preserve">Fisher’s Exact test. </w:t>
      </w:r>
      <w:r w:rsidR="008D105D" w:rsidRPr="00670792">
        <w:rPr>
          <w:rFonts w:cstheme="minorHAnsi"/>
          <w:color w:val="000000" w:themeColor="text1"/>
          <w:sz w:val="24"/>
          <w:szCs w:val="24"/>
          <w:lang w:val="en-GB"/>
        </w:rPr>
        <w:t xml:space="preserve">Final lens preference was analysed using a one-sample binomial test in all participants. Also, the preference was reported based on cylinder power </w:t>
      </w:r>
      <w:r w:rsidR="009F4C65" w:rsidRPr="00670792">
        <w:rPr>
          <w:rFonts w:cstheme="minorHAnsi"/>
          <w:color w:val="000000" w:themeColor="text1"/>
          <w:sz w:val="24"/>
          <w:szCs w:val="24"/>
          <w:lang w:val="en-GB"/>
        </w:rPr>
        <w:t>(-0.75D vs &gt;-0.75D</w:t>
      </w:r>
      <w:r w:rsidR="008D105D" w:rsidRPr="00670792">
        <w:rPr>
          <w:rFonts w:cstheme="minorHAnsi"/>
          <w:color w:val="000000" w:themeColor="text1"/>
          <w:sz w:val="24"/>
          <w:szCs w:val="24"/>
          <w:lang w:val="en-GB"/>
        </w:rPr>
        <w:t>).</w:t>
      </w:r>
      <w:r w:rsidR="00CA0D4A" w:rsidRPr="00670792">
        <w:rPr>
          <w:rFonts w:eastAsia="Times New Roman" w:cstheme="minorHAnsi"/>
          <w:color w:val="000000" w:themeColor="text1"/>
          <w:bdr w:val="none" w:sz="0" w:space="0" w:color="auto" w:frame="1"/>
          <w:lang w:val="en-GB"/>
        </w:rPr>
        <w:t xml:space="preserve"> </w:t>
      </w:r>
      <w:r w:rsidR="006651A0" w:rsidRPr="00670792">
        <w:rPr>
          <w:rFonts w:cstheme="minorHAnsi"/>
          <w:color w:val="000000" w:themeColor="text1"/>
          <w:sz w:val="24"/>
          <w:szCs w:val="24"/>
          <w:lang w:val="en-GB"/>
        </w:rPr>
        <w:t>Partial correlation</w:t>
      </w:r>
      <w:r w:rsidR="00277992" w:rsidRPr="00670792">
        <w:rPr>
          <w:rFonts w:cstheme="minorHAnsi"/>
          <w:color w:val="000000" w:themeColor="text1"/>
          <w:sz w:val="24"/>
          <w:szCs w:val="24"/>
          <w:lang w:val="en-GB"/>
        </w:rPr>
        <w:t xml:space="preserve"> test</w:t>
      </w:r>
      <w:r w:rsidR="00556A23" w:rsidRPr="00670792">
        <w:rPr>
          <w:rFonts w:cstheme="minorHAnsi"/>
          <w:color w:val="000000" w:themeColor="text1"/>
          <w:sz w:val="24"/>
          <w:szCs w:val="24"/>
          <w:lang w:val="en-GB"/>
        </w:rPr>
        <w:t>s,</w:t>
      </w:r>
      <w:r w:rsidR="00277992" w:rsidRPr="00670792">
        <w:rPr>
          <w:rFonts w:cstheme="minorHAnsi"/>
          <w:color w:val="000000" w:themeColor="text1"/>
          <w:sz w:val="24"/>
          <w:szCs w:val="24"/>
          <w:lang w:val="en-GB"/>
        </w:rPr>
        <w:t xml:space="preserve"> </w:t>
      </w:r>
      <w:r w:rsidR="00556A23" w:rsidRPr="00670792">
        <w:rPr>
          <w:rFonts w:cstheme="minorHAnsi"/>
          <w:color w:val="000000" w:themeColor="text1"/>
          <w:sz w:val="24"/>
          <w:szCs w:val="24"/>
          <w:lang w:val="en-GB"/>
        </w:rPr>
        <w:t>controlling for</w:t>
      </w:r>
      <w:r w:rsidR="006651A0" w:rsidRPr="00670792">
        <w:rPr>
          <w:rFonts w:cstheme="minorHAnsi"/>
          <w:color w:val="000000" w:themeColor="text1"/>
          <w:sz w:val="24"/>
          <w:szCs w:val="24"/>
          <w:lang w:val="en-GB"/>
        </w:rPr>
        <w:t xml:space="preserve"> lens</w:t>
      </w:r>
      <w:r w:rsidR="00B10A1F" w:rsidRPr="00670792">
        <w:rPr>
          <w:rFonts w:cstheme="minorHAnsi"/>
          <w:color w:val="000000" w:themeColor="text1"/>
          <w:sz w:val="24"/>
          <w:szCs w:val="24"/>
          <w:lang w:val="en-GB"/>
        </w:rPr>
        <w:t xml:space="preserve"> designs</w:t>
      </w:r>
      <w:r w:rsidR="00556A23" w:rsidRPr="00670792">
        <w:rPr>
          <w:rFonts w:cstheme="minorHAnsi"/>
          <w:color w:val="000000" w:themeColor="text1"/>
          <w:sz w:val="24"/>
          <w:szCs w:val="24"/>
          <w:lang w:val="en-GB"/>
        </w:rPr>
        <w:t>,</w:t>
      </w:r>
      <w:r w:rsidR="006651A0" w:rsidRPr="00670792">
        <w:rPr>
          <w:rFonts w:cstheme="minorHAnsi"/>
          <w:color w:val="000000" w:themeColor="text1"/>
          <w:sz w:val="24"/>
          <w:szCs w:val="24"/>
          <w:lang w:val="en-GB"/>
        </w:rPr>
        <w:t xml:space="preserve"> </w:t>
      </w:r>
      <w:r w:rsidR="005B75D3" w:rsidRPr="00670792">
        <w:rPr>
          <w:rFonts w:cstheme="minorHAnsi"/>
          <w:color w:val="000000" w:themeColor="text1"/>
          <w:sz w:val="24"/>
          <w:szCs w:val="24"/>
          <w:lang w:val="en-GB"/>
        </w:rPr>
        <w:t>w</w:t>
      </w:r>
      <w:r w:rsidR="00556A23" w:rsidRPr="00670792">
        <w:rPr>
          <w:rFonts w:cstheme="minorHAnsi"/>
          <w:color w:val="000000" w:themeColor="text1"/>
          <w:sz w:val="24"/>
          <w:szCs w:val="24"/>
          <w:lang w:val="en-GB"/>
        </w:rPr>
        <w:t>ere</w:t>
      </w:r>
      <w:r w:rsidR="00277992" w:rsidRPr="00670792">
        <w:rPr>
          <w:rFonts w:cstheme="minorHAnsi"/>
          <w:color w:val="000000" w:themeColor="text1"/>
          <w:sz w:val="24"/>
          <w:szCs w:val="24"/>
          <w:lang w:val="en-GB"/>
        </w:rPr>
        <w:t xml:space="preserve"> carried out to examine associations between eye comfort, visual performance, subjective visual quality and LTB</w:t>
      </w:r>
      <w:r w:rsidR="00277992" w:rsidRPr="00670792">
        <w:rPr>
          <w:rFonts w:cstheme="minorHAnsi"/>
          <w:color w:val="000000" w:themeColor="text1"/>
          <w:sz w:val="24"/>
          <w:szCs w:val="24"/>
          <w:vertAlign w:val="subscript"/>
          <w:lang w:val="en-GB"/>
        </w:rPr>
        <w:t>4</w:t>
      </w:r>
      <w:r w:rsidR="00277992" w:rsidRPr="00670792">
        <w:rPr>
          <w:rFonts w:cstheme="minorHAnsi"/>
          <w:color w:val="000000" w:themeColor="text1"/>
          <w:sz w:val="24"/>
          <w:szCs w:val="24"/>
          <w:lang w:val="en-GB"/>
        </w:rPr>
        <w:t xml:space="preserve"> concentration</w:t>
      </w:r>
      <w:r w:rsidR="0084256D" w:rsidRPr="00670792">
        <w:rPr>
          <w:rFonts w:cstheme="minorHAnsi"/>
          <w:color w:val="000000" w:themeColor="text1"/>
          <w:sz w:val="24"/>
          <w:szCs w:val="24"/>
          <w:lang w:val="en-GB"/>
        </w:rPr>
        <w:t xml:space="preserve">. </w:t>
      </w:r>
      <w:r w:rsidR="004B5C7C" w:rsidRPr="00670792">
        <w:rPr>
          <w:rFonts w:cstheme="minorHAnsi"/>
          <w:b/>
          <w:color w:val="000000" w:themeColor="text1"/>
          <w:sz w:val="24"/>
          <w:szCs w:val="24"/>
          <w:lang w:val="en-GB"/>
        </w:rPr>
        <w:br w:type="page"/>
      </w:r>
    </w:p>
    <w:p w14:paraId="33F12E42" w14:textId="164016D9" w:rsidR="00665C53" w:rsidRPr="00670792" w:rsidRDefault="00665C53" w:rsidP="005309AB">
      <w:pPr>
        <w:spacing w:line="480" w:lineRule="auto"/>
        <w:rPr>
          <w:rFonts w:cstheme="minorHAnsi"/>
          <w:b/>
          <w:color w:val="000000" w:themeColor="text1"/>
          <w:sz w:val="24"/>
          <w:szCs w:val="24"/>
          <w:lang w:val="en-GB"/>
        </w:rPr>
      </w:pPr>
      <w:r w:rsidRPr="00670792">
        <w:rPr>
          <w:rFonts w:cstheme="minorHAnsi"/>
          <w:b/>
          <w:color w:val="000000" w:themeColor="text1"/>
          <w:sz w:val="24"/>
          <w:szCs w:val="24"/>
          <w:lang w:val="en-GB"/>
        </w:rPr>
        <w:lastRenderedPageBreak/>
        <w:t>Results</w:t>
      </w:r>
    </w:p>
    <w:p w14:paraId="6FAC03B1" w14:textId="5F54FCA9" w:rsidR="006222D1" w:rsidRPr="00670792" w:rsidRDefault="006222D1" w:rsidP="005309AB">
      <w:pPr>
        <w:spacing w:line="480" w:lineRule="auto"/>
        <w:rPr>
          <w:rFonts w:cstheme="minorHAnsi"/>
          <w:bCs/>
          <w:i/>
          <w:iCs/>
          <w:color w:val="000000" w:themeColor="text1"/>
          <w:sz w:val="24"/>
          <w:szCs w:val="24"/>
          <w:lang w:val="en-GB"/>
        </w:rPr>
      </w:pPr>
      <w:r w:rsidRPr="00670792">
        <w:rPr>
          <w:rFonts w:cstheme="minorHAnsi"/>
          <w:bCs/>
          <w:i/>
          <w:iCs/>
          <w:color w:val="000000" w:themeColor="text1"/>
          <w:sz w:val="24"/>
          <w:szCs w:val="24"/>
          <w:lang w:val="en-GB"/>
        </w:rPr>
        <w:t xml:space="preserve">Demographic </w:t>
      </w:r>
    </w:p>
    <w:p w14:paraId="215610FD" w14:textId="229D293E" w:rsidR="002B0F2A" w:rsidRPr="00670792" w:rsidRDefault="004B5C7C" w:rsidP="00376600">
      <w:pPr>
        <w:spacing w:line="480" w:lineRule="auto"/>
        <w:rPr>
          <w:rFonts w:cstheme="minorHAnsi"/>
          <w:bCs/>
          <w:color w:val="000000" w:themeColor="text1"/>
          <w:sz w:val="24"/>
          <w:szCs w:val="24"/>
          <w:lang w:val="en-GB"/>
        </w:rPr>
      </w:pPr>
      <w:r w:rsidRPr="00670792">
        <w:rPr>
          <w:rFonts w:cstheme="minorHAnsi"/>
          <w:bCs/>
          <w:color w:val="000000" w:themeColor="text1"/>
          <w:sz w:val="24"/>
          <w:szCs w:val="24"/>
          <w:lang w:val="en-GB"/>
        </w:rPr>
        <w:t xml:space="preserve">Thirty </w:t>
      </w:r>
      <w:r w:rsidR="005030A4" w:rsidRPr="00670792">
        <w:rPr>
          <w:rFonts w:cstheme="minorHAnsi"/>
          <w:bCs/>
          <w:color w:val="000000" w:themeColor="text1"/>
          <w:sz w:val="24"/>
          <w:szCs w:val="24"/>
          <w:lang w:val="en-GB"/>
        </w:rPr>
        <w:t>participants</w:t>
      </w:r>
      <w:r w:rsidRPr="00670792">
        <w:rPr>
          <w:rFonts w:cstheme="minorHAnsi"/>
          <w:bCs/>
          <w:color w:val="000000" w:themeColor="text1"/>
          <w:sz w:val="24"/>
          <w:szCs w:val="24"/>
          <w:lang w:val="en-GB"/>
        </w:rPr>
        <w:t xml:space="preserve"> were </w:t>
      </w:r>
      <w:r w:rsidR="008C674B" w:rsidRPr="00670792">
        <w:rPr>
          <w:rFonts w:cstheme="minorHAnsi"/>
          <w:bCs/>
          <w:color w:val="000000" w:themeColor="text1"/>
          <w:sz w:val="24"/>
          <w:szCs w:val="24"/>
          <w:lang w:val="en-GB"/>
        </w:rPr>
        <w:t>screened,</w:t>
      </w:r>
      <w:r w:rsidRPr="00670792">
        <w:rPr>
          <w:rFonts w:cstheme="minorHAnsi"/>
          <w:bCs/>
          <w:color w:val="000000" w:themeColor="text1"/>
          <w:sz w:val="24"/>
          <w:szCs w:val="24"/>
          <w:lang w:val="en-GB"/>
        </w:rPr>
        <w:t xml:space="preserve"> and t</w:t>
      </w:r>
      <w:r w:rsidR="00665C53" w:rsidRPr="00670792">
        <w:rPr>
          <w:rFonts w:cstheme="minorHAnsi"/>
          <w:bCs/>
          <w:color w:val="000000" w:themeColor="text1"/>
          <w:sz w:val="24"/>
          <w:szCs w:val="24"/>
          <w:lang w:val="en-GB"/>
        </w:rPr>
        <w:t xml:space="preserve">wenty-three </w:t>
      </w:r>
      <w:r w:rsidR="005030A4" w:rsidRPr="00670792">
        <w:rPr>
          <w:rFonts w:cstheme="minorHAnsi"/>
          <w:bCs/>
          <w:color w:val="000000" w:themeColor="text1"/>
          <w:sz w:val="24"/>
          <w:szCs w:val="24"/>
          <w:lang w:val="en-GB"/>
        </w:rPr>
        <w:t>participants</w:t>
      </w:r>
      <w:r w:rsidR="00665C53" w:rsidRPr="00670792">
        <w:rPr>
          <w:rFonts w:cstheme="minorHAnsi"/>
          <w:bCs/>
          <w:color w:val="000000" w:themeColor="text1"/>
          <w:sz w:val="24"/>
          <w:szCs w:val="24"/>
          <w:lang w:val="en-GB"/>
        </w:rPr>
        <w:t xml:space="preserve"> were eligible and completed the study</w:t>
      </w:r>
      <w:r w:rsidRPr="00670792">
        <w:rPr>
          <w:rFonts w:cstheme="minorHAnsi"/>
          <w:bCs/>
          <w:color w:val="000000" w:themeColor="text1"/>
          <w:sz w:val="24"/>
          <w:szCs w:val="24"/>
          <w:lang w:val="en-GB"/>
        </w:rPr>
        <w:t xml:space="preserve"> (Figure </w:t>
      </w:r>
      <w:r w:rsidR="008475F7" w:rsidRPr="00670792">
        <w:rPr>
          <w:rFonts w:cstheme="minorHAnsi"/>
          <w:bCs/>
          <w:color w:val="000000" w:themeColor="text1"/>
          <w:sz w:val="24"/>
          <w:szCs w:val="24"/>
          <w:lang w:val="en-GB"/>
        </w:rPr>
        <w:t>2</w:t>
      </w:r>
      <w:r w:rsidRPr="00670792">
        <w:rPr>
          <w:rFonts w:cstheme="minorHAnsi"/>
          <w:bCs/>
          <w:color w:val="000000" w:themeColor="text1"/>
          <w:sz w:val="24"/>
          <w:szCs w:val="24"/>
          <w:lang w:val="en-GB"/>
        </w:rPr>
        <w:t>)</w:t>
      </w:r>
      <w:r w:rsidR="00665C53" w:rsidRPr="00670792">
        <w:rPr>
          <w:rFonts w:cstheme="minorHAnsi"/>
          <w:bCs/>
          <w:color w:val="000000" w:themeColor="text1"/>
          <w:sz w:val="24"/>
          <w:szCs w:val="24"/>
          <w:lang w:val="en-GB"/>
        </w:rPr>
        <w:t xml:space="preserve">. The mean age of the </w:t>
      </w:r>
      <w:r w:rsidR="005030A4" w:rsidRPr="00670792">
        <w:rPr>
          <w:rFonts w:cstheme="minorHAnsi"/>
          <w:bCs/>
          <w:color w:val="000000" w:themeColor="text1"/>
          <w:sz w:val="24"/>
          <w:szCs w:val="24"/>
          <w:lang w:val="en-GB"/>
        </w:rPr>
        <w:t>participants</w:t>
      </w:r>
      <w:r w:rsidR="00665C53" w:rsidRPr="00670792">
        <w:rPr>
          <w:rFonts w:cstheme="minorHAnsi"/>
          <w:bCs/>
          <w:color w:val="000000" w:themeColor="text1"/>
          <w:sz w:val="24"/>
          <w:szCs w:val="24"/>
          <w:lang w:val="en-GB"/>
        </w:rPr>
        <w:t xml:space="preserve"> was 24.4</w:t>
      </w:r>
      <w:r w:rsidR="00665C53" w:rsidRPr="00670792">
        <w:rPr>
          <w:rFonts w:cstheme="minorHAnsi"/>
          <w:bCs/>
          <w:color w:val="000000" w:themeColor="text1"/>
          <w:sz w:val="24"/>
          <w:szCs w:val="24"/>
          <w:lang w:val="en-GB"/>
        </w:rPr>
        <w:sym w:font="Symbol" w:char="F0B1"/>
      </w:r>
      <w:r w:rsidR="00665C53" w:rsidRPr="00670792">
        <w:rPr>
          <w:rFonts w:cstheme="minorHAnsi"/>
          <w:bCs/>
          <w:color w:val="000000" w:themeColor="text1"/>
          <w:sz w:val="24"/>
          <w:szCs w:val="24"/>
          <w:lang w:val="en-GB"/>
        </w:rPr>
        <w:t xml:space="preserve">4.2 years and 74% (n=17) were female. </w:t>
      </w:r>
      <w:r w:rsidR="00414590" w:rsidRPr="00670792">
        <w:rPr>
          <w:rFonts w:cstheme="minorHAnsi"/>
          <w:bCs/>
          <w:color w:val="000000" w:themeColor="text1"/>
          <w:sz w:val="24"/>
          <w:szCs w:val="24"/>
          <w:lang w:val="en-GB"/>
        </w:rPr>
        <w:t>The</w:t>
      </w:r>
      <w:r w:rsidR="00665C53" w:rsidRPr="00670792">
        <w:rPr>
          <w:rFonts w:cstheme="minorHAnsi"/>
          <w:bCs/>
          <w:color w:val="000000" w:themeColor="text1"/>
          <w:sz w:val="24"/>
          <w:szCs w:val="24"/>
          <w:lang w:val="en-GB"/>
        </w:rPr>
        <w:t xml:space="preserve"> majority of the </w:t>
      </w:r>
      <w:r w:rsidR="005030A4" w:rsidRPr="00670792">
        <w:rPr>
          <w:rFonts w:cstheme="minorHAnsi"/>
          <w:bCs/>
          <w:color w:val="000000" w:themeColor="text1"/>
          <w:sz w:val="24"/>
          <w:szCs w:val="24"/>
          <w:lang w:val="en-GB"/>
        </w:rPr>
        <w:t>participants</w:t>
      </w:r>
      <w:r w:rsidR="00665C53" w:rsidRPr="00670792">
        <w:rPr>
          <w:rFonts w:cstheme="minorHAnsi"/>
          <w:bCs/>
          <w:color w:val="000000" w:themeColor="text1"/>
          <w:sz w:val="24"/>
          <w:szCs w:val="24"/>
          <w:lang w:val="en-GB"/>
        </w:rPr>
        <w:t xml:space="preserve"> were White/Caucasian (48%), followed by Asian (35%)</w:t>
      </w:r>
      <w:r w:rsidR="00C821E5" w:rsidRPr="00670792">
        <w:rPr>
          <w:rFonts w:cstheme="minorHAnsi"/>
          <w:bCs/>
          <w:color w:val="000000" w:themeColor="text1"/>
          <w:sz w:val="24"/>
          <w:szCs w:val="24"/>
          <w:lang w:val="en-GB"/>
        </w:rPr>
        <w:t>;</w:t>
      </w:r>
      <w:r w:rsidR="00665C53" w:rsidRPr="00670792">
        <w:rPr>
          <w:rFonts w:cstheme="minorHAnsi"/>
          <w:bCs/>
          <w:color w:val="000000" w:themeColor="text1"/>
          <w:sz w:val="24"/>
          <w:szCs w:val="24"/>
          <w:lang w:val="en-GB"/>
        </w:rPr>
        <w:t xml:space="preserve"> 1</w:t>
      </w:r>
      <w:r w:rsidR="0086652F" w:rsidRPr="00670792">
        <w:rPr>
          <w:rFonts w:cstheme="minorHAnsi"/>
          <w:bCs/>
          <w:color w:val="000000" w:themeColor="text1"/>
          <w:sz w:val="24"/>
          <w:szCs w:val="24"/>
          <w:lang w:val="en-GB"/>
        </w:rPr>
        <w:t>3</w:t>
      </w:r>
      <w:r w:rsidR="00665C53" w:rsidRPr="00670792">
        <w:rPr>
          <w:rFonts w:cstheme="minorHAnsi"/>
          <w:bCs/>
          <w:color w:val="000000" w:themeColor="text1"/>
          <w:sz w:val="24"/>
          <w:szCs w:val="24"/>
          <w:lang w:val="en-GB"/>
        </w:rPr>
        <w:t xml:space="preserve">% were Black and </w:t>
      </w:r>
      <w:r w:rsidR="0086652F" w:rsidRPr="00670792">
        <w:rPr>
          <w:rFonts w:cstheme="minorHAnsi"/>
          <w:bCs/>
          <w:color w:val="000000" w:themeColor="text1"/>
          <w:sz w:val="24"/>
          <w:szCs w:val="24"/>
          <w:lang w:val="en-GB"/>
        </w:rPr>
        <w:t xml:space="preserve">4% were </w:t>
      </w:r>
      <w:r w:rsidR="00665C53" w:rsidRPr="00670792">
        <w:rPr>
          <w:rFonts w:cstheme="minorHAnsi"/>
          <w:bCs/>
          <w:color w:val="000000" w:themeColor="text1"/>
          <w:sz w:val="24"/>
          <w:szCs w:val="24"/>
          <w:lang w:val="en-GB"/>
        </w:rPr>
        <w:t>American Indian.</w:t>
      </w:r>
      <w:r w:rsidR="001223E0" w:rsidRPr="00670792">
        <w:rPr>
          <w:rFonts w:cstheme="minorHAnsi"/>
          <w:bCs/>
          <w:color w:val="000000" w:themeColor="text1"/>
          <w:sz w:val="24"/>
          <w:szCs w:val="24"/>
          <w:lang w:val="en-GB"/>
        </w:rPr>
        <w:t xml:space="preserve"> </w:t>
      </w:r>
      <w:r w:rsidR="00C821E5" w:rsidRPr="00670792">
        <w:rPr>
          <w:rFonts w:cstheme="minorHAnsi"/>
          <w:bCs/>
          <w:color w:val="000000" w:themeColor="text1"/>
          <w:sz w:val="24"/>
          <w:szCs w:val="24"/>
          <w:lang w:val="en-GB"/>
        </w:rPr>
        <w:t>Sixty percent</w:t>
      </w:r>
      <w:r w:rsidR="001223E0" w:rsidRPr="00670792">
        <w:rPr>
          <w:rFonts w:cstheme="minorHAnsi"/>
          <w:bCs/>
          <w:color w:val="000000" w:themeColor="text1"/>
          <w:sz w:val="24"/>
          <w:szCs w:val="24"/>
          <w:lang w:val="en-GB"/>
        </w:rPr>
        <w:t xml:space="preserve"> of the </w:t>
      </w:r>
      <w:r w:rsidR="005030A4" w:rsidRPr="00670792">
        <w:rPr>
          <w:rFonts w:cstheme="minorHAnsi"/>
          <w:bCs/>
          <w:color w:val="000000" w:themeColor="text1"/>
          <w:sz w:val="24"/>
          <w:szCs w:val="24"/>
          <w:lang w:val="en-GB"/>
        </w:rPr>
        <w:t>participants</w:t>
      </w:r>
      <w:r w:rsidR="001223E0" w:rsidRPr="00670792">
        <w:rPr>
          <w:rFonts w:cstheme="minorHAnsi"/>
          <w:bCs/>
          <w:color w:val="000000" w:themeColor="text1"/>
          <w:sz w:val="24"/>
          <w:szCs w:val="24"/>
          <w:lang w:val="en-GB"/>
        </w:rPr>
        <w:t xml:space="preserve"> self-reported non-Hispanic ethnicity. </w:t>
      </w:r>
    </w:p>
    <w:p w14:paraId="2B750341" w14:textId="77777777" w:rsidR="002B5DC2" w:rsidRPr="004536F4" w:rsidRDefault="002B5DC2" w:rsidP="002B5DC2">
      <w:pPr>
        <w:spacing w:line="360" w:lineRule="auto"/>
        <w:ind w:left="-426"/>
        <w:rPr>
          <w:rFonts w:cstheme="minorHAnsi"/>
          <w:color w:val="000000" w:themeColor="text1"/>
        </w:rPr>
      </w:pPr>
      <w:r w:rsidRPr="004536F4">
        <w:rPr>
          <w:rFonts w:cstheme="minorHAnsi"/>
          <w:noProof/>
          <w:color w:val="000000" w:themeColor="text1"/>
        </w:rPr>
        <w:drawing>
          <wp:inline distT="0" distB="0" distL="0" distR="0" wp14:anchorId="430AA3AA" wp14:editId="0A357C70">
            <wp:extent cx="7244715" cy="4135120"/>
            <wp:effectExtent l="0" t="0" r="0" b="508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9" cstate="print">
                      <a:extLst>
                        <a:ext uri="{28A0092B-C50C-407E-A947-70E740481C1C}">
                          <a14:useLocalDpi xmlns:a14="http://schemas.microsoft.com/office/drawing/2010/main" val="0"/>
                        </a:ext>
                      </a:extLst>
                    </a:blip>
                    <a:srcRect b="443"/>
                    <a:stretch/>
                  </pic:blipFill>
                  <pic:spPr bwMode="auto">
                    <a:xfrm>
                      <a:off x="0" y="0"/>
                      <a:ext cx="7250299" cy="4138307"/>
                    </a:xfrm>
                    <a:prstGeom prst="rect">
                      <a:avLst/>
                    </a:prstGeom>
                    <a:ln>
                      <a:noFill/>
                    </a:ln>
                    <a:extLst>
                      <a:ext uri="{53640926-AAD7-44D8-BBD7-CCE9431645EC}">
                        <a14:shadowObscured xmlns:a14="http://schemas.microsoft.com/office/drawing/2010/main"/>
                      </a:ext>
                    </a:extLst>
                  </pic:spPr>
                </pic:pic>
              </a:graphicData>
            </a:graphic>
          </wp:inline>
        </w:drawing>
      </w:r>
      <w:r w:rsidRPr="004536F4">
        <w:rPr>
          <w:rFonts w:cstheme="minorHAnsi"/>
          <w:color w:val="000000" w:themeColor="text1"/>
        </w:rPr>
        <w:t xml:space="preserve">         Figure 2. Flow diagram of study enrollment and completion</w:t>
      </w:r>
    </w:p>
    <w:p w14:paraId="75EEEC9A" w14:textId="77777777" w:rsidR="006B0FCC" w:rsidRPr="00670792" w:rsidRDefault="006B0FCC" w:rsidP="005309AB">
      <w:pPr>
        <w:spacing w:line="480" w:lineRule="auto"/>
        <w:rPr>
          <w:rFonts w:cstheme="minorHAnsi"/>
          <w:bCs/>
          <w:color w:val="000000" w:themeColor="text1"/>
          <w:sz w:val="24"/>
          <w:szCs w:val="24"/>
          <w:lang w:val="en-GB"/>
        </w:rPr>
      </w:pPr>
    </w:p>
    <w:p w14:paraId="50995DD1" w14:textId="1EC22F6A" w:rsidR="0086427D" w:rsidRDefault="001223E0" w:rsidP="002B5DC2">
      <w:pPr>
        <w:spacing w:line="480" w:lineRule="auto"/>
        <w:rPr>
          <w:rFonts w:cstheme="minorHAnsi"/>
          <w:bCs/>
          <w:color w:val="000000" w:themeColor="text1"/>
          <w:lang w:val="en-GB"/>
        </w:rPr>
      </w:pPr>
      <w:r w:rsidRPr="00670792">
        <w:rPr>
          <w:rFonts w:cstheme="minorHAnsi"/>
          <w:bCs/>
          <w:color w:val="000000" w:themeColor="text1"/>
          <w:sz w:val="24"/>
          <w:szCs w:val="24"/>
          <w:lang w:val="en-GB"/>
        </w:rPr>
        <w:lastRenderedPageBreak/>
        <w:t xml:space="preserve">More than 90% of the </w:t>
      </w:r>
      <w:r w:rsidR="005030A4" w:rsidRPr="00670792">
        <w:rPr>
          <w:rFonts w:cstheme="minorHAnsi"/>
          <w:bCs/>
          <w:color w:val="000000" w:themeColor="text1"/>
          <w:sz w:val="24"/>
          <w:szCs w:val="24"/>
          <w:lang w:val="en-GB"/>
        </w:rPr>
        <w:t>participants</w:t>
      </w:r>
      <w:r w:rsidRPr="00670792">
        <w:rPr>
          <w:rFonts w:cstheme="minorHAnsi"/>
          <w:bCs/>
          <w:color w:val="000000" w:themeColor="text1"/>
          <w:sz w:val="24"/>
          <w:szCs w:val="24"/>
          <w:lang w:val="en-GB"/>
        </w:rPr>
        <w:t xml:space="preserve"> </w:t>
      </w:r>
      <w:r w:rsidR="008C674B" w:rsidRPr="00670792">
        <w:rPr>
          <w:rFonts w:cstheme="minorHAnsi"/>
          <w:bCs/>
          <w:color w:val="000000" w:themeColor="text1"/>
          <w:sz w:val="24"/>
          <w:szCs w:val="24"/>
          <w:lang w:val="en-GB"/>
        </w:rPr>
        <w:t xml:space="preserve">(n=21) </w:t>
      </w:r>
      <w:r w:rsidRPr="00670792">
        <w:rPr>
          <w:rFonts w:cstheme="minorHAnsi"/>
          <w:bCs/>
          <w:color w:val="000000" w:themeColor="text1"/>
          <w:sz w:val="24"/>
          <w:szCs w:val="24"/>
          <w:lang w:val="en-GB"/>
        </w:rPr>
        <w:t xml:space="preserve">were </w:t>
      </w:r>
      <w:r w:rsidR="00C821E5" w:rsidRPr="00670792">
        <w:rPr>
          <w:rFonts w:cstheme="minorHAnsi"/>
          <w:bCs/>
          <w:color w:val="000000" w:themeColor="text1"/>
          <w:sz w:val="24"/>
          <w:szCs w:val="24"/>
          <w:lang w:val="en-GB"/>
        </w:rPr>
        <w:t xml:space="preserve">habitual </w:t>
      </w:r>
      <w:r w:rsidRPr="00670792">
        <w:rPr>
          <w:rFonts w:cstheme="minorHAnsi"/>
          <w:bCs/>
          <w:color w:val="000000" w:themeColor="text1"/>
          <w:sz w:val="24"/>
          <w:szCs w:val="24"/>
          <w:lang w:val="en-GB"/>
        </w:rPr>
        <w:t>toric soft contact lens wearers</w:t>
      </w:r>
      <w:r w:rsidR="00C821E5" w:rsidRPr="00670792">
        <w:rPr>
          <w:rFonts w:cstheme="minorHAnsi"/>
          <w:bCs/>
          <w:color w:val="000000" w:themeColor="text1"/>
          <w:sz w:val="24"/>
          <w:szCs w:val="24"/>
          <w:lang w:val="en-GB"/>
        </w:rPr>
        <w:t>; 10% wore spherical lenses</w:t>
      </w:r>
      <w:r w:rsidRPr="00670792">
        <w:rPr>
          <w:rFonts w:cstheme="minorHAnsi"/>
          <w:bCs/>
          <w:color w:val="000000" w:themeColor="text1"/>
          <w:sz w:val="24"/>
          <w:szCs w:val="24"/>
          <w:lang w:val="en-GB"/>
        </w:rPr>
        <w:t xml:space="preserve">. The same number of </w:t>
      </w:r>
      <w:r w:rsidR="005030A4" w:rsidRPr="00670792">
        <w:rPr>
          <w:rFonts w:cstheme="minorHAnsi"/>
          <w:bCs/>
          <w:color w:val="000000" w:themeColor="text1"/>
          <w:sz w:val="24"/>
          <w:szCs w:val="24"/>
          <w:lang w:val="en-GB"/>
        </w:rPr>
        <w:t>participants</w:t>
      </w:r>
      <w:r w:rsidRPr="00670792">
        <w:rPr>
          <w:rFonts w:cstheme="minorHAnsi"/>
          <w:bCs/>
          <w:color w:val="000000" w:themeColor="text1"/>
          <w:sz w:val="24"/>
          <w:szCs w:val="24"/>
          <w:lang w:val="en-GB"/>
        </w:rPr>
        <w:t xml:space="preserve"> reported </w:t>
      </w:r>
      <w:r w:rsidR="0086427D">
        <w:rPr>
          <w:rFonts w:cstheme="minorHAnsi"/>
          <w:bCs/>
          <w:color w:val="000000" w:themeColor="text1"/>
          <w:sz w:val="24"/>
          <w:szCs w:val="24"/>
          <w:lang w:val="en-GB"/>
        </w:rPr>
        <w:t xml:space="preserve">that </w:t>
      </w:r>
      <w:r w:rsidR="00B80E46" w:rsidRPr="00670792">
        <w:rPr>
          <w:rFonts w:cstheme="minorHAnsi"/>
          <w:bCs/>
          <w:color w:val="000000" w:themeColor="text1"/>
          <w:sz w:val="24"/>
          <w:szCs w:val="24"/>
          <w:lang w:val="en-GB"/>
        </w:rPr>
        <w:t xml:space="preserve">they </w:t>
      </w:r>
      <w:r w:rsidRPr="00670792">
        <w:rPr>
          <w:rFonts w:cstheme="minorHAnsi"/>
          <w:bCs/>
          <w:color w:val="000000" w:themeColor="text1"/>
          <w:sz w:val="24"/>
          <w:szCs w:val="24"/>
          <w:lang w:val="en-GB"/>
        </w:rPr>
        <w:t>wore their contact lenses during the da</w:t>
      </w:r>
      <w:r w:rsidR="00B107BF" w:rsidRPr="00670792">
        <w:rPr>
          <w:rFonts w:cstheme="minorHAnsi"/>
          <w:bCs/>
          <w:color w:val="000000" w:themeColor="text1"/>
          <w:sz w:val="24"/>
          <w:szCs w:val="24"/>
          <w:lang w:val="en-GB"/>
        </w:rPr>
        <w:t>ytime</w:t>
      </w:r>
      <w:r w:rsidRPr="00670792">
        <w:rPr>
          <w:rFonts w:cstheme="minorHAnsi"/>
          <w:bCs/>
          <w:color w:val="000000" w:themeColor="text1"/>
          <w:sz w:val="24"/>
          <w:szCs w:val="24"/>
          <w:lang w:val="en-GB"/>
        </w:rPr>
        <w:t xml:space="preserve"> while </w:t>
      </w:r>
      <w:r w:rsidR="00546E48" w:rsidRPr="00670792">
        <w:rPr>
          <w:rFonts w:cstheme="minorHAnsi"/>
          <w:bCs/>
          <w:color w:val="000000" w:themeColor="text1"/>
          <w:sz w:val="24"/>
          <w:szCs w:val="24"/>
          <w:lang w:val="en-GB"/>
        </w:rPr>
        <w:t>two</w:t>
      </w:r>
      <w:r w:rsidRPr="00670792">
        <w:rPr>
          <w:rFonts w:cstheme="minorHAnsi"/>
          <w:bCs/>
          <w:color w:val="000000" w:themeColor="text1"/>
          <w:sz w:val="24"/>
          <w:szCs w:val="24"/>
          <w:lang w:val="en-GB"/>
        </w:rPr>
        <w:t xml:space="preserve"> </w:t>
      </w:r>
      <w:r w:rsidR="005030A4" w:rsidRPr="00670792">
        <w:rPr>
          <w:rFonts w:cstheme="minorHAnsi"/>
          <w:bCs/>
          <w:color w:val="000000" w:themeColor="text1"/>
          <w:sz w:val="24"/>
          <w:szCs w:val="24"/>
          <w:lang w:val="en-GB"/>
        </w:rPr>
        <w:t>participants</w:t>
      </w:r>
      <w:r w:rsidRPr="00670792">
        <w:rPr>
          <w:rFonts w:cstheme="minorHAnsi"/>
          <w:bCs/>
          <w:color w:val="000000" w:themeColor="text1"/>
          <w:sz w:val="24"/>
          <w:szCs w:val="24"/>
          <w:lang w:val="en-GB"/>
        </w:rPr>
        <w:t xml:space="preserve"> reported extended wear</w:t>
      </w:r>
      <w:r w:rsidR="005D2A79" w:rsidRPr="00670792">
        <w:rPr>
          <w:rFonts w:cstheme="minorHAnsi"/>
          <w:bCs/>
          <w:color w:val="000000" w:themeColor="text1"/>
          <w:sz w:val="24"/>
          <w:szCs w:val="24"/>
          <w:lang w:val="en-GB"/>
        </w:rPr>
        <w:t xml:space="preserve">. </w:t>
      </w:r>
      <w:r w:rsidR="00642348" w:rsidRPr="00670792">
        <w:rPr>
          <w:rFonts w:cstheme="minorHAnsi"/>
          <w:bCs/>
          <w:color w:val="000000" w:themeColor="text1"/>
          <w:sz w:val="24"/>
          <w:szCs w:val="24"/>
          <w:lang w:val="en-GB"/>
        </w:rPr>
        <w:t xml:space="preserve">The majority of the </w:t>
      </w:r>
      <w:r w:rsidR="005030A4" w:rsidRPr="00670792">
        <w:rPr>
          <w:rFonts w:cstheme="minorHAnsi"/>
          <w:bCs/>
          <w:color w:val="000000" w:themeColor="text1"/>
          <w:sz w:val="24"/>
          <w:szCs w:val="24"/>
          <w:lang w:val="en-GB"/>
        </w:rPr>
        <w:t>participants</w:t>
      </w:r>
      <w:r w:rsidR="00642348" w:rsidRPr="00670792">
        <w:rPr>
          <w:rFonts w:cstheme="minorHAnsi"/>
          <w:bCs/>
          <w:color w:val="000000" w:themeColor="text1"/>
          <w:sz w:val="24"/>
          <w:szCs w:val="24"/>
          <w:lang w:val="en-GB"/>
        </w:rPr>
        <w:t xml:space="preserve"> wore daily disposable</w:t>
      </w:r>
      <w:r w:rsidR="0030414C" w:rsidRPr="00670792">
        <w:rPr>
          <w:rFonts w:cstheme="minorHAnsi"/>
          <w:bCs/>
          <w:color w:val="000000" w:themeColor="text1"/>
          <w:sz w:val="24"/>
          <w:szCs w:val="24"/>
          <w:lang w:val="en-GB"/>
        </w:rPr>
        <w:t xml:space="preserve"> lenses</w:t>
      </w:r>
      <w:r w:rsidR="00642348" w:rsidRPr="00670792">
        <w:rPr>
          <w:rFonts w:cstheme="minorHAnsi"/>
          <w:bCs/>
          <w:color w:val="000000" w:themeColor="text1"/>
          <w:sz w:val="24"/>
          <w:szCs w:val="24"/>
          <w:lang w:val="en-GB"/>
        </w:rPr>
        <w:t xml:space="preserve"> (48%)</w:t>
      </w:r>
      <w:r w:rsidR="00C07AE0" w:rsidRPr="00670792">
        <w:rPr>
          <w:rFonts w:cstheme="minorHAnsi"/>
          <w:bCs/>
          <w:color w:val="000000" w:themeColor="text1"/>
          <w:sz w:val="24"/>
          <w:szCs w:val="24"/>
          <w:lang w:val="en-GB"/>
        </w:rPr>
        <w:t>,</w:t>
      </w:r>
      <w:r w:rsidR="00642348" w:rsidRPr="00670792">
        <w:rPr>
          <w:rFonts w:cstheme="minorHAnsi"/>
          <w:bCs/>
          <w:color w:val="000000" w:themeColor="text1"/>
          <w:sz w:val="24"/>
          <w:szCs w:val="24"/>
          <w:lang w:val="en-GB"/>
        </w:rPr>
        <w:t xml:space="preserve"> </w:t>
      </w:r>
      <w:r w:rsidR="00C07AE0" w:rsidRPr="00670792">
        <w:rPr>
          <w:rFonts w:cstheme="minorHAnsi"/>
          <w:bCs/>
          <w:color w:val="000000" w:themeColor="text1"/>
          <w:sz w:val="24"/>
          <w:szCs w:val="24"/>
          <w:lang w:val="en-GB"/>
        </w:rPr>
        <w:t xml:space="preserve">39% </w:t>
      </w:r>
      <w:r w:rsidR="0030414C" w:rsidRPr="00670792">
        <w:rPr>
          <w:rFonts w:cstheme="minorHAnsi"/>
          <w:bCs/>
          <w:color w:val="000000" w:themeColor="text1"/>
          <w:sz w:val="24"/>
          <w:szCs w:val="24"/>
          <w:lang w:val="en-GB"/>
        </w:rPr>
        <w:t xml:space="preserve">wore </w:t>
      </w:r>
      <w:r w:rsidR="00642348" w:rsidRPr="00670792">
        <w:rPr>
          <w:rFonts w:cstheme="minorHAnsi"/>
          <w:bCs/>
          <w:color w:val="000000" w:themeColor="text1"/>
          <w:sz w:val="24"/>
          <w:szCs w:val="24"/>
          <w:lang w:val="en-GB"/>
        </w:rPr>
        <w:t>monthly</w:t>
      </w:r>
      <w:r w:rsidR="00C07AE0" w:rsidRPr="00670792">
        <w:rPr>
          <w:rFonts w:cstheme="minorHAnsi"/>
          <w:bCs/>
          <w:color w:val="000000" w:themeColor="text1"/>
          <w:sz w:val="24"/>
          <w:szCs w:val="24"/>
          <w:lang w:val="en-GB"/>
        </w:rPr>
        <w:t xml:space="preserve"> and </w:t>
      </w:r>
      <w:r w:rsidR="008939C2" w:rsidRPr="00670792">
        <w:rPr>
          <w:rFonts w:cstheme="minorHAnsi"/>
          <w:bCs/>
          <w:color w:val="000000" w:themeColor="text1"/>
          <w:sz w:val="24"/>
          <w:szCs w:val="24"/>
          <w:lang w:val="en-GB"/>
        </w:rPr>
        <w:t xml:space="preserve">13% </w:t>
      </w:r>
      <w:r w:rsidR="0030414C" w:rsidRPr="00670792">
        <w:rPr>
          <w:rFonts w:cstheme="minorHAnsi"/>
          <w:bCs/>
          <w:color w:val="000000" w:themeColor="text1"/>
          <w:sz w:val="24"/>
          <w:szCs w:val="24"/>
          <w:lang w:val="en-GB"/>
        </w:rPr>
        <w:t xml:space="preserve">wore </w:t>
      </w:r>
      <w:r w:rsidR="008939C2" w:rsidRPr="00670792">
        <w:rPr>
          <w:rFonts w:cstheme="minorHAnsi"/>
          <w:bCs/>
          <w:color w:val="000000" w:themeColor="text1"/>
          <w:sz w:val="24"/>
          <w:szCs w:val="24"/>
          <w:lang w:val="en-GB"/>
        </w:rPr>
        <w:t xml:space="preserve">biweekly </w:t>
      </w:r>
      <w:r w:rsidR="00642348" w:rsidRPr="00670792">
        <w:rPr>
          <w:rFonts w:cstheme="minorHAnsi"/>
          <w:bCs/>
          <w:color w:val="000000" w:themeColor="text1"/>
          <w:sz w:val="24"/>
          <w:szCs w:val="24"/>
          <w:lang w:val="en-GB"/>
        </w:rPr>
        <w:t xml:space="preserve">reusable soft contact lenses. </w:t>
      </w:r>
      <w:r w:rsidR="008330BE" w:rsidRPr="00670792">
        <w:rPr>
          <w:rFonts w:cstheme="minorHAnsi"/>
          <w:bCs/>
          <w:color w:val="000000" w:themeColor="text1"/>
          <w:sz w:val="24"/>
          <w:szCs w:val="24"/>
          <w:lang w:val="en-GB"/>
        </w:rPr>
        <w:t>R</w:t>
      </w:r>
      <w:r w:rsidR="00466D93" w:rsidRPr="00670792">
        <w:rPr>
          <w:rFonts w:cstheme="minorHAnsi"/>
          <w:bCs/>
          <w:color w:val="000000" w:themeColor="text1"/>
          <w:sz w:val="24"/>
          <w:szCs w:val="24"/>
          <w:lang w:val="en-GB"/>
        </w:rPr>
        <w:t xml:space="preserve">efractive error </w:t>
      </w:r>
      <w:r w:rsidR="00E8385B" w:rsidRPr="00670792">
        <w:rPr>
          <w:rFonts w:cstheme="minorHAnsi"/>
          <w:bCs/>
          <w:color w:val="000000" w:themeColor="text1"/>
          <w:sz w:val="24"/>
          <w:szCs w:val="24"/>
          <w:lang w:val="en-GB"/>
        </w:rPr>
        <w:t xml:space="preserve">and binocular function </w:t>
      </w:r>
      <w:r w:rsidR="00466D93" w:rsidRPr="00670792">
        <w:rPr>
          <w:rFonts w:cstheme="minorHAnsi"/>
          <w:bCs/>
          <w:color w:val="000000" w:themeColor="text1"/>
          <w:sz w:val="24"/>
          <w:szCs w:val="24"/>
          <w:lang w:val="en-GB"/>
        </w:rPr>
        <w:t xml:space="preserve">findings are listed in Table </w:t>
      </w:r>
      <w:r w:rsidR="000E37DC" w:rsidRPr="00670792">
        <w:rPr>
          <w:rFonts w:cstheme="minorHAnsi"/>
          <w:bCs/>
          <w:color w:val="000000" w:themeColor="text1"/>
          <w:sz w:val="24"/>
          <w:szCs w:val="24"/>
          <w:lang w:val="en-GB"/>
        </w:rPr>
        <w:t>1</w:t>
      </w:r>
      <w:r w:rsidR="00671B80" w:rsidRPr="00670792">
        <w:rPr>
          <w:rFonts w:cstheme="minorHAnsi"/>
          <w:bCs/>
          <w:color w:val="000000" w:themeColor="text1"/>
          <w:sz w:val="24"/>
          <w:szCs w:val="24"/>
          <w:lang w:val="en-GB"/>
        </w:rPr>
        <w:t>.</w:t>
      </w:r>
      <w:r w:rsidR="00B82CD9" w:rsidRPr="00670792">
        <w:rPr>
          <w:rFonts w:cstheme="minorHAnsi"/>
          <w:bCs/>
          <w:color w:val="000000" w:themeColor="text1"/>
          <w:sz w:val="24"/>
          <w:szCs w:val="24"/>
          <w:lang w:val="en-GB"/>
        </w:rPr>
        <w:t xml:space="preserve"> </w:t>
      </w:r>
      <w:r w:rsidR="008C674B" w:rsidRPr="00670792">
        <w:rPr>
          <w:rFonts w:cstheme="minorHAnsi"/>
          <w:color w:val="000000" w:themeColor="text1"/>
          <w:sz w:val="24"/>
          <w:szCs w:val="24"/>
          <w:lang w:val="en-GB"/>
        </w:rPr>
        <w:t>All baseline parameters were as expected and typical for a low to moderately astigmatic population</w:t>
      </w:r>
      <w:r w:rsidR="0086427D">
        <w:rPr>
          <w:rFonts w:cstheme="minorHAnsi"/>
          <w:color w:val="000000" w:themeColor="text1"/>
          <w:sz w:val="24"/>
          <w:szCs w:val="24"/>
          <w:lang w:val="en-GB"/>
        </w:rPr>
        <w:t>,</w:t>
      </w:r>
      <w:r w:rsidR="008C674B" w:rsidRPr="00670792">
        <w:rPr>
          <w:rFonts w:cstheme="minorHAnsi"/>
          <w:color w:val="000000" w:themeColor="text1"/>
          <w:sz w:val="24"/>
          <w:szCs w:val="24"/>
          <w:lang w:val="en-GB"/>
        </w:rPr>
        <w:t xml:space="preserve"> and there were no apparent differences in baseline characteristics </w:t>
      </w:r>
      <w:r w:rsidR="0030414C" w:rsidRPr="00670792">
        <w:rPr>
          <w:rFonts w:cstheme="minorHAnsi"/>
          <w:color w:val="000000" w:themeColor="text1"/>
          <w:sz w:val="24"/>
          <w:szCs w:val="24"/>
          <w:lang w:val="en-GB"/>
        </w:rPr>
        <w:t xml:space="preserve">between </w:t>
      </w:r>
      <w:r w:rsidR="008C674B" w:rsidRPr="00670792">
        <w:rPr>
          <w:rFonts w:cstheme="minorHAnsi"/>
          <w:color w:val="000000" w:themeColor="text1"/>
          <w:sz w:val="24"/>
          <w:szCs w:val="24"/>
          <w:lang w:val="en-GB"/>
        </w:rPr>
        <w:t>randomi</w:t>
      </w:r>
      <w:r w:rsidR="0086427D">
        <w:rPr>
          <w:rFonts w:cstheme="minorHAnsi"/>
          <w:color w:val="000000" w:themeColor="text1"/>
          <w:sz w:val="24"/>
          <w:szCs w:val="24"/>
          <w:lang w:val="en-GB"/>
        </w:rPr>
        <w:t>s</w:t>
      </w:r>
      <w:r w:rsidR="008C674B" w:rsidRPr="00670792">
        <w:rPr>
          <w:rFonts w:cstheme="minorHAnsi"/>
          <w:color w:val="000000" w:themeColor="text1"/>
          <w:sz w:val="24"/>
          <w:szCs w:val="24"/>
          <w:lang w:val="en-GB"/>
        </w:rPr>
        <w:t xml:space="preserve">ation </w:t>
      </w:r>
      <w:r w:rsidR="0030414C" w:rsidRPr="00670792">
        <w:rPr>
          <w:rFonts w:cstheme="minorHAnsi"/>
          <w:color w:val="000000" w:themeColor="text1"/>
          <w:sz w:val="24"/>
          <w:szCs w:val="24"/>
          <w:lang w:val="en-GB"/>
        </w:rPr>
        <w:t xml:space="preserve">sequences </w:t>
      </w:r>
      <w:r w:rsidR="008C674B" w:rsidRPr="00670792">
        <w:rPr>
          <w:rFonts w:cstheme="minorHAnsi"/>
          <w:color w:val="000000" w:themeColor="text1"/>
          <w:sz w:val="24"/>
          <w:szCs w:val="24"/>
          <w:lang w:val="en-GB"/>
        </w:rPr>
        <w:t xml:space="preserve">(Table </w:t>
      </w:r>
      <w:r w:rsidR="000E37DC" w:rsidRPr="00670792">
        <w:rPr>
          <w:rFonts w:cstheme="minorHAnsi"/>
          <w:color w:val="000000" w:themeColor="text1"/>
          <w:sz w:val="24"/>
          <w:szCs w:val="24"/>
          <w:lang w:val="en-GB"/>
        </w:rPr>
        <w:t>1</w:t>
      </w:r>
      <w:r w:rsidR="008C674B" w:rsidRPr="00670792">
        <w:rPr>
          <w:rFonts w:cstheme="minorHAnsi"/>
          <w:color w:val="000000" w:themeColor="text1"/>
          <w:sz w:val="24"/>
          <w:szCs w:val="24"/>
          <w:lang w:val="en-GB"/>
        </w:rPr>
        <w:t>). The median refractive sphere was</w:t>
      </w:r>
      <w:r w:rsidR="0030414C" w:rsidRPr="00670792">
        <w:rPr>
          <w:rFonts w:cstheme="minorHAnsi"/>
          <w:color w:val="000000" w:themeColor="text1"/>
          <w:sz w:val="24"/>
          <w:szCs w:val="24"/>
          <w:lang w:val="en-GB"/>
        </w:rPr>
        <w:t xml:space="preserve"> about</w:t>
      </w:r>
      <w:r w:rsidR="008C674B" w:rsidRPr="00670792">
        <w:rPr>
          <w:rFonts w:cstheme="minorHAnsi"/>
          <w:color w:val="000000" w:themeColor="text1"/>
          <w:sz w:val="24"/>
          <w:szCs w:val="24"/>
          <w:lang w:val="en-GB"/>
        </w:rPr>
        <w:t xml:space="preserve"> -3.00</w:t>
      </w:r>
      <w:r w:rsidR="0030414C" w:rsidRPr="00670792">
        <w:rPr>
          <w:rFonts w:cstheme="minorHAnsi"/>
          <w:color w:val="000000" w:themeColor="text1"/>
          <w:sz w:val="24"/>
          <w:szCs w:val="24"/>
          <w:lang w:val="en-GB"/>
        </w:rPr>
        <w:t>D</w:t>
      </w:r>
      <w:r w:rsidR="008C674B" w:rsidRPr="00670792">
        <w:rPr>
          <w:rFonts w:cstheme="minorHAnsi"/>
          <w:color w:val="000000" w:themeColor="text1"/>
          <w:sz w:val="24"/>
          <w:szCs w:val="24"/>
          <w:lang w:val="en-GB"/>
        </w:rPr>
        <w:t xml:space="preserve"> </w:t>
      </w:r>
      <w:r w:rsidR="0030414C" w:rsidRPr="00670792">
        <w:rPr>
          <w:rFonts w:cstheme="minorHAnsi"/>
          <w:color w:val="000000" w:themeColor="text1"/>
          <w:sz w:val="24"/>
          <w:szCs w:val="24"/>
          <w:lang w:val="en-GB"/>
        </w:rPr>
        <w:t xml:space="preserve">with </w:t>
      </w:r>
      <w:r w:rsidR="00C821E5" w:rsidRPr="00670792">
        <w:rPr>
          <w:rFonts w:cstheme="minorHAnsi"/>
          <w:color w:val="000000" w:themeColor="text1"/>
          <w:sz w:val="24"/>
          <w:szCs w:val="24"/>
          <w:lang w:val="en-GB"/>
        </w:rPr>
        <w:t>-</w:t>
      </w:r>
      <w:r w:rsidR="0030414C" w:rsidRPr="00670792">
        <w:rPr>
          <w:rFonts w:cstheme="minorHAnsi"/>
          <w:color w:val="000000" w:themeColor="text1"/>
          <w:sz w:val="24"/>
          <w:szCs w:val="24"/>
          <w:lang w:val="en-GB"/>
        </w:rPr>
        <w:t>1.25</w:t>
      </w:r>
      <w:r w:rsidR="00FC02A8" w:rsidRPr="00670792">
        <w:rPr>
          <w:rFonts w:cstheme="minorHAnsi"/>
          <w:color w:val="000000" w:themeColor="text1"/>
          <w:sz w:val="24"/>
          <w:szCs w:val="24"/>
          <w:lang w:val="en-GB"/>
        </w:rPr>
        <w:t xml:space="preserve"> </w:t>
      </w:r>
      <w:r w:rsidR="0030414C" w:rsidRPr="00670792">
        <w:rPr>
          <w:rFonts w:cstheme="minorHAnsi"/>
          <w:color w:val="000000" w:themeColor="text1"/>
          <w:sz w:val="24"/>
          <w:szCs w:val="24"/>
          <w:lang w:val="en-GB"/>
        </w:rPr>
        <w:t>D of</w:t>
      </w:r>
      <w:r w:rsidR="008C674B" w:rsidRPr="00670792">
        <w:rPr>
          <w:rFonts w:cstheme="minorHAnsi"/>
          <w:color w:val="000000" w:themeColor="text1"/>
          <w:sz w:val="24"/>
          <w:szCs w:val="24"/>
          <w:lang w:val="en-GB"/>
        </w:rPr>
        <w:t xml:space="preserve"> cylinder, as expected based on the </w:t>
      </w:r>
      <w:proofErr w:type="spellStart"/>
      <w:r w:rsidR="008C674B" w:rsidRPr="00670792">
        <w:rPr>
          <w:rFonts w:cstheme="minorHAnsi"/>
          <w:color w:val="000000" w:themeColor="text1"/>
          <w:sz w:val="24"/>
          <w:szCs w:val="24"/>
          <w:lang w:val="en-GB"/>
        </w:rPr>
        <w:t>enrollment</w:t>
      </w:r>
      <w:proofErr w:type="spellEnd"/>
      <w:r w:rsidR="008C674B" w:rsidRPr="00670792">
        <w:rPr>
          <w:rFonts w:cstheme="minorHAnsi"/>
          <w:color w:val="000000" w:themeColor="text1"/>
          <w:sz w:val="24"/>
          <w:szCs w:val="24"/>
          <w:lang w:val="en-GB"/>
        </w:rPr>
        <w:t xml:space="preserve"> criteria.</w:t>
      </w:r>
      <w:r w:rsidR="008C674B" w:rsidRPr="00670792">
        <w:rPr>
          <w:rFonts w:cstheme="minorHAnsi"/>
          <w:bCs/>
          <w:color w:val="000000" w:themeColor="text1"/>
          <w:sz w:val="24"/>
          <w:szCs w:val="24"/>
          <w:lang w:val="en-GB"/>
        </w:rPr>
        <w:t xml:space="preserve"> </w:t>
      </w:r>
    </w:p>
    <w:p w14:paraId="52650029" w14:textId="7586D4A9" w:rsidR="005D69A1" w:rsidRPr="00670792" w:rsidRDefault="005D69A1" w:rsidP="005D69A1">
      <w:pPr>
        <w:spacing w:after="0" w:line="240" w:lineRule="auto"/>
        <w:rPr>
          <w:rFonts w:cstheme="minorHAnsi"/>
          <w:bCs/>
          <w:color w:val="000000" w:themeColor="text1"/>
          <w:lang w:val="en-GB"/>
        </w:rPr>
      </w:pPr>
      <w:r w:rsidRPr="00670792">
        <w:rPr>
          <w:rFonts w:cstheme="minorHAnsi"/>
          <w:bCs/>
          <w:color w:val="000000" w:themeColor="text1"/>
          <w:lang w:val="en-GB"/>
        </w:rPr>
        <w:t>Table 1. Median and interquartile range baseline refractive and binocular function parameters</w:t>
      </w:r>
    </w:p>
    <w:tbl>
      <w:tblPr>
        <w:tblStyle w:val="TableGrid"/>
        <w:tblW w:w="0" w:type="auto"/>
        <w:tblLook w:val="04A0" w:firstRow="1" w:lastRow="0" w:firstColumn="1" w:lastColumn="0" w:noHBand="0" w:noVBand="1"/>
      </w:tblPr>
      <w:tblGrid>
        <w:gridCol w:w="4019"/>
        <w:gridCol w:w="2731"/>
        <w:gridCol w:w="2729"/>
      </w:tblGrid>
      <w:tr w:rsidR="004536F4" w:rsidRPr="00670792" w14:paraId="1039AF44" w14:textId="77777777" w:rsidTr="00A337EA">
        <w:trPr>
          <w:trHeight w:val="299"/>
        </w:trPr>
        <w:tc>
          <w:tcPr>
            <w:tcW w:w="4019" w:type="dxa"/>
          </w:tcPr>
          <w:p w14:paraId="07C4142B" w14:textId="77777777" w:rsidR="005D69A1" w:rsidRPr="00670792" w:rsidRDefault="005D69A1" w:rsidP="00A337EA">
            <w:pPr>
              <w:rPr>
                <w:rFonts w:cstheme="minorHAnsi"/>
                <w:bCs/>
                <w:color w:val="000000" w:themeColor="text1"/>
                <w:lang w:val="en-GB"/>
              </w:rPr>
            </w:pPr>
          </w:p>
        </w:tc>
        <w:tc>
          <w:tcPr>
            <w:tcW w:w="2731" w:type="dxa"/>
          </w:tcPr>
          <w:p w14:paraId="08465EFC" w14:textId="77777777" w:rsidR="005D69A1" w:rsidRPr="00670792" w:rsidRDefault="005D69A1" w:rsidP="00A337EA">
            <w:pPr>
              <w:jc w:val="center"/>
              <w:rPr>
                <w:rFonts w:cstheme="minorHAnsi"/>
                <w:b/>
                <w:color w:val="000000" w:themeColor="text1"/>
                <w:lang w:val="en-GB"/>
              </w:rPr>
            </w:pPr>
            <w:r w:rsidRPr="00670792">
              <w:rPr>
                <w:rFonts w:cstheme="minorHAnsi"/>
                <w:b/>
                <w:color w:val="000000" w:themeColor="text1"/>
                <w:lang w:val="en-GB"/>
              </w:rPr>
              <w:t>OD</w:t>
            </w:r>
          </w:p>
        </w:tc>
        <w:tc>
          <w:tcPr>
            <w:tcW w:w="2729" w:type="dxa"/>
          </w:tcPr>
          <w:p w14:paraId="0EB6A737" w14:textId="77777777" w:rsidR="005D69A1" w:rsidRPr="00670792" w:rsidRDefault="005D69A1" w:rsidP="00A337EA">
            <w:pPr>
              <w:jc w:val="center"/>
              <w:rPr>
                <w:rFonts w:cstheme="minorHAnsi"/>
                <w:b/>
                <w:color w:val="000000" w:themeColor="text1"/>
                <w:lang w:val="en-GB"/>
              </w:rPr>
            </w:pPr>
            <w:r w:rsidRPr="00670792">
              <w:rPr>
                <w:rFonts w:cstheme="minorHAnsi"/>
                <w:b/>
                <w:color w:val="000000" w:themeColor="text1"/>
                <w:lang w:val="en-GB"/>
              </w:rPr>
              <w:t>OS</w:t>
            </w:r>
          </w:p>
        </w:tc>
      </w:tr>
      <w:tr w:rsidR="004536F4" w:rsidRPr="00670792" w14:paraId="21B24602" w14:textId="77777777" w:rsidTr="00A337EA">
        <w:trPr>
          <w:trHeight w:val="288"/>
        </w:trPr>
        <w:tc>
          <w:tcPr>
            <w:tcW w:w="4019" w:type="dxa"/>
          </w:tcPr>
          <w:p w14:paraId="2BF21777" w14:textId="77777777" w:rsidR="003C1AF4" w:rsidRPr="00670792" w:rsidRDefault="003C1AF4" w:rsidP="00A337EA">
            <w:pPr>
              <w:jc w:val="center"/>
              <w:rPr>
                <w:rFonts w:cstheme="minorHAnsi"/>
                <w:b/>
                <w:color w:val="000000" w:themeColor="text1"/>
                <w:lang w:val="en-GB"/>
              </w:rPr>
            </w:pPr>
            <w:r w:rsidRPr="00670792">
              <w:rPr>
                <w:rFonts w:cstheme="minorHAnsi"/>
                <w:b/>
                <w:color w:val="000000" w:themeColor="text1"/>
                <w:lang w:val="en-GB"/>
              </w:rPr>
              <w:t>Subjective spherical refraction (D)</w:t>
            </w:r>
          </w:p>
        </w:tc>
        <w:tc>
          <w:tcPr>
            <w:tcW w:w="2731" w:type="dxa"/>
          </w:tcPr>
          <w:p w14:paraId="017B0547" w14:textId="77777777" w:rsidR="003C1AF4" w:rsidRPr="00670792" w:rsidRDefault="003C1AF4" w:rsidP="00A337EA">
            <w:pPr>
              <w:jc w:val="center"/>
              <w:rPr>
                <w:rFonts w:cstheme="minorHAnsi"/>
                <w:bCs/>
                <w:color w:val="000000" w:themeColor="text1"/>
                <w:lang w:val="en-GB"/>
              </w:rPr>
            </w:pPr>
            <w:r w:rsidRPr="00670792">
              <w:rPr>
                <w:rFonts w:cstheme="minorHAnsi"/>
                <w:bCs/>
                <w:color w:val="000000" w:themeColor="text1"/>
                <w:lang w:val="en-GB"/>
              </w:rPr>
              <w:t xml:space="preserve">-3.00 (-2.25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-4.25)</w:t>
            </w:r>
          </w:p>
        </w:tc>
        <w:tc>
          <w:tcPr>
            <w:tcW w:w="2729" w:type="dxa"/>
          </w:tcPr>
          <w:p w14:paraId="67862E7C" w14:textId="77777777" w:rsidR="003C1AF4" w:rsidRPr="00670792" w:rsidRDefault="003C1AF4" w:rsidP="00A337EA">
            <w:pPr>
              <w:jc w:val="center"/>
              <w:rPr>
                <w:rFonts w:cstheme="minorHAnsi"/>
                <w:bCs/>
                <w:color w:val="000000" w:themeColor="text1"/>
                <w:lang w:val="en-GB"/>
              </w:rPr>
            </w:pPr>
            <w:r w:rsidRPr="00670792">
              <w:rPr>
                <w:rFonts w:cstheme="minorHAnsi"/>
                <w:bCs/>
                <w:color w:val="000000" w:themeColor="text1"/>
                <w:lang w:val="en-GB"/>
              </w:rPr>
              <w:t xml:space="preserve">-3.25 (-2.00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-4.25)</w:t>
            </w:r>
          </w:p>
        </w:tc>
      </w:tr>
      <w:tr w:rsidR="004536F4" w:rsidRPr="00670792" w14:paraId="0FCB8925" w14:textId="77777777" w:rsidTr="00A337EA">
        <w:trPr>
          <w:trHeight w:val="299"/>
        </w:trPr>
        <w:tc>
          <w:tcPr>
            <w:tcW w:w="4019" w:type="dxa"/>
          </w:tcPr>
          <w:p w14:paraId="4F347C70" w14:textId="77777777" w:rsidR="003C1AF4" w:rsidRPr="00670792" w:rsidRDefault="003C1AF4" w:rsidP="00A337EA">
            <w:pPr>
              <w:jc w:val="center"/>
              <w:rPr>
                <w:rFonts w:cstheme="minorHAnsi"/>
                <w:b/>
                <w:color w:val="000000" w:themeColor="text1"/>
                <w:lang w:val="en-GB"/>
              </w:rPr>
            </w:pPr>
            <w:r w:rsidRPr="00670792">
              <w:rPr>
                <w:rFonts w:cstheme="minorHAnsi"/>
                <w:b/>
                <w:color w:val="000000" w:themeColor="text1"/>
                <w:lang w:val="en-GB"/>
              </w:rPr>
              <w:t>Subjective cylinder refraction (D)</w:t>
            </w:r>
          </w:p>
        </w:tc>
        <w:tc>
          <w:tcPr>
            <w:tcW w:w="2731" w:type="dxa"/>
          </w:tcPr>
          <w:p w14:paraId="2B96B9FE" w14:textId="77777777" w:rsidR="003C1AF4" w:rsidRPr="00670792" w:rsidRDefault="003C1AF4" w:rsidP="00A337EA">
            <w:pPr>
              <w:jc w:val="center"/>
              <w:rPr>
                <w:rFonts w:cstheme="minorHAnsi"/>
                <w:bCs/>
                <w:color w:val="000000" w:themeColor="text1"/>
                <w:lang w:val="en-GB"/>
              </w:rPr>
            </w:pPr>
            <w:r w:rsidRPr="00670792">
              <w:rPr>
                <w:rFonts w:cstheme="minorHAnsi"/>
                <w:bCs/>
                <w:color w:val="000000" w:themeColor="text1"/>
                <w:lang w:val="en-GB"/>
              </w:rPr>
              <w:t xml:space="preserve">-1.25 (-1.00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-1.25)</w:t>
            </w:r>
          </w:p>
        </w:tc>
        <w:tc>
          <w:tcPr>
            <w:tcW w:w="2729" w:type="dxa"/>
          </w:tcPr>
          <w:p w14:paraId="506A0EED" w14:textId="77777777" w:rsidR="003C1AF4" w:rsidRPr="00670792" w:rsidRDefault="003C1AF4" w:rsidP="00A337EA">
            <w:pPr>
              <w:jc w:val="center"/>
              <w:rPr>
                <w:rFonts w:cstheme="minorHAnsi"/>
                <w:bCs/>
                <w:color w:val="000000" w:themeColor="text1"/>
                <w:lang w:val="en-GB"/>
              </w:rPr>
            </w:pPr>
            <w:r w:rsidRPr="00670792">
              <w:rPr>
                <w:rFonts w:cstheme="minorHAnsi"/>
                <w:bCs/>
                <w:color w:val="000000" w:themeColor="text1"/>
                <w:lang w:val="en-GB"/>
              </w:rPr>
              <w:t xml:space="preserve">-1.25 (-1.00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-1.50)</w:t>
            </w:r>
          </w:p>
        </w:tc>
      </w:tr>
      <w:tr w:rsidR="004536F4" w:rsidRPr="00670792" w14:paraId="4E2346D6" w14:textId="77777777" w:rsidTr="00A337EA">
        <w:trPr>
          <w:trHeight w:val="299"/>
        </w:trPr>
        <w:tc>
          <w:tcPr>
            <w:tcW w:w="4019" w:type="dxa"/>
          </w:tcPr>
          <w:p w14:paraId="100585B8" w14:textId="77777777" w:rsidR="005D69A1" w:rsidRPr="00670792" w:rsidRDefault="005D69A1" w:rsidP="00A337EA">
            <w:pPr>
              <w:jc w:val="center"/>
              <w:rPr>
                <w:rFonts w:cstheme="minorHAnsi"/>
                <w:b/>
                <w:color w:val="000000" w:themeColor="text1"/>
                <w:lang w:val="en-GB"/>
              </w:rPr>
            </w:pPr>
            <w:r w:rsidRPr="00670792">
              <w:rPr>
                <w:rFonts w:cstheme="minorHAnsi"/>
                <w:b/>
                <w:color w:val="000000" w:themeColor="text1"/>
                <w:lang w:val="en-GB"/>
              </w:rPr>
              <w:t>Flat K (D)</w:t>
            </w:r>
          </w:p>
        </w:tc>
        <w:tc>
          <w:tcPr>
            <w:tcW w:w="2731" w:type="dxa"/>
          </w:tcPr>
          <w:p w14:paraId="3EE7984B" w14:textId="77777777" w:rsidR="005D69A1" w:rsidRPr="00670792" w:rsidRDefault="005D69A1" w:rsidP="00A337EA">
            <w:pPr>
              <w:jc w:val="center"/>
              <w:rPr>
                <w:rFonts w:cstheme="minorHAnsi"/>
                <w:bCs/>
                <w:color w:val="000000" w:themeColor="text1"/>
                <w:lang w:val="en-GB"/>
              </w:rPr>
            </w:pPr>
            <w:r w:rsidRPr="00670792">
              <w:rPr>
                <w:rFonts w:cstheme="minorHAnsi"/>
                <w:bCs/>
                <w:color w:val="000000" w:themeColor="text1"/>
                <w:lang w:val="en-GB"/>
              </w:rPr>
              <w:t xml:space="preserve">43.08 (41.68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43.81)</w:t>
            </w:r>
          </w:p>
        </w:tc>
        <w:tc>
          <w:tcPr>
            <w:tcW w:w="2729" w:type="dxa"/>
          </w:tcPr>
          <w:p w14:paraId="55CA54C7" w14:textId="77777777" w:rsidR="005D69A1" w:rsidRPr="00670792" w:rsidRDefault="005D69A1" w:rsidP="00A337EA">
            <w:pPr>
              <w:jc w:val="center"/>
              <w:rPr>
                <w:rFonts w:cstheme="minorHAnsi"/>
                <w:bCs/>
                <w:color w:val="000000" w:themeColor="text1"/>
                <w:lang w:val="en-GB"/>
              </w:rPr>
            </w:pPr>
            <w:r w:rsidRPr="00670792">
              <w:rPr>
                <w:rFonts w:cstheme="minorHAnsi"/>
                <w:bCs/>
                <w:color w:val="000000" w:themeColor="text1"/>
                <w:lang w:val="en-GB"/>
              </w:rPr>
              <w:t xml:space="preserve">42.90 (42.00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43.97)</w:t>
            </w:r>
          </w:p>
        </w:tc>
      </w:tr>
      <w:tr w:rsidR="004536F4" w:rsidRPr="00670792" w14:paraId="310B3143" w14:textId="77777777" w:rsidTr="00A337EA">
        <w:trPr>
          <w:trHeight w:val="299"/>
        </w:trPr>
        <w:tc>
          <w:tcPr>
            <w:tcW w:w="4019" w:type="dxa"/>
          </w:tcPr>
          <w:p w14:paraId="3A6152D7" w14:textId="77777777" w:rsidR="005D69A1" w:rsidRPr="00670792" w:rsidRDefault="005D69A1" w:rsidP="00A337EA">
            <w:pPr>
              <w:jc w:val="center"/>
              <w:rPr>
                <w:rFonts w:cstheme="minorHAnsi"/>
                <w:b/>
                <w:color w:val="000000" w:themeColor="text1"/>
                <w:lang w:val="en-GB"/>
              </w:rPr>
            </w:pPr>
            <w:r w:rsidRPr="00670792">
              <w:rPr>
                <w:rFonts w:cstheme="minorHAnsi"/>
                <w:b/>
                <w:color w:val="000000" w:themeColor="text1"/>
                <w:lang w:val="en-GB"/>
              </w:rPr>
              <w:t>Steep K (D)</w:t>
            </w:r>
          </w:p>
        </w:tc>
        <w:tc>
          <w:tcPr>
            <w:tcW w:w="2731" w:type="dxa"/>
          </w:tcPr>
          <w:p w14:paraId="42B3C671" w14:textId="77777777" w:rsidR="005D69A1" w:rsidRPr="00670792" w:rsidRDefault="005D69A1" w:rsidP="00A337EA">
            <w:pPr>
              <w:jc w:val="center"/>
              <w:rPr>
                <w:rFonts w:cstheme="minorHAnsi"/>
                <w:bCs/>
                <w:color w:val="000000" w:themeColor="text1"/>
                <w:lang w:val="en-GB"/>
              </w:rPr>
            </w:pPr>
            <w:r w:rsidRPr="00670792">
              <w:rPr>
                <w:rFonts w:cstheme="minorHAnsi"/>
                <w:bCs/>
                <w:color w:val="000000" w:themeColor="text1"/>
                <w:lang w:val="en-GB"/>
              </w:rPr>
              <w:t xml:space="preserve">44.32 (43.44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45.58)</w:t>
            </w:r>
          </w:p>
        </w:tc>
        <w:tc>
          <w:tcPr>
            <w:tcW w:w="2729" w:type="dxa"/>
          </w:tcPr>
          <w:p w14:paraId="05D0A9B5" w14:textId="77777777" w:rsidR="005D69A1" w:rsidRPr="00670792" w:rsidRDefault="005D69A1" w:rsidP="00A337EA">
            <w:pPr>
              <w:jc w:val="center"/>
              <w:rPr>
                <w:rFonts w:cstheme="minorHAnsi"/>
                <w:bCs/>
                <w:color w:val="000000" w:themeColor="text1"/>
                <w:lang w:val="en-GB"/>
              </w:rPr>
            </w:pPr>
            <w:r w:rsidRPr="00670792">
              <w:rPr>
                <w:rFonts w:cstheme="minorHAnsi"/>
                <w:bCs/>
                <w:color w:val="000000" w:themeColor="text1"/>
                <w:lang w:val="en-GB"/>
              </w:rPr>
              <w:t xml:space="preserve">44.65 (43.50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45.64)</w:t>
            </w:r>
          </w:p>
        </w:tc>
      </w:tr>
      <w:tr w:rsidR="004536F4" w:rsidRPr="00670792" w14:paraId="0A6E4385" w14:textId="77777777" w:rsidTr="00A337EA">
        <w:trPr>
          <w:trHeight w:val="299"/>
        </w:trPr>
        <w:tc>
          <w:tcPr>
            <w:tcW w:w="9479" w:type="dxa"/>
            <w:gridSpan w:val="3"/>
          </w:tcPr>
          <w:p w14:paraId="0D79884A" w14:textId="77777777" w:rsidR="005D69A1" w:rsidRPr="00670792" w:rsidRDefault="005D69A1" w:rsidP="00A337EA">
            <w:pPr>
              <w:jc w:val="center"/>
              <w:rPr>
                <w:rFonts w:cstheme="minorHAnsi"/>
                <w:b/>
                <w:color w:val="000000" w:themeColor="text1"/>
                <w:lang w:val="en-GB"/>
              </w:rPr>
            </w:pPr>
            <w:r w:rsidRPr="00670792">
              <w:rPr>
                <w:rFonts w:cstheme="minorHAnsi"/>
                <w:b/>
                <w:color w:val="000000" w:themeColor="text1"/>
                <w:lang w:val="en-GB"/>
              </w:rPr>
              <w:t>Binocular function</w:t>
            </w:r>
          </w:p>
        </w:tc>
      </w:tr>
      <w:tr w:rsidR="004536F4" w:rsidRPr="00670792" w14:paraId="66C3D5D4" w14:textId="77777777" w:rsidTr="00A337EA">
        <w:trPr>
          <w:trHeight w:val="299"/>
        </w:trPr>
        <w:tc>
          <w:tcPr>
            <w:tcW w:w="4019" w:type="dxa"/>
          </w:tcPr>
          <w:p w14:paraId="4321077A" w14:textId="77777777" w:rsidR="005D69A1" w:rsidRPr="00670792" w:rsidRDefault="005D69A1" w:rsidP="00A337EA">
            <w:pPr>
              <w:jc w:val="center"/>
              <w:rPr>
                <w:rFonts w:cstheme="minorHAnsi"/>
                <w:b/>
                <w:color w:val="000000" w:themeColor="text1"/>
                <w:lang w:val="en-GB"/>
              </w:rPr>
            </w:pPr>
            <w:r w:rsidRPr="00670792">
              <w:rPr>
                <w:rFonts w:cstheme="minorHAnsi"/>
                <w:b/>
                <w:color w:val="000000" w:themeColor="text1"/>
                <w:lang w:val="en-GB"/>
              </w:rPr>
              <w:t>Negative relative accommodation (D)</w:t>
            </w:r>
          </w:p>
        </w:tc>
        <w:tc>
          <w:tcPr>
            <w:tcW w:w="5460" w:type="dxa"/>
            <w:gridSpan w:val="2"/>
          </w:tcPr>
          <w:p w14:paraId="6528BC11" w14:textId="77777777" w:rsidR="005D69A1" w:rsidRPr="00670792" w:rsidRDefault="005D69A1" w:rsidP="00A337EA">
            <w:pPr>
              <w:jc w:val="center"/>
              <w:rPr>
                <w:rFonts w:cstheme="minorHAnsi"/>
                <w:bCs/>
                <w:color w:val="000000" w:themeColor="text1"/>
                <w:lang w:val="en-GB"/>
              </w:rPr>
            </w:pPr>
            <w:r w:rsidRPr="00670792">
              <w:rPr>
                <w:rFonts w:cstheme="minorHAnsi"/>
                <w:bCs/>
                <w:color w:val="000000" w:themeColor="text1"/>
                <w:lang w:val="en-GB"/>
              </w:rPr>
              <w:t>+2.50 (+2.50 – +2.75)</w:t>
            </w:r>
          </w:p>
        </w:tc>
      </w:tr>
      <w:tr w:rsidR="004536F4" w:rsidRPr="00670792" w14:paraId="4CDC969A" w14:textId="77777777" w:rsidTr="00A337EA">
        <w:trPr>
          <w:trHeight w:val="299"/>
        </w:trPr>
        <w:tc>
          <w:tcPr>
            <w:tcW w:w="4019" w:type="dxa"/>
          </w:tcPr>
          <w:p w14:paraId="01EF1750" w14:textId="77777777" w:rsidR="005D69A1" w:rsidRPr="00670792" w:rsidRDefault="005D69A1" w:rsidP="00A337EA">
            <w:pPr>
              <w:jc w:val="center"/>
              <w:rPr>
                <w:rFonts w:cstheme="minorHAnsi"/>
                <w:b/>
                <w:color w:val="000000" w:themeColor="text1"/>
                <w:lang w:val="en-GB"/>
              </w:rPr>
            </w:pPr>
            <w:r w:rsidRPr="00670792">
              <w:rPr>
                <w:rFonts w:cstheme="minorHAnsi"/>
                <w:b/>
                <w:color w:val="000000" w:themeColor="text1"/>
                <w:lang w:val="en-GB"/>
              </w:rPr>
              <w:t>Positive relative accommodation (D)</w:t>
            </w:r>
          </w:p>
        </w:tc>
        <w:tc>
          <w:tcPr>
            <w:tcW w:w="5460" w:type="dxa"/>
            <w:gridSpan w:val="2"/>
          </w:tcPr>
          <w:p w14:paraId="4C5DFDC0" w14:textId="77777777" w:rsidR="005D69A1" w:rsidRPr="00670792" w:rsidRDefault="005D69A1" w:rsidP="00A337EA">
            <w:pPr>
              <w:jc w:val="center"/>
              <w:rPr>
                <w:rFonts w:cstheme="minorHAnsi"/>
                <w:bCs/>
                <w:color w:val="000000" w:themeColor="text1"/>
                <w:lang w:val="en-GB"/>
              </w:rPr>
            </w:pPr>
            <w:r w:rsidRPr="00670792">
              <w:rPr>
                <w:rFonts w:cstheme="minorHAnsi"/>
                <w:bCs/>
                <w:color w:val="000000" w:themeColor="text1"/>
                <w:lang w:val="en-GB"/>
              </w:rPr>
              <w:t xml:space="preserve">-4.00 (-3.00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-5.50)</w:t>
            </w:r>
          </w:p>
        </w:tc>
      </w:tr>
      <w:tr w:rsidR="004536F4" w:rsidRPr="00670792" w14:paraId="70D670E6" w14:textId="77777777" w:rsidTr="00A337EA">
        <w:trPr>
          <w:trHeight w:val="288"/>
        </w:trPr>
        <w:tc>
          <w:tcPr>
            <w:tcW w:w="4019" w:type="dxa"/>
          </w:tcPr>
          <w:p w14:paraId="458A7959" w14:textId="11B8EF04" w:rsidR="005D69A1" w:rsidRPr="00670792" w:rsidRDefault="005D69A1" w:rsidP="00A337EA">
            <w:pPr>
              <w:jc w:val="center"/>
              <w:rPr>
                <w:rFonts w:cstheme="minorHAnsi"/>
                <w:b/>
                <w:color w:val="000000" w:themeColor="text1"/>
                <w:lang w:val="en-GB"/>
              </w:rPr>
            </w:pPr>
            <w:r w:rsidRPr="00670792">
              <w:rPr>
                <w:rFonts w:cstheme="minorHAnsi"/>
                <w:b/>
                <w:color w:val="000000" w:themeColor="text1"/>
                <w:lang w:val="en-GB"/>
              </w:rPr>
              <w:t xml:space="preserve">Distance </w:t>
            </w:r>
            <w:r w:rsidR="00547AF9">
              <w:rPr>
                <w:rFonts w:cstheme="minorHAnsi"/>
                <w:b/>
                <w:color w:val="000000" w:themeColor="text1"/>
                <w:lang w:val="en-GB"/>
              </w:rPr>
              <w:t>heterophoria</w:t>
            </w:r>
            <w:r w:rsidRPr="00670792">
              <w:rPr>
                <w:rFonts w:cstheme="minorHAnsi"/>
                <w:b/>
                <w:color w:val="000000" w:themeColor="text1"/>
                <w:lang w:val="en-GB"/>
              </w:rPr>
              <w:t xml:space="preserve"> (0: ortho, +: </w:t>
            </w:r>
            <w:proofErr w:type="spellStart"/>
            <w:r w:rsidRPr="00670792">
              <w:rPr>
                <w:rFonts w:cstheme="minorHAnsi"/>
                <w:b/>
                <w:color w:val="000000" w:themeColor="text1"/>
                <w:lang w:val="en-GB"/>
              </w:rPr>
              <w:t>eso</w:t>
            </w:r>
            <w:proofErr w:type="spellEnd"/>
            <w:r w:rsidRPr="00670792">
              <w:rPr>
                <w:rFonts w:cstheme="minorHAnsi"/>
                <w:b/>
                <w:color w:val="000000" w:themeColor="text1"/>
                <w:lang w:val="en-GB"/>
              </w:rPr>
              <w:t xml:space="preserve">, - </w:t>
            </w:r>
            <w:proofErr w:type="spellStart"/>
            <w:r w:rsidRPr="00670792">
              <w:rPr>
                <w:rFonts w:cstheme="minorHAnsi"/>
                <w:b/>
                <w:color w:val="000000" w:themeColor="text1"/>
                <w:lang w:val="en-GB"/>
              </w:rPr>
              <w:t>exo</w:t>
            </w:r>
            <w:proofErr w:type="spellEnd"/>
            <w:r w:rsidRPr="00670792">
              <w:rPr>
                <w:rFonts w:cstheme="minorHAnsi"/>
                <w:b/>
                <w:color w:val="000000" w:themeColor="text1"/>
                <w:lang w:val="en-GB"/>
              </w:rPr>
              <w:t>)</w:t>
            </w:r>
          </w:p>
        </w:tc>
        <w:tc>
          <w:tcPr>
            <w:tcW w:w="5460" w:type="dxa"/>
            <w:gridSpan w:val="2"/>
          </w:tcPr>
          <w:p w14:paraId="6C5E1848" w14:textId="77777777" w:rsidR="005D69A1" w:rsidRPr="00670792" w:rsidRDefault="005D69A1" w:rsidP="00A337EA">
            <w:pPr>
              <w:jc w:val="center"/>
              <w:rPr>
                <w:rFonts w:cstheme="minorHAnsi"/>
                <w:bCs/>
                <w:color w:val="000000" w:themeColor="text1"/>
                <w:lang w:val="en-GB"/>
              </w:rPr>
            </w:pPr>
            <w:r w:rsidRPr="00670792">
              <w:rPr>
                <w:rFonts w:cstheme="minorHAnsi"/>
                <w:bCs/>
                <w:color w:val="000000" w:themeColor="text1"/>
                <w:lang w:val="en-GB"/>
              </w:rPr>
              <w:t xml:space="preserve">0 (-2.5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+0.5)</w:t>
            </w:r>
          </w:p>
        </w:tc>
      </w:tr>
      <w:tr w:rsidR="005D69A1" w:rsidRPr="00670792" w14:paraId="3E245BE1" w14:textId="77777777" w:rsidTr="00A337EA">
        <w:trPr>
          <w:trHeight w:val="299"/>
        </w:trPr>
        <w:tc>
          <w:tcPr>
            <w:tcW w:w="4019" w:type="dxa"/>
          </w:tcPr>
          <w:p w14:paraId="6DB61360" w14:textId="2E386503" w:rsidR="005D69A1" w:rsidRPr="00670792" w:rsidRDefault="005D69A1" w:rsidP="00A337EA">
            <w:pPr>
              <w:jc w:val="center"/>
              <w:rPr>
                <w:rFonts w:cstheme="minorHAnsi"/>
                <w:b/>
                <w:color w:val="000000" w:themeColor="text1"/>
                <w:lang w:val="en-GB"/>
              </w:rPr>
            </w:pPr>
            <w:r w:rsidRPr="00670792">
              <w:rPr>
                <w:rFonts w:cstheme="minorHAnsi"/>
                <w:b/>
                <w:color w:val="000000" w:themeColor="text1"/>
                <w:lang w:val="en-GB"/>
              </w:rPr>
              <w:t xml:space="preserve">Near </w:t>
            </w:r>
            <w:r w:rsidR="00547AF9">
              <w:rPr>
                <w:rFonts w:cstheme="minorHAnsi"/>
                <w:b/>
                <w:color w:val="000000" w:themeColor="text1"/>
                <w:lang w:val="en-GB"/>
              </w:rPr>
              <w:t>heterophoria</w:t>
            </w:r>
            <w:r w:rsidRPr="00670792">
              <w:rPr>
                <w:rFonts w:cstheme="minorHAnsi"/>
                <w:b/>
                <w:color w:val="000000" w:themeColor="text1"/>
                <w:lang w:val="en-GB"/>
              </w:rPr>
              <w:t xml:space="preserve"> (0: ortho, +: </w:t>
            </w:r>
            <w:proofErr w:type="spellStart"/>
            <w:r w:rsidRPr="00670792">
              <w:rPr>
                <w:rFonts w:cstheme="minorHAnsi"/>
                <w:b/>
                <w:color w:val="000000" w:themeColor="text1"/>
                <w:lang w:val="en-GB"/>
              </w:rPr>
              <w:t>eso</w:t>
            </w:r>
            <w:proofErr w:type="spellEnd"/>
            <w:r w:rsidRPr="00670792">
              <w:rPr>
                <w:rFonts w:cstheme="minorHAnsi"/>
                <w:b/>
                <w:color w:val="000000" w:themeColor="text1"/>
                <w:lang w:val="en-GB"/>
              </w:rPr>
              <w:t xml:space="preserve">, - </w:t>
            </w:r>
            <w:proofErr w:type="spellStart"/>
            <w:r w:rsidRPr="00670792">
              <w:rPr>
                <w:rFonts w:cstheme="minorHAnsi"/>
                <w:b/>
                <w:color w:val="000000" w:themeColor="text1"/>
                <w:lang w:val="en-GB"/>
              </w:rPr>
              <w:t>exo</w:t>
            </w:r>
            <w:proofErr w:type="spellEnd"/>
            <w:r w:rsidRPr="00670792">
              <w:rPr>
                <w:rFonts w:cstheme="minorHAnsi"/>
                <w:b/>
                <w:color w:val="000000" w:themeColor="text1"/>
                <w:lang w:val="en-GB"/>
              </w:rPr>
              <w:t>)</w:t>
            </w:r>
          </w:p>
        </w:tc>
        <w:tc>
          <w:tcPr>
            <w:tcW w:w="5460" w:type="dxa"/>
            <w:gridSpan w:val="2"/>
          </w:tcPr>
          <w:p w14:paraId="7D123266" w14:textId="77777777" w:rsidR="005D69A1" w:rsidRPr="00670792" w:rsidRDefault="005D69A1" w:rsidP="00A337EA">
            <w:pPr>
              <w:jc w:val="center"/>
              <w:rPr>
                <w:rFonts w:cstheme="minorHAnsi"/>
                <w:bCs/>
                <w:color w:val="000000" w:themeColor="text1"/>
                <w:lang w:val="en-GB"/>
              </w:rPr>
            </w:pPr>
            <w:r w:rsidRPr="00670792">
              <w:rPr>
                <w:rFonts w:cstheme="minorHAnsi"/>
                <w:bCs/>
                <w:color w:val="000000" w:themeColor="text1"/>
                <w:lang w:val="en-GB"/>
              </w:rPr>
              <w:t xml:space="preserve">0 (-6.0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+1.0)</w:t>
            </w:r>
          </w:p>
        </w:tc>
      </w:tr>
    </w:tbl>
    <w:p w14:paraId="1AFD8828" w14:textId="77777777" w:rsidR="00376600" w:rsidRPr="00670792" w:rsidRDefault="00376600" w:rsidP="005309AB">
      <w:pPr>
        <w:spacing w:line="480" w:lineRule="auto"/>
        <w:rPr>
          <w:rFonts w:cstheme="minorHAnsi"/>
          <w:bCs/>
          <w:i/>
          <w:iCs/>
          <w:color w:val="000000" w:themeColor="text1"/>
          <w:sz w:val="24"/>
          <w:szCs w:val="24"/>
          <w:lang w:val="en-GB"/>
        </w:rPr>
      </w:pPr>
    </w:p>
    <w:p w14:paraId="04178758" w14:textId="659E3E87" w:rsidR="00B82CD9" w:rsidRPr="00670792" w:rsidRDefault="00B82CD9" w:rsidP="005309AB">
      <w:pPr>
        <w:spacing w:line="480" w:lineRule="auto"/>
        <w:rPr>
          <w:rFonts w:cstheme="minorHAnsi"/>
          <w:bCs/>
          <w:i/>
          <w:iCs/>
          <w:color w:val="000000" w:themeColor="text1"/>
          <w:sz w:val="24"/>
          <w:szCs w:val="24"/>
          <w:lang w:val="en-GB"/>
        </w:rPr>
      </w:pPr>
      <w:r w:rsidRPr="00670792">
        <w:rPr>
          <w:rFonts w:cstheme="minorHAnsi"/>
          <w:bCs/>
          <w:i/>
          <w:iCs/>
          <w:color w:val="000000" w:themeColor="text1"/>
          <w:sz w:val="24"/>
          <w:szCs w:val="24"/>
          <w:lang w:val="en-GB"/>
        </w:rPr>
        <w:t>Contact lens fitting</w:t>
      </w:r>
      <w:r w:rsidR="00B2431D" w:rsidRPr="00670792">
        <w:rPr>
          <w:rFonts w:cstheme="minorHAnsi"/>
          <w:bCs/>
          <w:i/>
          <w:iCs/>
          <w:color w:val="000000" w:themeColor="text1"/>
          <w:sz w:val="24"/>
          <w:szCs w:val="24"/>
          <w:lang w:val="en-GB"/>
        </w:rPr>
        <w:t xml:space="preserve"> </w:t>
      </w:r>
      <w:r w:rsidR="000B33D6" w:rsidRPr="00670792">
        <w:rPr>
          <w:rFonts w:cstheme="minorHAnsi"/>
          <w:bCs/>
          <w:i/>
          <w:iCs/>
          <w:color w:val="000000" w:themeColor="text1"/>
          <w:sz w:val="24"/>
          <w:szCs w:val="24"/>
          <w:lang w:val="en-GB"/>
        </w:rPr>
        <w:t>and</w:t>
      </w:r>
      <w:r w:rsidR="00503507" w:rsidRPr="00670792">
        <w:rPr>
          <w:rFonts w:cstheme="minorHAnsi"/>
          <w:bCs/>
          <w:i/>
          <w:iCs/>
          <w:color w:val="000000" w:themeColor="text1"/>
          <w:sz w:val="24"/>
          <w:szCs w:val="24"/>
          <w:lang w:val="en-GB"/>
        </w:rPr>
        <w:t xml:space="preserve"> adverse events</w:t>
      </w:r>
    </w:p>
    <w:p w14:paraId="5D7EFB98" w14:textId="7D51426F" w:rsidR="000B33D6" w:rsidRPr="00670792" w:rsidRDefault="006A0A61" w:rsidP="005309AB">
      <w:pPr>
        <w:spacing w:line="480" w:lineRule="auto"/>
        <w:rPr>
          <w:rFonts w:cstheme="minorHAnsi"/>
          <w:bCs/>
          <w:color w:val="000000" w:themeColor="text1"/>
          <w:sz w:val="24"/>
          <w:szCs w:val="24"/>
          <w:lang w:val="en-GB"/>
        </w:rPr>
      </w:pPr>
      <w:r w:rsidRPr="00670792">
        <w:rPr>
          <w:rFonts w:cstheme="minorHAnsi"/>
          <w:bCs/>
          <w:color w:val="000000" w:themeColor="text1"/>
          <w:sz w:val="24"/>
          <w:szCs w:val="24"/>
          <w:lang w:val="en-GB"/>
        </w:rPr>
        <w:t>All contact lenses were deemed to have a clinically acceptable fit (100%) by the unmasked optometrist, wit</w:t>
      </w:r>
      <w:r w:rsidR="0086427D">
        <w:rPr>
          <w:rFonts w:cstheme="minorHAnsi"/>
          <w:bCs/>
          <w:color w:val="000000" w:themeColor="text1"/>
          <w:sz w:val="24"/>
          <w:szCs w:val="24"/>
          <w:lang w:val="en-GB"/>
        </w:rPr>
        <w:t>h adequate movement, centration</w:t>
      </w:r>
      <w:r w:rsidRPr="00670792">
        <w:rPr>
          <w:rFonts w:cstheme="minorHAnsi"/>
          <w:bCs/>
          <w:color w:val="000000" w:themeColor="text1"/>
          <w:sz w:val="24"/>
          <w:szCs w:val="24"/>
          <w:lang w:val="en-GB"/>
        </w:rPr>
        <w:t xml:space="preserve"> and coverage, as well as</w:t>
      </w:r>
      <w:r w:rsidR="00A371A9">
        <w:rPr>
          <w:rFonts w:cstheme="minorHAnsi"/>
          <w:bCs/>
          <w:color w:val="000000" w:themeColor="text1"/>
          <w:sz w:val="24"/>
          <w:szCs w:val="24"/>
          <w:lang w:val="en-GB"/>
        </w:rPr>
        <w:t xml:space="preserve"> minimal and stable rotation in the case of </w:t>
      </w:r>
      <w:r w:rsidRPr="00670792">
        <w:rPr>
          <w:rFonts w:cstheme="minorHAnsi"/>
          <w:bCs/>
          <w:color w:val="000000" w:themeColor="text1"/>
          <w:sz w:val="24"/>
          <w:szCs w:val="24"/>
          <w:lang w:val="en-GB"/>
        </w:rPr>
        <w:t>a toric lens.</w:t>
      </w:r>
      <w:r w:rsidR="00655D57" w:rsidRPr="00670792">
        <w:rPr>
          <w:rFonts w:cstheme="minorHAnsi"/>
          <w:bCs/>
          <w:color w:val="000000" w:themeColor="text1"/>
          <w:lang w:val="en-GB"/>
        </w:rPr>
        <w:t xml:space="preserve"> </w:t>
      </w:r>
      <w:r w:rsidR="00B82CD9" w:rsidRPr="00670792">
        <w:rPr>
          <w:rFonts w:cstheme="minorHAnsi"/>
          <w:bCs/>
          <w:color w:val="000000" w:themeColor="text1"/>
          <w:sz w:val="24"/>
          <w:szCs w:val="24"/>
          <w:lang w:val="en-GB"/>
        </w:rPr>
        <w:t xml:space="preserve">Only </w:t>
      </w:r>
      <w:r w:rsidR="0099433B" w:rsidRPr="00670792">
        <w:rPr>
          <w:rFonts w:cstheme="minorHAnsi"/>
          <w:bCs/>
          <w:color w:val="000000" w:themeColor="text1"/>
          <w:sz w:val="24"/>
          <w:szCs w:val="24"/>
          <w:lang w:val="en-GB"/>
        </w:rPr>
        <w:t>one</w:t>
      </w:r>
      <w:r w:rsidR="00B82CD9" w:rsidRPr="00670792">
        <w:rPr>
          <w:rFonts w:cstheme="minorHAnsi"/>
          <w:bCs/>
          <w:color w:val="000000" w:themeColor="text1"/>
          <w:sz w:val="24"/>
          <w:szCs w:val="24"/>
          <w:lang w:val="en-GB"/>
        </w:rPr>
        <w:t xml:space="preserve"> subject presented </w:t>
      </w:r>
      <w:r w:rsidR="00225EC7" w:rsidRPr="00670792">
        <w:rPr>
          <w:rFonts w:cstheme="minorHAnsi"/>
          <w:bCs/>
          <w:color w:val="000000" w:themeColor="text1"/>
          <w:sz w:val="24"/>
          <w:szCs w:val="24"/>
          <w:lang w:val="en-GB"/>
        </w:rPr>
        <w:t xml:space="preserve">with </w:t>
      </w:r>
      <w:r w:rsidR="0099433B" w:rsidRPr="00670792">
        <w:rPr>
          <w:rFonts w:cstheme="minorHAnsi"/>
          <w:bCs/>
          <w:color w:val="000000" w:themeColor="text1"/>
          <w:sz w:val="24"/>
          <w:szCs w:val="24"/>
          <w:lang w:val="en-GB"/>
        </w:rPr>
        <w:t xml:space="preserve">acceptable but </w:t>
      </w:r>
      <w:r w:rsidR="00225EC7" w:rsidRPr="00670792">
        <w:rPr>
          <w:rFonts w:cstheme="minorHAnsi"/>
          <w:bCs/>
          <w:color w:val="000000" w:themeColor="text1"/>
          <w:sz w:val="24"/>
          <w:szCs w:val="24"/>
          <w:lang w:val="en-GB"/>
        </w:rPr>
        <w:t>bilateral</w:t>
      </w:r>
      <w:r w:rsidR="0099433B" w:rsidRPr="00670792">
        <w:rPr>
          <w:rFonts w:cstheme="minorHAnsi"/>
          <w:bCs/>
          <w:color w:val="000000" w:themeColor="text1"/>
          <w:sz w:val="24"/>
          <w:szCs w:val="24"/>
          <w:lang w:val="en-GB"/>
        </w:rPr>
        <w:t>ly</w:t>
      </w:r>
      <w:r w:rsidR="00225EC7" w:rsidRPr="00670792">
        <w:rPr>
          <w:rFonts w:cstheme="minorHAnsi"/>
          <w:bCs/>
          <w:color w:val="000000" w:themeColor="text1"/>
          <w:sz w:val="24"/>
          <w:szCs w:val="24"/>
          <w:lang w:val="en-GB"/>
        </w:rPr>
        <w:t xml:space="preserve"> </w:t>
      </w:r>
      <w:r w:rsidR="00A371A9" w:rsidRPr="00670792">
        <w:rPr>
          <w:rFonts w:cstheme="minorHAnsi"/>
          <w:bCs/>
          <w:color w:val="000000" w:themeColor="text1"/>
          <w:sz w:val="24"/>
          <w:szCs w:val="24"/>
          <w:lang w:val="en-GB"/>
        </w:rPr>
        <w:t>decentred</w:t>
      </w:r>
      <w:r w:rsidR="0099433B" w:rsidRPr="00670792">
        <w:rPr>
          <w:rFonts w:cstheme="minorHAnsi"/>
          <w:bCs/>
          <w:color w:val="000000" w:themeColor="text1"/>
          <w:sz w:val="24"/>
          <w:szCs w:val="24"/>
          <w:lang w:val="en-GB"/>
        </w:rPr>
        <w:t xml:space="preserve"> lenses</w:t>
      </w:r>
      <w:r w:rsidR="0030414C" w:rsidRPr="00670792">
        <w:rPr>
          <w:rFonts w:cstheme="minorHAnsi"/>
          <w:bCs/>
          <w:color w:val="000000" w:themeColor="text1"/>
          <w:sz w:val="24"/>
          <w:szCs w:val="24"/>
          <w:lang w:val="en-GB"/>
        </w:rPr>
        <w:t xml:space="preserve"> </w:t>
      </w:r>
      <w:r w:rsidR="00B82CD9" w:rsidRPr="00670792">
        <w:rPr>
          <w:rFonts w:cstheme="minorHAnsi"/>
          <w:bCs/>
          <w:color w:val="000000" w:themeColor="text1"/>
          <w:sz w:val="24"/>
          <w:szCs w:val="24"/>
          <w:lang w:val="en-GB"/>
        </w:rPr>
        <w:t xml:space="preserve">with toric contact lens wear. There was </w:t>
      </w:r>
      <w:r w:rsidR="008C674B" w:rsidRPr="00670792">
        <w:rPr>
          <w:rFonts w:cstheme="minorHAnsi"/>
          <w:bCs/>
          <w:color w:val="000000" w:themeColor="text1"/>
          <w:sz w:val="24"/>
          <w:szCs w:val="24"/>
          <w:lang w:val="en-GB"/>
        </w:rPr>
        <w:t>only one eye with</w:t>
      </w:r>
      <w:r w:rsidR="00225EC7" w:rsidRPr="00670792">
        <w:rPr>
          <w:rFonts w:cstheme="minorHAnsi"/>
          <w:bCs/>
          <w:color w:val="000000" w:themeColor="text1"/>
          <w:sz w:val="24"/>
          <w:szCs w:val="24"/>
          <w:lang w:val="en-GB"/>
        </w:rPr>
        <w:t xml:space="preserve"> greater</w:t>
      </w:r>
      <w:r w:rsidR="00B82CD9" w:rsidRPr="00670792">
        <w:rPr>
          <w:rFonts w:cstheme="minorHAnsi"/>
          <w:bCs/>
          <w:color w:val="000000" w:themeColor="text1"/>
          <w:sz w:val="24"/>
          <w:szCs w:val="24"/>
          <w:lang w:val="en-GB"/>
        </w:rPr>
        <w:t xml:space="preserve"> than 10</w:t>
      </w:r>
      <w:r w:rsidR="00A371A9">
        <w:rPr>
          <w:rFonts w:cstheme="minorHAnsi"/>
          <w:bCs/>
          <w:color w:val="000000" w:themeColor="text1"/>
          <w:sz w:val="24"/>
          <w:szCs w:val="24"/>
          <w:lang w:val="en-GB"/>
        </w:rPr>
        <w:t xml:space="preserve">° </w:t>
      </w:r>
      <w:r w:rsidR="00225EC7" w:rsidRPr="00670792">
        <w:rPr>
          <w:rFonts w:cstheme="minorHAnsi"/>
          <w:bCs/>
          <w:color w:val="000000" w:themeColor="text1"/>
          <w:sz w:val="24"/>
          <w:szCs w:val="24"/>
          <w:lang w:val="en-GB"/>
        </w:rPr>
        <w:t>of</w:t>
      </w:r>
      <w:r w:rsidR="00B82CD9" w:rsidRPr="00670792">
        <w:rPr>
          <w:rFonts w:cstheme="minorHAnsi"/>
          <w:bCs/>
          <w:color w:val="000000" w:themeColor="text1"/>
          <w:sz w:val="24"/>
          <w:szCs w:val="24"/>
          <w:lang w:val="en-GB"/>
        </w:rPr>
        <w:t xml:space="preserve"> </w:t>
      </w:r>
      <w:r w:rsidR="00B82CD9" w:rsidRPr="00670792">
        <w:rPr>
          <w:rFonts w:cstheme="minorHAnsi"/>
          <w:bCs/>
          <w:color w:val="000000" w:themeColor="text1"/>
          <w:sz w:val="24"/>
          <w:szCs w:val="24"/>
          <w:lang w:val="en-GB"/>
        </w:rPr>
        <w:lastRenderedPageBreak/>
        <w:t xml:space="preserve">rotation with </w:t>
      </w:r>
      <w:r w:rsidR="008C674B" w:rsidRPr="00670792">
        <w:rPr>
          <w:rFonts w:cstheme="minorHAnsi"/>
          <w:bCs/>
          <w:color w:val="000000" w:themeColor="text1"/>
          <w:sz w:val="24"/>
          <w:szCs w:val="24"/>
          <w:lang w:val="en-GB"/>
        </w:rPr>
        <w:t xml:space="preserve">a </w:t>
      </w:r>
      <w:r w:rsidR="00614A99" w:rsidRPr="00670792">
        <w:rPr>
          <w:rFonts w:cstheme="minorHAnsi"/>
          <w:bCs/>
          <w:color w:val="000000" w:themeColor="text1"/>
          <w:sz w:val="24"/>
          <w:szCs w:val="24"/>
          <w:lang w:val="en-GB"/>
        </w:rPr>
        <w:t>toric</w:t>
      </w:r>
      <w:r w:rsidR="00B82CD9" w:rsidRPr="00670792">
        <w:rPr>
          <w:rFonts w:cstheme="minorHAnsi"/>
          <w:bCs/>
          <w:color w:val="000000" w:themeColor="text1"/>
          <w:sz w:val="24"/>
          <w:szCs w:val="24"/>
          <w:lang w:val="en-GB"/>
        </w:rPr>
        <w:t xml:space="preserve"> contact lens </w:t>
      </w:r>
      <w:r w:rsidR="00E42AF2" w:rsidRPr="00670792">
        <w:rPr>
          <w:rFonts w:cstheme="minorHAnsi"/>
          <w:bCs/>
          <w:color w:val="000000" w:themeColor="text1"/>
          <w:sz w:val="24"/>
          <w:szCs w:val="24"/>
          <w:lang w:val="en-GB"/>
        </w:rPr>
        <w:t>at</w:t>
      </w:r>
      <w:r w:rsidR="00B82CD9" w:rsidRPr="00670792">
        <w:rPr>
          <w:rFonts w:cstheme="minorHAnsi"/>
          <w:bCs/>
          <w:color w:val="000000" w:themeColor="text1"/>
          <w:sz w:val="24"/>
          <w:szCs w:val="24"/>
          <w:lang w:val="en-GB"/>
        </w:rPr>
        <w:t xml:space="preserve"> </w:t>
      </w:r>
      <w:r w:rsidR="00823559" w:rsidRPr="00670792">
        <w:rPr>
          <w:rFonts w:cstheme="minorHAnsi"/>
          <w:bCs/>
          <w:color w:val="000000" w:themeColor="text1"/>
          <w:sz w:val="24"/>
          <w:szCs w:val="24"/>
          <w:lang w:val="en-GB"/>
        </w:rPr>
        <w:t xml:space="preserve">any </w:t>
      </w:r>
      <w:r w:rsidR="00B82CD9" w:rsidRPr="00670792">
        <w:rPr>
          <w:rFonts w:cstheme="minorHAnsi"/>
          <w:bCs/>
          <w:color w:val="000000" w:themeColor="text1"/>
          <w:sz w:val="24"/>
          <w:szCs w:val="24"/>
          <w:lang w:val="en-GB"/>
        </w:rPr>
        <w:t>visit.</w:t>
      </w:r>
      <w:r w:rsidR="006222D1" w:rsidRPr="00670792">
        <w:rPr>
          <w:rFonts w:cstheme="minorHAnsi"/>
          <w:bCs/>
          <w:color w:val="000000" w:themeColor="text1"/>
          <w:sz w:val="24"/>
          <w:szCs w:val="24"/>
          <w:lang w:val="en-GB"/>
        </w:rPr>
        <w:t xml:space="preserve"> </w:t>
      </w:r>
      <w:r w:rsidR="009D4E31" w:rsidRPr="00670792">
        <w:rPr>
          <w:rFonts w:cstheme="minorHAnsi"/>
          <w:bCs/>
          <w:color w:val="000000" w:themeColor="text1"/>
          <w:sz w:val="24"/>
          <w:szCs w:val="24"/>
          <w:lang w:val="en-GB"/>
        </w:rPr>
        <w:t xml:space="preserve">The lens parameters were not modified because the acuity met </w:t>
      </w:r>
      <w:r w:rsidR="00A371A9">
        <w:rPr>
          <w:rFonts w:cstheme="minorHAnsi"/>
          <w:bCs/>
          <w:color w:val="000000" w:themeColor="text1"/>
          <w:sz w:val="24"/>
          <w:szCs w:val="24"/>
          <w:lang w:val="en-GB"/>
        </w:rPr>
        <w:t xml:space="preserve">the </w:t>
      </w:r>
      <w:r w:rsidR="009D4E31" w:rsidRPr="00670792">
        <w:rPr>
          <w:rFonts w:cstheme="minorHAnsi"/>
          <w:bCs/>
          <w:color w:val="000000" w:themeColor="text1"/>
          <w:sz w:val="24"/>
          <w:szCs w:val="24"/>
          <w:lang w:val="en-GB"/>
        </w:rPr>
        <w:t xml:space="preserve">pre-specified criteria. </w:t>
      </w:r>
      <w:r w:rsidR="00F4057E" w:rsidRPr="00670792">
        <w:rPr>
          <w:rFonts w:cstheme="minorHAnsi"/>
          <w:bCs/>
          <w:color w:val="000000" w:themeColor="text1"/>
          <w:sz w:val="24"/>
          <w:szCs w:val="24"/>
          <w:lang w:val="en-GB"/>
        </w:rPr>
        <w:t>There was no difference in average wearing time between toric [11 hours (9-13 hours)] and spherical lenses [12 hours (9-14 hours), P=0.41].</w:t>
      </w:r>
    </w:p>
    <w:p w14:paraId="21DE9018" w14:textId="77777777" w:rsidR="00A360AD" w:rsidRPr="00670792" w:rsidRDefault="00A360AD" w:rsidP="005309AB">
      <w:pPr>
        <w:spacing w:line="480" w:lineRule="auto"/>
        <w:rPr>
          <w:rFonts w:cstheme="minorHAnsi"/>
          <w:bCs/>
          <w:color w:val="000000" w:themeColor="text1"/>
          <w:sz w:val="24"/>
          <w:szCs w:val="24"/>
          <w:lang w:val="en-GB"/>
        </w:rPr>
      </w:pPr>
    </w:p>
    <w:p w14:paraId="2AA58559" w14:textId="044AFB38" w:rsidR="003A5D1E" w:rsidRPr="00670792" w:rsidRDefault="00503507" w:rsidP="003A5D1E">
      <w:pPr>
        <w:spacing w:line="480" w:lineRule="auto"/>
        <w:rPr>
          <w:rFonts w:cstheme="minorHAnsi"/>
          <w:bCs/>
          <w:color w:val="000000" w:themeColor="text1"/>
          <w:sz w:val="24"/>
          <w:szCs w:val="24"/>
          <w:lang w:val="en-GB"/>
        </w:rPr>
      </w:pPr>
      <w:r w:rsidRPr="00670792">
        <w:rPr>
          <w:rFonts w:cstheme="minorHAnsi"/>
          <w:bCs/>
          <w:color w:val="000000" w:themeColor="text1"/>
          <w:sz w:val="24"/>
          <w:szCs w:val="24"/>
          <w:lang w:val="en-GB"/>
        </w:rPr>
        <w:t>There was no significant difference in the presence of ocular surface staining between contact lens designs (spherical: 30% vs. toric: 35%</w:t>
      </w:r>
      <w:r w:rsidR="00C821E5" w:rsidRPr="00670792">
        <w:rPr>
          <w:rFonts w:cstheme="minorHAnsi"/>
          <w:bCs/>
          <w:color w:val="000000" w:themeColor="text1"/>
          <w:sz w:val="24"/>
          <w:szCs w:val="24"/>
          <w:lang w:val="en-GB"/>
        </w:rPr>
        <w:t xml:space="preserve"> of eyes</w:t>
      </w:r>
      <w:r w:rsidRPr="00670792">
        <w:rPr>
          <w:rFonts w:cstheme="minorHAnsi"/>
          <w:bCs/>
          <w:color w:val="000000" w:themeColor="text1"/>
          <w:sz w:val="24"/>
          <w:szCs w:val="24"/>
          <w:lang w:val="en-GB"/>
        </w:rPr>
        <w:t xml:space="preserve">, P&gt;0.20). Four adverse events were observed during the study. </w:t>
      </w:r>
      <w:r w:rsidR="009D4E31" w:rsidRPr="00670792">
        <w:rPr>
          <w:rFonts w:cstheme="minorHAnsi"/>
          <w:bCs/>
          <w:color w:val="000000" w:themeColor="text1"/>
          <w:sz w:val="24"/>
          <w:szCs w:val="24"/>
          <w:lang w:val="en-GB"/>
        </w:rPr>
        <w:t xml:space="preserve">Two </w:t>
      </w:r>
      <w:r w:rsidR="005030A4" w:rsidRPr="00670792">
        <w:rPr>
          <w:rFonts w:cstheme="minorHAnsi"/>
          <w:bCs/>
          <w:color w:val="000000" w:themeColor="text1"/>
          <w:sz w:val="24"/>
          <w:szCs w:val="24"/>
          <w:lang w:val="en-GB"/>
        </w:rPr>
        <w:t>participants</w:t>
      </w:r>
      <w:r w:rsidR="009D4E31" w:rsidRPr="00670792">
        <w:rPr>
          <w:rFonts w:cstheme="minorHAnsi"/>
          <w:bCs/>
          <w:color w:val="000000" w:themeColor="text1"/>
          <w:sz w:val="24"/>
          <w:szCs w:val="24"/>
          <w:lang w:val="en-GB"/>
        </w:rPr>
        <w:t xml:space="preserve"> had epithelial defects (corneal staining &gt; grade 2)</w:t>
      </w:r>
      <w:r w:rsidRPr="00670792">
        <w:rPr>
          <w:rFonts w:cstheme="minorHAnsi"/>
          <w:bCs/>
          <w:color w:val="000000" w:themeColor="text1"/>
          <w:sz w:val="24"/>
          <w:szCs w:val="24"/>
          <w:lang w:val="en-GB"/>
        </w:rPr>
        <w:t xml:space="preserve"> and one subject presented with a hordeolum at the last visit. </w:t>
      </w:r>
      <w:r w:rsidR="003A5D1E" w:rsidRPr="00670792">
        <w:rPr>
          <w:rFonts w:cstheme="minorHAnsi"/>
          <w:bCs/>
          <w:color w:val="000000" w:themeColor="text1"/>
          <w:sz w:val="24"/>
          <w:szCs w:val="24"/>
          <w:lang w:val="en-GB"/>
        </w:rPr>
        <w:t xml:space="preserve">These three adverse events were observed when the subject wore toric contact lenses and resolved after discontinuation of lenses. One additional non-ocular adverse event was reported but assessed as not likely </w:t>
      </w:r>
      <w:r w:rsidR="00471CCD">
        <w:rPr>
          <w:rFonts w:cstheme="minorHAnsi"/>
          <w:bCs/>
          <w:color w:val="000000" w:themeColor="text1"/>
          <w:sz w:val="24"/>
          <w:szCs w:val="24"/>
          <w:lang w:val="en-GB"/>
        </w:rPr>
        <w:t xml:space="preserve">to be </w:t>
      </w:r>
      <w:r w:rsidR="003A5D1E" w:rsidRPr="00670792">
        <w:rPr>
          <w:rFonts w:cstheme="minorHAnsi"/>
          <w:bCs/>
          <w:color w:val="000000" w:themeColor="text1"/>
          <w:sz w:val="24"/>
          <w:szCs w:val="24"/>
          <w:lang w:val="en-GB"/>
        </w:rPr>
        <w:t xml:space="preserve">related to the treatment. The data for the adverse event visits were retained for primary outcomes but samples not used for tear analysis. </w:t>
      </w:r>
    </w:p>
    <w:p w14:paraId="288EE641" w14:textId="537556C1" w:rsidR="00503507" w:rsidRPr="00670792" w:rsidRDefault="00503507" w:rsidP="005309AB">
      <w:pPr>
        <w:spacing w:line="480" w:lineRule="auto"/>
        <w:rPr>
          <w:rFonts w:cstheme="minorHAnsi"/>
          <w:bCs/>
          <w:color w:val="000000" w:themeColor="text1"/>
          <w:sz w:val="24"/>
          <w:szCs w:val="24"/>
          <w:lang w:val="en-GB"/>
        </w:rPr>
      </w:pPr>
    </w:p>
    <w:p w14:paraId="3081B3AA" w14:textId="451ED547" w:rsidR="00CC7A29" w:rsidRPr="00670792" w:rsidRDefault="00823559" w:rsidP="005309AB">
      <w:pPr>
        <w:spacing w:line="480" w:lineRule="auto"/>
        <w:rPr>
          <w:rFonts w:cstheme="minorHAnsi"/>
          <w:bCs/>
          <w:i/>
          <w:iCs/>
          <w:color w:val="000000" w:themeColor="text1"/>
          <w:sz w:val="24"/>
          <w:szCs w:val="24"/>
          <w:lang w:val="en-GB"/>
        </w:rPr>
      </w:pPr>
      <w:r w:rsidRPr="00670792">
        <w:rPr>
          <w:rFonts w:cstheme="minorHAnsi"/>
          <w:bCs/>
          <w:i/>
          <w:iCs/>
          <w:color w:val="000000" w:themeColor="text1"/>
          <w:sz w:val="24"/>
          <w:szCs w:val="24"/>
          <w:lang w:val="en-GB"/>
        </w:rPr>
        <w:t>O</w:t>
      </w:r>
      <w:r w:rsidR="00CC7A29" w:rsidRPr="00670792">
        <w:rPr>
          <w:rFonts w:cstheme="minorHAnsi"/>
          <w:bCs/>
          <w:i/>
          <w:iCs/>
          <w:color w:val="000000" w:themeColor="text1"/>
          <w:sz w:val="24"/>
          <w:szCs w:val="24"/>
          <w:lang w:val="en-GB"/>
        </w:rPr>
        <w:t>utcome measures</w:t>
      </w:r>
    </w:p>
    <w:p w14:paraId="1C45DAFD" w14:textId="4B3B367E" w:rsidR="006B0FCC" w:rsidRPr="00670792" w:rsidRDefault="00503507" w:rsidP="005309AB">
      <w:pPr>
        <w:spacing w:line="480" w:lineRule="auto"/>
        <w:rPr>
          <w:rFonts w:cstheme="minorHAnsi"/>
          <w:bCs/>
          <w:color w:val="000000" w:themeColor="text1"/>
          <w:sz w:val="24"/>
          <w:szCs w:val="24"/>
          <w:lang w:val="en-GB"/>
        </w:rPr>
      </w:pPr>
      <w:r w:rsidRPr="00670792">
        <w:rPr>
          <w:rFonts w:cstheme="minorHAnsi"/>
          <w:bCs/>
          <w:color w:val="000000" w:themeColor="text1"/>
          <w:sz w:val="24"/>
          <w:szCs w:val="24"/>
          <w:lang w:val="en-GB"/>
        </w:rPr>
        <w:t>C</w:t>
      </w:r>
      <w:r w:rsidR="00280EF4" w:rsidRPr="00670792">
        <w:rPr>
          <w:rFonts w:cstheme="minorHAnsi"/>
          <w:bCs/>
          <w:color w:val="000000" w:themeColor="text1"/>
          <w:sz w:val="24"/>
          <w:szCs w:val="24"/>
          <w:lang w:val="en-GB"/>
        </w:rPr>
        <w:t>arryover</w:t>
      </w:r>
      <w:r w:rsidR="008C674B" w:rsidRPr="00670792">
        <w:rPr>
          <w:rFonts w:cstheme="minorHAnsi"/>
          <w:bCs/>
          <w:color w:val="000000" w:themeColor="text1"/>
          <w:sz w:val="24"/>
          <w:szCs w:val="24"/>
          <w:lang w:val="en-GB"/>
        </w:rPr>
        <w:t xml:space="preserve"> and period effects were </w:t>
      </w:r>
      <w:r w:rsidR="0068616E" w:rsidRPr="00670792">
        <w:rPr>
          <w:rFonts w:cstheme="minorHAnsi"/>
          <w:bCs/>
          <w:color w:val="000000" w:themeColor="text1"/>
          <w:sz w:val="24"/>
          <w:szCs w:val="24"/>
          <w:lang w:val="en-GB"/>
        </w:rPr>
        <w:t>examined,</w:t>
      </w:r>
      <w:r w:rsidR="008C674B" w:rsidRPr="00670792">
        <w:rPr>
          <w:rFonts w:cstheme="minorHAnsi"/>
          <w:bCs/>
          <w:color w:val="000000" w:themeColor="text1"/>
          <w:sz w:val="24"/>
          <w:szCs w:val="24"/>
          <w:lang w:val="en-GB"/>
        </w:rPr>
        <w:t xml:space="preserve"> and no significant effects were found (</w:t>
      </w:r>
      <w:r w:rsidR="0099433B" w:rsidRPr="00670792">
        <w:rPr>
          <w:rFonts w:cstheme="minorHAnsi"/>
          <w:bCs/>
          <w:color w:val="000000" w:themeColor="text1"/>
          <w:sz w:val="24"/>
          <w:szCs w:val="24"/>
          <w:lang w:val="en-GB"/>
        </w:rPr>
        <w:t>a</w:t>
      </w:r>
      <w:r w:rsidR="008C674B" w:rsidRPr="00670792">
        <w:rPr>
          <w:rFonts w:cstheme="minorHAnsi"/>
          <w:bCs/>
          <w:color w:val="000000" w:themeColor="text1"/>
          <w:sz w:val="24"/>
          <w:szCs w:val="24"/>
          <w:lang w:val="en-GB"/>
        </w:rPr>
        <w:t>ll</w:t>
      </w:r>
      <w:r w:rsidR="004753A1" w:rsidRPr="00670792">
        <w:rPr>
          <w:rFonts w:cstheme="minorHAnsi"/>
          <w:bCs/>
          <w:color w:val="000000" w:themeColor="text1"/>
          <w:sz w:val="24"/>
          <w:szCs w:val="24"/>
          <w:lang w:val="en-GB"/>
        </w:rPr>
        <w:t xml:space="preserve"> P&gt;0.</w:t>
      </w:r>
      <w:r w:rsidR="009042AE" w:rsidRPr="00670792">
        <w:rPr>
          <w:rFonts w:cstheme="minorHAnsi"/>
          <w:bCs/>
          <w:color w:val="000000" w:themeColor="text1"/>
          <w:sz w:val="24"/>
          <w:szCs w:val="24"/>
          <w:lang w:val="en-GB"/>
        </w:rPr>
        <w:t>13)</w:t>
      </w:r>
      <w:r w:rsidR="009B35E5" w:rsidRPr="00670792">
        <w:rPr>
          <w:rFonts w:cstheme="minorHAnsi"/>
          <w:bCs/>
          <w:color w:val="000000" w:themeColor="text1"/>
          <w:sz w:val="24"/>
          <w:szCs w:val="24"/>
          <w:lang w:val="en-GB"/>
        </w:rPr>
        <w:t xml:space="preserve"> except for HLHC</w:t>
      </w:r>
      <w:r w:rsidR="00A360AD" w:rsidRPr="00670792">
        <w:rPr>
          <w:rFonts w:cstheme="minorHAnsi"/>
          <w:bCs/>
          <w:color w:val="000000" w:themeColor="text1"/>
          <w:sz w:val="24"/>
          <w:szCs w:val="24"/>
          <w:lang w:val="en-GB"/>
        </w:rPr>
        <w:t xml:space="preserve"> </w:t>
      </w:r>
      <w:r w:rsidR="00026386">
        <w:rPr>
          <w:rFonts w:cstheme="minorHAnsi"/>
          <w:color w:val="000000" w:themeColor="text1"/>
          <w:sz w:val="24"/>
          <w:szCs w:val="24"/>
          <w:lang w:val="en-GB"/>
        </w:rPr>
        <w:t>VA</w:t>
      </w:r>
      <w:r w:rsidR="009B35E5" w:rsidRPr="00670792">
        <w:rPr>
          <w:rFonts w:cstheme="minorHAnsi"/>
          <w:bCs/>
          <w:color w:val="000000" w:themeColor="text1"/>
          <w:sz w:val="24"/>
          <w:szCs w:val="24"/>
          <w:lang w:val="en-GB"/>
        </w:rPr>
        <w:t xml:space="preserve"> (P=0.04)</w:t>
      </w:r>
      <w:r w:rsidR="008C674B" w:rsidRPr="00670792">
        <w:rPr>
          <w:rFonts w:cstheme="minorHAnsi"/>
          <w:bCs/>
          <w:color w:val="000000" w:themeColor="text1"/>
          <w:sz w:val="24"/>
          <w:szCs w:val="24"/>
          <w:lang w:val="en-GB"/>
        </w:rPr>
        <w:t xml:space="preserve"> (Table 4). </w:t>
      </w:r>
      <w:r w:rsidR="00290998" w:rsidRPr="00670792">
        <w:rPr>
          <w:rFonts w:cstheme="minorHAnsi"/>
          <w:color w:val="000000" w:themeColor="text1"/>
          <w:sz w:val="24"/>
          <w:szCs w:val="24"/>
          <w:lang w:val="en-GB"/>
        </w:rPr>
        <w:t>The near H</w:t>
      </w:r>
      <w:r w:rsidR="000C5BF6" w:rsidRPr="00670792">
        <w:rPr>
          <w:rFonts w:cstheme="minorHAnsi"/>
          <w:color w:val="000000" w:themeColor="text1"/>
          <w:sz w:val="24"/>
          <w:szCs w:val="24"/>
          <w:lang w:val="en-GB"/>
        </w:rPr>
        <w:t>LHC</w:t>
      </w:r>
      <w:r w:rsidR="00290998" w:rsidRPr="00670792">
        <w:rPr>
          <w:rFonts w:cstheme="minorHAnsi"/>
          <w:color w:val="000000" w:themeColor="text1"/>
          <w:sz w:val="24"/>
          <w:szCs w:val="24"/>
          <w:lang w:val="en-GB"/>
        </w:rPr>
        <w:t xml:space="preserve"> </w:t>
      </w:r>
      <w:r w:rsidR="00026386">
        <w:rPr>
          <w:rFonts w:cstheme="minorHAnsi"/>
          <w:color w:val="000000" w:themeColor="text1"/>
          <w:sz w:val="24"/>
          <w:szCs w:val="24"/>
          <w:lang w:val="en-GB"/>
        </w:rPr>
        <w:t>VA</w:t>
      </w:r>
      <w:r w:rsidR="00290998" w:rsidRPr="00670792">
        <w:rPr>
          <w:rFonts w:cstheme="minorHAnsi"/>
          <w:color w:val="000000" w:themeColor="text1"/>
          <w:sz w:val="24"/>
          <w:szCs w:val="24"/>
          <w:lang w:val="en-GB"/>
        </w:rPr>
        <w:t xml:space="preserve"> was only </w:t>
      </w:r>
      <w:r w:rsidRPr="00670792">
        <w:rPr>
          <w:rFonts w:cstheme="minorHAnsi"/>
          <w:color w:val="000000" w:themeColor="text1"/>
          <w:sz w:val="24"/>
          <w:szCs w:val="24"/>
          <w:lang w:val="en-GB"/>
        </w:rPr>
        <w:t>reported for</w:t>
      </w:r>
      <w:r w:rsidR="00290998" w:rsidRPr="00670792">
        <w:rPr>
          <w:rFonts w:cstheme="minorHAnsi"/>
          <w:color w:val="000000" w:themeColor="text1"/>
          <w:sz w:val="24"/>
          <w:szCs w:val="24"/>
          <w:lang w:val="en-GB"/>
        </w:rPr>
        <w:t xml:space="preserve"> the first sequence due to the crossover effect (P=0.04)</w:t>
      </w:r>
      <w:r w:rsidR="00650724" w:rsidRPr="00670792">
        <w:rPr>
          <w:rFonts w:cstheme="minorHAnsi"/>
          <w:color w:val="000000" w:themeColor="text1"/>
          <w:sz w:val="24"/>
          <w:szCs w:val="24"/>
          <w:lang w:val="en-GB"/>
        </w:rPr>
        <w:t xml:space="preserve">. Near </w:t>
      </w:r>
      <w:r w:rsidR="00026386">
        <w:rPr>
          <w:rFonts w:cstheme="minorHAnsi"/>
          <w:color w:val="000000" w:themeColor="text1"/>
          <w:sz w:val="24"/>
          <w:szCs w:val="24"/>
          <w:lang w:val="en-GB"/>
        </w:rPr>
        <w:t>VA</w:t>
      </w:r>
      <w:r w:rsidR="00650724" w:rsidRPr="00670792">
        <w:rPr>
          <w:rFonts w:cstheme="minorHAnsi"/>
          <w:color w:val="000000" w:themeColor="text1"/>
          <w:sz w:val="24"/>
          <w:szCs w:val="24"/>
          <w:lang w:val="en-GB"/>
        </w:rPr>
        <w:t xml:space="preserve"> was b</w:t>
      </w:r>
      <w:r w:rsidR="00632677" w:rsidRPr="00670792">
        <w:rPr>
          <w:rFonts w:cstheme="minorHAnsi"/>
          <w:color w:val="000000" w:themeColor="text1"/>
          <w:sz w:val="24"/>
          <w:szCs w:val="24"/>
          <w:lang w:val="en-GB"/>
        </w:rPr>
        <w:t>etter</w:t>
      </w:r>
      <w:r w:rsidR="00650724" w:rsidRPr="00670792">
        <w:rPr>
          <w:rFonts w:cstheme="minorHAnsi"/>
          <w:color w:val="000000" w:themeColor="text1"/>
          <w:sz w:val="24"/>
          <w:szCs w:val="24"/>
          <w:lang w:val="en-GB"/>
        </w:rPr>
        <w:t xml:space="preserve"> with toric contact lens correction, with an improvement of </w:t>
      </w:r>
      <w:r w:rsidRPr="00670792">
        <w:rPr>
          <w:rFonts w:cstheme="minorHAnsi"/>
          <w:color w:val="000000" w:themeColor="text1"/>
          <w:sz w:val="24"/>
          <w:szCs w:val="24"/>
          <w:lang w:val="en-GB"/>
        </w:rPr>
        <w:t>3-4 letters</w:t>
      </w:r>
      <w:r w:rsidR="00650724" w:rsidRPr="00670792">
        <w:rPr>
          <w:rFonts w:cstheme="minorHAnsi"/>
          <w:color w:val="000000" w:themeColor="text1"/>
          <w:sz w:val="24"/>
          <w:szCs w:val="24"/>
          <w:lang w:val="en-GB"/>
        </w:rPr>
        <w:t xml:space="preserve"> of acuity </w:t>
      </w:r>
      <w:r w:rsidRPr="00670792">
        <w:rPr>
          <w:rFonts w:cstheme="minorHAnsi"/>
          <w:color w:val="000000" w:themeColor="text1"/>
          <w:sz w:val="24"/>
          <w:szCs w:val="24"/>
          <w:lang w:val="en-GB"/>
        </w:rPr>
        <w:t xml:space="preserve">under </w:t>
      </w:r>
      <w:r w:rsidR="00650724" w:rsidRPr="00670792">
        <w:rPr>
          <w:rFonts w:cstheme="minorHAnsi"/>
          <w:color w:val="000000" w:themeColor="text1"/>
          <w:sz w:val="24"/>
          <w:szCs w:val="24"/>
          <w:lang w:val="en-GB"/>
        </w:rPr>
        <w:t xml:space="preserve">high (P=0.03) and low contrast </w:t>
      </w:r>
      <w:r w:rsidRPr="00670792">
        <w:rPr>
          <w:rFonts w:cstheme="minorHAnsi"/>
          <w:color w:val="000000" w:themeColor="text1"/>
          <w:sz w:val="24"/>
          <w:szCs w:val="24"/>
          <w:lang w:val="en-GB"/>
        </w:rPr>
        <w:t xml:space="preserve">conditions </w:t>
      </w:r>
      <w:r w:rsidR="00C3660F" w:rsidRPr="00670792">
        <w:rPr>
          <w:rFonts w:cstheme="minorHAnsi"/>
          <w:color w:val="000000" w:themeColor="text1"/>
          <w:sz w:val="24"/>
          <w:szCs w:val="24"/>
          <w:lang w:val="en-GB"/>
        </w:rPr>
        <w:t xml:space="preserve">(P=0.01) (Table </w:t>
      </w:r>
      <w:r w:rsidR="00747CFD" w:rsidRPr="00670792">
        <w:rPr>
          <w:rFonts w:cstheme="minorHAnsi"/>
          <w:color w:val="000000" w:themeColor="text1"/>
          <w:sz w:val="24"/>
          <w:szCs w:val="24"/>
          <w:lang w:val="en-GB"/>
        </w:rPr>
        <w:t>2</w:t>
      </w:r>
      <w:r w:rsidR="00C3660F" w:rsidRPr="00670792">
        <w:rPr>
          <w:rFonts w:cstheme="minorHAnsi"/>
          <w:color w:val="000000" w:themeColor="text1"/>
          <w:sz w:val="24"/>
          <w:szCs w:val="24"/>
          <w:lang w:val="en-GB"/>
        </w:rPr>
        <w:t xml:space="preserve">). </w:t>
      </w:r>
      <w:r w:rsidR="002306E6" w:rsidRPr="00670792">
        <w:rPr>
          <w:rFonts w:cstheme="minorHAnsi"/>
          <w:color w:val="000000" w:themeColor="text1"/>
          <w:sz w:val="24"/>
          <w:szCs w:val="24"/>
          <w:lang w:val="en-GB"/>
        </w:rPr>
        <w:t xml:space="preserve">Automated </w:t>
      </w:r>
      <w:r w:rsidR="00026386">
        <w:rPr>
          <w:rFonts w:cstheme="minorHAnsi"/>
          <w:color w:val="000000" w:themeColor="text1"/>
          <w:sz w:val="24"/>
          <w:szCs w:val="24"/>
          <w:lang w:val="en-GB"/>
        </w:rPr>
        <w:t>VA</w:t>
      </w:r>
      <w:r w:rsidR="002C6175" w:rsidRPr="00670792">
        <w:rPr>
          <w:rFonts w:cstheme="minorHAnsi"/>
          <w:color w:val="000000" w:themeColor="text1"/>
          <w:sz w:val="24"/>
          <w:szCs w:val="24"/>
          <w:lang w:val="en-GB"/>
        </w:rPr>
        <w:t xml:space="preserve"> </w:t>
      </w:r>
      <w:r w:rsidR="00F6072F" w:rsidRPr="00670792">
        <w:rPr>
          <w:rFonts w:cstheme="minorHAnsi"/>
          <w:color w:val="000000" w:themeColor="text1"/>
          <w:sz w:val="24"/>
          <w:szCs w:val="24"/>
          <w:lang w:val="en-GB"/>
        </w:rPr>
        <w:t xml:space="preserve">also </w:t>
      </w:r>
      <w:r w:rsidR="002C6175" w:rsidRPr="00670792">
        <w:rPr>
          <w:rFonts w:cstheme="minorHAnsi"/>
          <w:color w:val="000000" w:themeColor="text1"/>
          <w:sz w:val="24"/>
          <w:szCs w:val="24"/>
          <w:lang w:val="en-GB"/>
        </w:rPr>
        <w:t xml:space="preserve">improved by </w:t>
      </w:r>
      <w:r w:rsidR="00F6072F" w:rsidRPr="00670792">
        <w:rPr>
          <w:rFonts w:cstheme="minorHAnsi"/>
          <w:color w:val="000000" w:themeColor="text1"/>
          <w:sz w:val="24"/>
          <w:szCs w:val="24"/>
          <w:lang w:val="en-GB"/>
        </w:rPr>
        <w:t>3-4 letters</w:t>
      </w:r>
      <w:r w:rsidR="002C6175" w:rsidRPr="00670792">
        <w:rPr>
          <w:rFonts w:cstheme="minorHAnsi"/>
          <w:color w:val="000000" w:themeColor="text1"/>
          <w:sz w:val="24"/>
          <w:szCs w:val="24"/>
          <w:lang w:val="en-GB"/>
        </w:rPr>
        <w:t xml:space="preserve"> with</w:t>
      </w:r>
      <w:r w:rsidR="00471CCD">
        <w:rPr>
          <w:rFonts w:cstheme="minorHAnsi"/>
          <w:color w:val="000000" w:themeColor="text1"/>
          <w:sz w:val="24"/>
          <w:szCs w:val="24"/>
          <w:lang w:val="en-GB"/>
        </w:rPr>
        <w:t xml:space="preserve"> the</w:t>
      </w:r>
      <w:r w:rsidR="002C6175" w:rsidRPr="00670792">
        <w:rPr>
          <w:rFonts w:cstheme="minorHAnsi"/>
          <w:color w:val="000000" w:themeColor="text1"/>
          <w:sz w:val="24"/>
          <w:szCs w:val="24"/>
          <w:lang w:val="en-GB"/>
        </w:rPr>
        <w:t xml:space="preserve"> toric correction compared to spherical contact lenses (P=0.01</w:t>
      </w:r>
      <w:r w:rsidR="00A635A9" w:rsidRPr="00670792">
        <w:rPr>
          <w:rFonts w:cstheme="minorHAnsi"/>
          <w:color w:val="000000" w:themeColor="text1"/>
          <w:sz w:val="24"/>
          <w:szCs w:val="24"/>
          <w:lang w:val="en-GB"/>
        </w:rPr>
        <w:t xml:space="preserve">, Table </w:t>
      </w:r>
      <w:r w:rsidR="00747CFD" w:rsidRPr="00670792">
        <w:rPr>
          <w:rFonts w:cstheme="minorHAnsi"/>
          <w:color w:val="000000" w:themeColor="text1"/>
          <w:sz w:val="24"/>
          <w:szCs w:val="24"/>
          <w:lang w:val="en-GB"/>
        </w:rPr>
        <w:t>2</w:t>
      </w:r>
      <w:r w:rsidR="002C6175" w:rsidRPr="00670792">
        <w:rPr>
          <w:rFonts w:cstheme="minorHAnsi"/>
          <w:color w:val="000000" w:themeColor="text1"/>
          <w:sz w:val="24"/>
          <w:szCs w:val="24"/>
          <w:lang w:val="en-GB"/>
        </w:rPr>
        <w:t xml:space="preserve">). </w:t>
      </w:r>
      <w:r w:rsidR="00F6072F" w:rsidRPr="00670792">
        <w:rPr>
          <w:rFonts w:cstheme="minorHAnsi"/>
          <w:color w:val="000000" w:themeColor="text1"/>
          <w:sz w:val="24"/>
          <w:szCs w:val="24"/>
          <w:lang w:val="en-GB"/>
        </w:rPr>
        <w:t>There was a wider range of acuities with the</w:t>
      </w:r>
      <w:r w:rsidR="000C5BF6" w:rsidRPr="00670792">
        <w:rPr>
          <w:rFonts w:cstheme="minorHAnsi"/>
          <w:color w:val="000000" w:themeColor="text1"/>
          <w:sz w:val="24"/>
          <w:szCs w:val="24"/>
          <w:lang w:val="en-GB"/>
        </w:rPr>
        <w:t xml:space="preserve"> </w:t>
      </w:r>
      <w:r w:rsidR="002306E6" w:rsidRPr="00670792">
        <w:rPr>
          <w:rFonts w:cstheme="minorHAnsi"/>
          <w:color w:val="000000" w:themeColor="text1"/>
          <w:sz w:val="24"/>
          <w:szCs w:val="24"/>
          <w:lang w:val="en-GB"/>
        </w:rPr>
        <w:t>automated</w:t>
      </w:r>
      <w:r w:rsidR="00F6072F" w:rsidRPr="00670792">
        <w:rPr>
          <w:rFonts w:cstheme="minorHAnsi"/>
          <w:color w:val="000000" w:themeColor="text1"/>
          <w:sz w:val="24"/>
          <w:szCs w:val="24"/>
          <w:lang w:val="en-GB"/>
        </w:rPr>
        <w:t xml:space="preserve"> test as compared to the standard </w:t>
      </w:r>
      <w:r w:rsidR="002306E6" w:rsidRPr="00670792">
        <w:rPr>
          <w:rFonts w:cstheme="minorHAnsi"/>
          <w:color w:val="000000" w:themeColor="text1"/>
          <w:sz w:val="24"/>
          <w:szCs w:val="24"/>
          <w:lang w:val="en-GB"/>
        </w:rPr>
        <w:t xml:space="preserve">manual </w:t>
      </w:r>
      <w:proofErr w:type="spellStart"/>
      <w:r w:rsidR="00F6072F" w:rsidRPr="00670792">
        <w:rPr>
          <w:rFonts w:cstheme="minorHAnsi"/>
          <w:color w:val="000000" w:themeColor="text1"/>
          <w:sz w:val="24"/>
          <w:szCs w:val="24"/>
          <w:lang w:val="en-GB"/>
        </w:rPr>
        <w:t>logMAR</w:t>
      </w:r>
      <w:proofErr w:type="spellEnd"/>
      <w:r w:rsidR="00F6072F" w:rsidRPr="00670792">
        <w:rPr>
          <w:rFonts w:cstheme="minorHAnsi"/>
          <w:color w:val="000000" w:themeColor="text1"/>
          <w:sz w:val="24"/>
          <w:szCs w:val="24"/>
          <w:lang w:val="en-GB"/>
        </w:rPr>
        <w:t xml:space="preserve"> chart. </w:t>
      </w:r>
    </w:p>
    <w:p w14:paraId="5D5FF279" w14:textId="68242086" w:rsidR="00DB1281" w:rsidRPr="00670792" w:rsidRDefault="00DB1281" w:rsidP="005309AB">
      <w:pPr>
        <w:spacing w:line="480" w:lineRule="auto"/>
        <w:rPr>
          <w:rFonts w:cstheme="minorHAnsi"/>
          <w:color w:val="000000" w:themeColor="text1"/>
          <w:sz w:val="24"/>
          <w:szCs w:val="24"/>
          <w:lang w:val="en-GB"/>
        </w:rPr>
      </w:pPr>
    </w:p>
    <w:p w14:paraId="44454141" w14:textId="70DFD4F5" w:rsidR="00BC20C8" w:rsidRPr="00670792" w:rsidRDefault="00585B0E" w:rsidP="005309AB">
      <w:pPr>
        <w:spacing w:after="0" w:line="480" w:lineRule="auto"/>
        <w:rPr>
          <w:rFonts w:cstheme="minorHAnsi"/>
          <w:color w:val="000000" w:themeColor="text1"/>
          <w:sz w:val="24"/>
          <w:szCs w:val="24"/>
          <w:lang w:val="en-GB"/>
        </w:rPr>
      </w:pPr>
      <w:r w:rsidRPr="00670792">
        <w:rPr>
          <w:rFonts w:cstheme="minorHAnsi"/>
          <w:color w:val="000000" w:themeColor="text1"/>
          <w:sz w:val="24"/>
          <w:szCs w:val="24"/>
          <w:lang w:val="en-GB"/>
        </w:rPr>
        <w:lastRenderedPageBreak/>
        <w:t xml:space="preserve">Overall, </w:t>
      </w:r>
      <w:r w:rsidR="005030A4" w:rsidRPr="00670792">
        <w:rPr>
          <w:rFonts w:cstheme="minorHAnsi"/>
          <w:color w:val="000000" w:themeColor="text1"/>
          <w:sz w:val="24"/>
          <w:szCs w:val="24"/>
          <w:lang w:val="en-GB"/>
        </w:rPr>
        <w:t>participants</w:t>
      </w:r>
      <w:r w:rsidRPr="00670792">
        <w:rPr>
          <w:rFonts w:cstheme="minorHAnsi"/>
          <w:color w:val="000000" w:themeColor="text1"/>
          <w:sz w:val="24"/>
          <w:szCs w:val="24"/>
          <w:lang w:val="en-GB"/>
        </w:rPr>
        <w:t xml:space="preserve"> reported greater difficulty </w:t>
      </w:r>
      <w:r w:rsidR="0099433B" w:rsidRPr="00670792">
        <w:rPr>
          <w:rFonts w:cstheme="minorHAnsi"/>
          <w:color w:val="000000" w:themeColor="text1"/>
          <w:sz w:val="24"/>
          <w:szCs w:val="24"/>
          <w:lang w:val="en-GB"/>
        </w:rPr>
        <w:t xml:space="preserve">(higher score) </w:t>
      </w:r>
      <w:r w:rsidRPr="00670792">
        <w:rPr>
          <w:rFonts w:cstheme="minorHAnsi"/>
          <w:color w:val="000000" w:themeColor="text1"/>
          <w:sz w:val="24"/>
          <w:szCs w:val="24"/>
          <w:lang w:val="en-GB"/>
        </w:rPr>
        <w:t xml:space="preserve">when using spherical contact lenses compared </w:t>
      </w:r>
      <w:r w:rsidR="00471CCD">
        <w:rPr>
          <w:rFonts w:cstheme="minorHAnsi"/>
          <w:color w:val="000000" w:themeColor="text1"/>
          <w:sz w:val="24"/>
          <w:szCs w:val="24"/>
          <w:lang w:val="en-GB"/>
        </w:rPr>
        <w:t>with</w:t>
      </w:r>
      <w:r w:rsidRPr="00670792">
        <w:rPr>
          <w:rFonts w:cstheme="minorHAnsi"/>
          <w:color w:val="000000" w:themeColor="text1"/>
          <w:sz w:val="24"/>
          <w:szCs w:val="24"/>
          <w:lang w:val="en-GB"/>
        </w:rPr>
        <w:t xml:space="preserve"> toric contact lenses (</w:t>
      </w:r>
      <w:r w:rsidR="00F6072F" w:rsidRPr="00670792">
        <w:rPr>
          <w:rFonts w:cstheme="minorHAnsi"/>
          <w:color w:val="000000" w:themeColor="text1"/>
          <w:sz w:val="24"/>
          <w:szCs w:val="24"/>
          <w:lang w:val="en-GB"/>
        </w:rPr>
        <w:t xml:space="preserve">P=0.001, </w:t>
      </w:r>
      <w:r w:rsidRPr="00670792">
        <w:rPr>
          <w:rFonts w:cstheme="minorHAnsi"/>
          <w:color w:val="000000" w:themeColor="text1"/>
          <w:sz w:val="24"/>
          <w:szCs w:val="24"/>
          <w:lang w:val="en-GB"/>
        </w:rPr>
        <w:t xml:space="preserve">Table </w:t>
      </w:r>
      <w:r w:rsidR="00747CFD" w:rsidRPr="00670792">
        <w:rPr>
          <w:rFonts w:cstheme="minorHAnsi"/>
          <w:color w:val="000000" w:themeColor="text1"/>
          <w:sz w:val="24"/>
          <w:szCs w:val="24"/>
          <w:lang w:val="en-GB"/>
        </w:rPr>
        <w:t>2</w:t>
      </w:r>
      <w:r w:rsidRPr="00670792">
        <w:rPr>
          <w:rFonts w:cstheme="minorHAnsi"/>
          <w:color w:val="000000" w:themeColor="text1"/>
          <w:sz w:val="24"/>
          <w:szCs w:val="24"/>
          <w:lang w:val="en-GB"/>
        </w:rPr>
        <w:t xml:space="preserve">). </w:t>
      </w:r>
      <w:r w:rsidR="00F6072F" w:rsidRPr="00670792">
        <w:rPr>
          <w:rFonts w:cstheme="minorHAnsi"/>
          <w:color w:val="000000" w:themeColor="text1"/>
          <w:sz w:val="24"/>
          <w:szCs w:val="24"/>
          <w:lang w:val="en-GB"/>
        </w:rPr>
        <w:t>For individual items of the questionnaire, 8.7%-</w:t>
      </w:r>
      <w:r w:rsidR="00661DF8" w:rsidRPr="00670792">
        <w:rPr>
          <w:rFonts w:cstheme="minorHAnsi"/>
          <w:color w:val="000000" w:themeColor="text1"/>
          <w:sz w:val="24"/>
          <w:szCs w:val="24"/>
          <w:lang w:val="en-GB"/>
        </w:rPr>
        <w:t>43.5</w:t>
      </w:r>
      <w:r w:rsidR="00F6072F" w:rsidRPr="00670792">
        <w:rPr>
          <w:rFonts w:cstheme="minorHAnsi"/>
          <w:color w:val="000000" w:themeColor="text1"/>
          <w:sz w:val="24"/>
          <w:szCs w:val="24"/>
          <w:lang w:val="en-GB"/>
        </w:rPr>
        <w:t xml:space="preserve">% of the </w:t>
      </w:r>
      <w:r w:rsidR="005030A4" w:rsidRPr="00670792">
        <w:rPr>
          <w:rFonts w:cstheme="minorHAnsi"/>
          <w:color w:val="000000" w:themeColor="text1"/>
          <w:sz w:val="24"/>
          <w:szCs w:val="24"/>
          <w:lang w:val="en-GB"/>
        </w:rPr>
        <w:t>participants</w:t>
      </w:r>
      <w:r w:rsidR="00F6072F" w:rsidRPr="00670792">
        <w:rPr>
          <w:rFonts w:cstheme="minorHAnsi"/>
          <w:color w:val="000000" w:themeColor="text1"/>
          <w:sz w:val="24"/>
          <w:szCs w:val="24"/>
          <w:lang w:val="en-GB"/>
        </w:rPr>
        <w:t xml:space="preserve"> reported at least a score of 1 or greater difficulty when they wore spherical compared to toric contact lenses (</w:t>
      </w:r>
      <w:r w:rsidR="00DC4A71" w:rsidRPr="00670792">
        <w:rPr>
          <w:rFonts w:cstheme="minorHAnsi"/>
          <w:color w:val="000000" w:themeColor="text1"/>
          <w:sz w:val="24"/>
          <w:szCs w:val="24"/>
          <w:lang w:val="en-GB"/>
        </w:rPr>
        <w:t>Supplement</w:t>
      </w:r>
      <w:r w:rsidR="00C821E5" w:rsidRPr="00670792">
        <w:rPr>
          <w:rFonts w:cstheme="minorHAnsi"/>
          <w:color w:val="000000" w:themeColor="text1"/>
          <w:sz w:val="24"/>
          <w:szCs w:val="24"/>
          <w:lang w:val="en-GB"/>
        </w:rPr>
        <w:t>a</w:t>
      </w:r>
      <w:r w:rsidR="00144DE4" w:rsidRPr="00670792">
        <w:rPr>
          <w:rFonts w:cstheme="minorHAnsi"/>
          <w:color w:val="000000" w:themeColor="text1"/>
          <w:sz w:val="24"/>
          <w:szCs w:val="24"/>
          <w:lang w:val="en-GB"/>
        </w:rPr>
        <w:t>ry</w:t>
      </w:r>
      <w:r w:rsidR="00DC4A71" w:rsidRPr="00670792">
        <w:rPr>
          <w:rFonts w:cstheme="minorHAnsi"/>
          <w:color w:val="000000" w:themeColor="text1"/>
          <w:sz w:val="24"/>
          <w:szCs w:val="24"/>
          <w:lang w:val="en-GB"/>
        </w:rPr>
        <w:t xml:space="preserve"> Table 1</w:t>
      </w:r>
      <w:r w:rsidR="00F6072F" w:rsidRPr="00670792">
        <w:rPr>
          <w:rFonts w:cstheme="minorHAnsi"/>
          <w:color w:val="000000" w:themeColor="text1"/>
          <w:sz w:val="24"/>
          <w:szCs w:val="24"/>
          <w:lang w:val="en-GB"/>
        </w:rPr>
        <w:t xml:space="preserve">). The greatest difference (&gt;25%) in difficulty with </w:t>
      </w:r>
      <w:r w:rsidR="00471CCD">
        <w:rPr>
          <w:rFonts w:cstheme="minorHAnsi"/>
          <w:color w:val="000000" w:themeColor="text1"/>
          <w:sz w:val="24"/>
          <w:szCs w:val="24"/>
          <w:lang w:val="en-GB"/>
        </w:rPr>
        <w:t xml:space="preserve">the </w:t>
      </w:r>
      <w:r w:rsidR="00F6072F" w:rsidRPr="00670792">
        <w:rPr>
          <w:rFonts w:cstheme="minorHAnsi"/>
          <w:color w:val="000000" w:themeColor="text1"/>
          <w:sz w:val="24"/>
          <w:szCs w:val="24"/>
          <w:lang w:val="en-GB"/>
        </w:rPr>
        <w:t>spherical correction compared to toric was reported for maintaining focus at near, reading small print, reading labels/instructions, reading the d</w:t>
      </w:r>
      <w:r w:rsidR="00471CCD">
        <w:rPr>
          <w:rFonts w:cstheme="minorHAnsi"/>
          <w:color w:val="000000" w:themeColor="text1"/>
          <w:sz w:val="24"/>
          <w:szCs w:val="24"/>
          <w:lang w:val="en-GB"/>
        </w:rPr>
        <w:t>isplay/keyboard on the computer</w:t>
      </w:r>
      <w:r w:rsidR="00F6072F" w:rsidRPr="00670792">
        <w:rPr>
          <w:rFonts w:cstheme="minorHAnsi"/>
          <w:color w:val="000000" w:themeColor="text1"/>
          <w:sz w:val="24"/>
          <w:szCs w:val="24"/>
          <w:lang w:val="en-GB"/>
        </w:rPr>
        <w:t xml:space="preserve"> and reading post/mail (</w:t>
      </w:r>
      <w:r w:rsidR="00DC4A71" w:rsidRPr="00670792">
        <w:rPr>
          <w:rFonts w:cstheme="minorHAnsi"/>
          <w:color w:val="000000" w:themeColor="text1"/>
          <w:sz w:val="24"/>
          <w:szCs w:val="24"/>
          <w:lang w:val="en-GB"/>
        </w:rPr>
        <w:t>Supplement</w:t>
      </w:r>
      <w:r w:rsidR="00C821E5" w:rsidRPr="00670792">
        <w:rPr>
          <w:rFonts w:cstheme="minorHAnsi"/>
          <w:color w:val="000000" w:themeColor="text1"/>
          <w:sz w:val="24"/>
          <w:szCs w:val="24"/>
          <w:lang w:val="en-GB"/>
        </w:rPr>
        <w:t>a</w:t>
      </w:r>
      <w:r w:rsidR="00144DE4" w:rsidRPr="00670792">
        <w:rPr>
          <w:rFonts w:cstheme="minorHAnsi"/>
          <w:color w:val="000000" w:themeColor="text1"/>
          <w:sz w:val="24"/>
          <w:szCs w:val="24"/>
          <w:lang w:val="en-GB"/>
        </w:rPr>
        <w:t>ry</w:t>
      </w:r>
      <w:r w:rsidR="00DC4A71" w:rsidRPr="00670792">
        <w:rPr>
          <w:rFonts w:cstheme="minorHAnsi"/>
          <w:color w:val="000000" w:themeColor="text1"/>
          <w:sz w:val="24"/>
          <w:szCs w:val="24"/>
          <w:lang w:val="en-GB"/>
        </w:rPr>
        <w:t xml:space="preserve"> Table 1</w:t>
      </w:r>
      <w:r w:rsidR="00F6072F" w:rsidRPr="00670792">
        <w:rPr>
          <w:rFonts w:cstheme="minorHAnsi"/>
          <w:color w:val="000000" w:themeColor="text1"/>
          <w:sz w:val="24"/>
          <w:szCs w:val="24"/>
          <w:lang w:val="en-GB"/>
        </w:rPr>
        <w:t>).</w:t>
      </w:r>
    </w:p>
    <w:p w14:paraId="620ED7C4" w14:textId="77777777" w:rsidR="005D69A1" w:rsidRPr="00670792" w:rsidRDefault="005D69A1" w:rsidP="005D69A1">
      <w:pPr>
        <w:spacing w:after="0" w:line="480" w:lineRule="auto"/>
        <w:rPr>
          <w:rFonts w:cstheme="minorHAnsi"/>
          <w:color w:val="000000" w:themeColor="text1"/>
          <w:sz w:val="24"/>
          <w:szCs w:val="24"/>
          <w:lang w:val="en-GB"/>
        </w:rPr>
      </w:pPr>
    </w:p>
    <w:p w14:paraId="6E7875E8" w14:textId="77777777" w:rsidR="005D69A1" w:rsidRPr="00670792" w:rsidRDefault="005D69A1" w:rsidP="005D69A1">
      <w:pPr>
        <w:spacing w:after="0" w:line="240" w:lineRule="auto"/>
        <w:rPr>
          <w:rFonts w:cstheme="minorHAnsi"/>
          <w:color w:val="000000" w:themeColor="text1"/>
          <w:lang w:val="en-GB"/>
        </w:rPr>
      </w:pPr>
      <w:r w:rsidRPr="00670792">
        <w:rPr>
          <w:rFonts w:cstheme="minorHAnsi"/>
          <w:color w:val="000000" w:themeColor="text1"/>
          <w:lang w:val="en-GB"/>
        </w:rPr>
        <w:t xml:space="preserve">Table 2. Near visual acuities (VA) and Near Visual Acuity Questionnaire (NAVQ) score with toric and spherical contact lenses (CL). </w:t>
      </w:r>
    </w:p>
    <w:tbl>
      <w:tblPr>
        <w:tblStyle w:val="TableGrid"/>
        <w:tblW w:w="9923" w:type="dxa"/>
        <w:tblInd w:w="-5" w:type="dxa"/>
        <w:tblLook w:val="04A0" w:firstRow="1" w:lastRow="0" w:firstColumn="1" w:lastColumn="0" w:noHBand="0" w:noVBand="1"/>
      </w:tblPr>
      <w:tblGrid>
        <w:gridCol w:w="1229"/>
        <w:gridCol w:w="1099"/>
        <w:gridCol w:w="1517"/>
        <w:gridCol w:w="1553"/>
        <w:gridCol w:w="696"/>
        <w:gridCol w:w="1150"/>
        <w:gridCol w:w="1410"/>
        <w:gridCol w:w="1269"/>
      </w:tblGrid>
      <w:tr w:rsidR="004536F4" w:rsidRPr="00670792" w14:paraId="0EB206AB" w14:textId="77777777" w:rsidTr="00A337EA">
        <w:tc>
          <w:tcPr>
            <w:tcW w:w="1206" w:type="dxa"/>
          </w:tcPr>
          <w:p w14:paraId="1E504137" w14:textId="77777777" w:rsidR="005D69A1" w:rsidRPr="00670792" w:rsidRDefault="005D69A1" w:rsidP="00A337EA">
            <w:pPr>
              <w:jc w:val="center"/>
              <w:rPr>
                <w:rFonts w:cstheme="minorHAnsi"/>
                <w:color w:val="000000" w:themeColor="text1"/>
                <w:lang w:val="en-GB"/>
              </w:rPr>
            </w:pPr>
          </w:p>
        </w:tc>
        <w:tc>
          <w:tcPr>
            <w:tcW w:w="1100" w:type="dxa"/>
          </w:tcPr>
          <w:p w14:paraId="07E29F3E"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Carryover effect</w:t>
            </w:r>
          </w:p>
        </w:tc>
        <w:tc>
          <w:tcPr>
            <w:tcW w:w="1522" w:type="dxa"/>
          </w:tcPr>
          <w:p w14:paraId="1C03D336"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Toric CL</w:t>
            </w:r>
          </w:p>
          <w:p w14:paraId="59CA6F3F" w14:textId="77777777" w:rsidR="005D69A1" w:rsidRPr="00670792" w:rsidRDefault="005D69A1" w:rsidP="00A337EA">
            <w:pPr>
              <w:jc w:val="center"/>
              <w:rPr>
                <w:rFonts w:cstheme="minorHAnsi"/>
                <w:color w:val="000000" w:themeColor="text1"/>
                <w:lang w:val="en-GB"/>
              </w:rPr>
            </w:pPr>
          </w:p>
        </w:tc>
        <w:tc>
          <w:tcPr>
            <w:tcW w:w="1559" w:type="dxa"/>
          </w:tcPr>
          <w:p w14:paraId="461A994E"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Spherical CL</w:t>
            </w:r>
          </w:p>
        </w:tc>
        <w:tc>
          <w:tcPr>
            <w:tcW w:w="699" w:type="dxa"/>
          </w:tcPr>
          <w:p w14:paraId="057821E0" w14:textId="77777777" w:rsidR="005D69A1" w:rsidRPr="00670792" w:rsidRDefault="005D69A1" w:rsidP="00A337EA">
            <w:pPr>
              <w:jc w:val="center"/>
              <w:rPr>
                <w:rFonts w:cstheme="minorHAnsi"/>
                <w:color w:val="000000" w:themeColor="text1"/>
                <w:lang w:val="en-GB"/>
              </w:rPr>
            </w:pPr>
            <w:proofErr w:type="spellStart"/>
            <w:r w:rsidRPr="00670792">
              <w:rPr>
                <w:rFonts w:cstheme="minorHAnsi"/>
                <w:color w:val="000000" w:themeColor="text1"/>
                <w:lang w:val="en-GB"/>
              </w:rPr>
              <w:t>df</w:t>
            </w:r>
            <w:proofErr w:type="spellEnd"/>
          </w:p>
        </w:tc>
        <w:tc>
          <w:tcPr>
            <w:tcW w:w="1150" w:type="dxa"/>
          </w:tcPr>
          <w:p w14:paraId="6CB84E5D"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Difference</w:t>
            </w:r>
          </w:p>
        </w:tc>
        <w:tc>
          <w:tcPr>
            <w:tcW w:w="1414" w:type="dxa"/>
          </w:tcPr>
          <w:p w14:paraId="75A32444"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95% CI for difference</w:t>
            </w:r>
          </w:p>
        </w:tc>
        <w:tc>
          <w:tcPr>
            <w:tcW w:w="1273" w:type="dxa"/>
          </w:tcPr>
          <w:p w14:paraId="0EB346DB" w14:textId="65D8DBE2"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 value</w:t>
            </w:r>
          </w:p>
        </w:tc>
      </w:tr>
      <w:tr w:rsidR="004536F4" w:rsidRPr="00670792" w14:paraId="0627E98F" w14:textId="77777777" w:rsidTr="00A337EA">
        <w:tc>
          <w:tcPr>
            <w:tcW w:w="1206" w:type="dxa"/>
          </w:tcPr>
          <w:p w14:paraId="5EB6900E"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HLHC VA (</w:t>
            </w:r>
            <w:proofErr w:type="spellStart"/>
            <w:r w:rsidRPr="00670792">
              <w:rPr>
                <w:rFonts w:cstheme="minorHAnsi"/>
                <w:color w:val="000000" w:themeColor="text1"/>
                <w:lang w:val="en-GB"/>
              </w:rPr>
              <w:t>logMAR</w:t>
            </w:r>
            <w:proofErr w:type="spellEnd"/>
            <w:r w:rsidRPr="00670792">
              <w:rPr>
                <w:rFonts w:cstheme="minorHAnsi"/>
                <w:color w:val="000000" w:themeColor="text1"/>
                <w:lang w:val="en-GB"/>
              </w:rPr>
              <w:t>)*</w:t>
            </w:r>
          </w:p>
        </w:tc>
        <w:tc>
          <w:tcPr>
            <w:tcW w:w="1100" w:type="dxa"/>
          </w:tcPr>
          <w:p w14:paraId="1CC1634C"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P=0.04</w:t>
            </w:r>
          </w:p>
        </w:tc>
        <w:tc>
          <w:tcPr>
            <w:tcW w:w="1522" w:type="dxa"/>
          </w:tcPr>
          <w:p w14:paraId="420B17E7"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-0.10</w:t>
            </w:r>
            <w:r w:rsidRPr="00670792">
              <w:rPr>
                <w:rFonts w:cstheme="minorHAnsi"/>
                <w:color w:val="000000" w:themeColor="text1"/>
                <w:lang w:val="en-GB"/>
              </w:rPr>
              <w:sym w:font="Symbol" w:char="F0B1"/>
            </w:r>
            <w:r w:rsidRPr="00670792">
              <w:rPr>
                <w:rFonts w:cstheme="minorHAnsi"/>
                <w:color w:val="000000" w:themeColor="text1"/>
                <w:lang w:val="en-GB"/>
              </w:rPr>
              <w:t>0.02</w:t>
            </w:r>
          </w:p>
          <w:p w14:paraId="3EA0C2B9"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-0.08</w:t>
            </w:r>
          </w:p>
          <w:p w14:paraId="385B09D3"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(-0.13 </w:t>
            </w:r>
            <w:r w:rsidRPr="00670792">
              <w:rPr>
                <w:rFonts w:cstheme="minorHAnsi"/>
                <w:bCs/>
                <w:color w:val="000000" w:themeColor="text1"/>
                <w:lang w:val="en-GB"/>
              </w:rPr>
              <w:sym w:font="Symbol" w:char="F02D"/>
            </w:r>
            <w:r w:rsidRPr="00670792">
              <w:rPr>
                <w:rFonts w:cstheme="minorHAnsi"/>
                <w:color w:val="000000" w:themeColor="text1"/>
                <w:lang w:val="en-GB"/>
              </w:rPr>
              <w:t xml:space="preserve"> -0.03)</w:t>
            </w:r>
          </w:p>
        </w:tc>
        <w:tc>
          <w:tcPr>
            <w:tcW w:w="1559" w:type="dxa"/>
          </w:tcPr>
          <w:p w14:paraId="1794BC98"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-0.03 </w:t>
            </w:r>
            <w:r w:rsidRPr="00670792">
              <w:rPr>
                <w:rFonts w:cstheme="minorHAnsi"/>
                <w:color w:val="000000" w:themeColor="text1"/>
                <w:lang w:val="en-GB"/>
              </w:rPr>
              <w:sym w:font="Symbol" w:char="F0B1"/>
            </w:r>
            <w:r w:rsidRPr="00670792">
              <w:rPr>
                <w:rFonts w:cstheme="minorHAnsi"/>
                <w:color w:val="000000" w:themeColor="text1"/>
                <w:lang w:val="en-GB"/>
              </w:rPr>
              <w:t xml:space="preserve"> 0.21</w:t>
            </w:r>
          </w:p>
          <w:p w14:paraId="4013DDFF"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0.00</w:t>
            </w:r>
          </w:p>
          <w:p w14:paraId="5538641D"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(-0.06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0.01)</w:t>
            </w:r>
          </w:p>
        </w:tc>
        <w:tc>
          <w:tcPr>
            <w:tcW w:w="699" w:type="dxa"/>
          </w:tcPr>
          <w:p w14:paraId="6F659CA0"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22</w:t>
            </w:r>
          </w:p>
        </w:tc>
        <w:tc>
          <w:tcPr>
            <w:tcW w:w="1150" w:type="dxa"/>
          </w:tcPr>
          <w:p w14:paraId="28369C24"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0.07</w:t>
            </w:r>
            <w:r w:rsidRPr="00670792">
              <w:rPr>
                <w:rFonts w:cstheme="minorHAnsi"/>
                <w:color w:val="000000" w:themeColor="text1"/>
                <w:lang w:val="en-GB"/>
              </w:rPr>
              <w:sym w:font="Symbol" w:char="F0B1"/>
            </w:r>
            <w:r w:rsidRPr="00670792">
              <w:rPr>
                <w:rFonts w:cstheme="minorHAnsi"/>
                <w:color w:val="000000" w:themeColor="text1"/>
                <w:lang w:val="en-GB"/>
              </w:rPr>
              <w:t>0.03</w:t>
            </w:r>
          </w:p>
        </w:tc>
        <w:tc>
          <w:tcPr>
            <w:tcW w:w="1414" w:type="dxa"/>
          </w:tcPr>
          <w:p w14:paraId="5210C7DA" w14:textId="77777777" w:rsidR="005D69A1" w:rsidRPr="00670792" w:rsidRDefault="005D69A1" w:rsidP="00A337EA">
            <w:pPr>
              <w:jc w:val="center"/>
              <w:rPr>
                <w:rFonts w:cstheme="minorHAnsi"/>
                <w:b/>
                <w:bCs/>
                <w:color w:val="000000" w:themeColor="text1"/>
                <w:lang w:val="en-GB"/>
              </w:rPr>
            </w:pPr>
            <w:r w:rsidRPr="00670792">
              <w:rPr>
                <w:rFonts w:cstheme="minorHAnsi"/>
                <w:color w:val="000000" w:themeColor="text1"/>
                <w:lang w:val="en-GB"/>
              </w:rPr>
              <w:t xml:space="preserve">0.01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0.13</w:t>
            </w:r>
          </w:p>
        </w:tc>
        <w:tc>
          <w:tcPr>
            <w:tcW w:w="1273" w:type="dxa"/>
          </w:tcPr>
          <w:p w14:paraId="68CFC791" w14:textId="77777777" w:rsidR="005D69A1" w:rsidRPr="00670792" w:rsidRDefault="005D69A1" w:rsidP="00A337EA">
            <w:pPr>
              <w:jc w:val="center"/>
              <w:rPr>
                <w:rFonts w:cstheme="minorHAnsi"/>
                <w:b/>
                <w:bCs/>
                <w:color w:val="000000" w:themeColor="text1"/>
                <w:lang w:val="en-GB"/>
              </w:rPr>
            </w:pPr>
            <w:r w:rsidRPr="00670792">
              <w:rPr>
                <w:rFonts w:cstheme="minorHAnsi"/>
                <w:b/>
                <w:bCs/>
                <w:color w:val="000000" w:themeColor="text1"/>
                <w:lang w:val="en-GB"/>
              </w:rPr>
              <w:t>P=0.03</w:t>
            </w:r>
          </w:p>
        </w:tc>
      </w:tr>
      <w:tr w:rsidR="004536F4" w:rsidRPr="00670792" w14:paraId="2BBA970E" w14:textId="77777777" w:rsidTr="00A337EA">
        <w:tc>
          <w:tcPr>
            <w:tcW w:w="1206" w:type="dxa"/>
          </w:tcPr>
          <w:p w14:paraId="4437CB4C"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HLLC VA (</w:t>
            </w:r>
            <w:proofErr w:type="spellStart"/>
            <w:r w:rsidRPr="00670792">
              <w:rPr>
                <w:rFonts w:cstheme="minorHAnsi"/>
                <w:color w:val="000000" w:themeColor="text1"/>
                <w:lang w:val="en-GB"/>
              </w:rPr>
              <w:t>logMAR</w:t>
            </w:r>
            <w:proofErr w:type="spellEnd"/>
            <w:r w:rsidRPr="00670792">
              <w:rPr>
                <w:rFonts w:cstheme="minorHAnsi"/>
                <w:color w:val="000000" w:themeColor="text1"/>
                <w:lang w:val="en-GB"/>
              </w:rPr>
              <w:t>)</w:t>
            </w:r>
          </w:p>
        </w:tc>
        <w:tc>
          <w:tcPr>
            <w:tcW w:w="1100" w:type="dxa"/>
          </w:tcPr>
          <w:p w14:paraId="2B7EECDD"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P=0.96</w:t>
            </w:r>
          </w:p>
        </w:tc>
        <w:tc>
          <w:tcPr>
            <w:tcW w:w="1522" w:type="dxa"/>
          </w:tcPr>
          <w:p w14:paraId="3F51B459"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0.22</w:t>
            </w:r>
            <w:r w:rsidRPr="00670792">
              <w:rPr>
                <w:rFonts w:cstheme="minorHAnsi"/>
                <w:color w:val="000000" w:themeColor="text1"/>
                <w:lang w:val="en-GB"/>
              </w:rPr>
              <w:sym w:font="Symbol" w:char="F0B1"/>
            </w:r>
            <w:r w:rsidRPr="00670792">
              <w:rPr>
                <w:rFonts w:cstheme="minorHAnsi"/>
                <w:color w:val="000000" w:themeColor="text1"/>
                <w:lang w:val="en-GB"/>
              </w:rPr>
              <w:t>0.02</w:t>
            </w:r>
          </w:p>
          <w:p w14:paraId="3C80A0E9"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0.22</w:t>
            </w:r>
          </w:p>
          <w:p w14:paraId="2DA9D7AC"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(0.18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0.30)</w:t>
            </w:r>
          </w:p>
        </w:tc>
        <w:tc>
          <w:tcPr>
            <w:tcW w:w="1559" w:type="dxa"/>
          </w:tcPr>
          <w:p w14:paraId="67C3B0D5"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0.30 </w:t>
            </w:r>
            <w:r w:rsidRPr="00670792">
              <w:rPr>
                <w:rFonts w:cstheme="minorHAnsi"/>
                <w:color w:val="000000" w:themeColor="text1"/>
                <w:lang w:val="en-GB"/>
              </w:rPr>
              <w:sym w:font="Symbol" w:char="F0B1"/>
            </w:r>
            <w:r w:rsidRPr="00670792">
              <w:rPr>
                <w:rFonts w:cstheme="minorHAnsi"/>
                <w:color w:val="000000" w:themeColor="text1"/>
                <w:lang w:val="en-GB"/>
              </w:rPr>
              <w:t xml:space="preserve"> 0.02</w:t>
            </w:r>
          </w:p>
          <w:p w14:paraId="5963C2EE"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0.30</w:t>
            </w:r>
          </w:p>
          <w:p w14:paraId="6339FF59"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(0.22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0.36)</w:t>
            </w:r>
          </w:p>
        </w:tc>
        <w:tc>
          <w:tcPr>
            <w:tcW w:w="699" w:type="dxa"/>
          </w:tcPr>
          <w:p w14:paraId="4305DFD6"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42</w:t>
            </w:r>
          </w:p>
        </w:tc>
        <w:tc>
          <w:tcPr>
            <w:tcW w:w="1150" w:type="dxa"/>
          </w:tcPr>
          <w:p w14:paraId="5368DACD"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0.08</w:t>
            </w:r>
            <w:r w:rsidRPr="00670792">
              <w:rPr>
                <w:rFonts w:cstheme="minorHAnsi"/>
                <w:color w:val="000000" w:themeColor="text1"/>
                <w:lang w:val="en-GB"/>
              </w:rPr>
              <w:sym w:font="Symbol" w:char="F0B1"/>
            </w:r>
            <w:r w:rsidRPr="00670792">
              <w:rPr>
                <w:rFonts w:cstheme="minorHAnsi"/>
                <w:color w:val="000000" w:themeColor="text1"/>
                <w:lang w:val="en-GB"/>
              </w:rPr>
              <w:t>0.03</w:t>
            </w:r>
          </w:p>
        </w:tc>
        <w:tc>
          <w:tcPr>
            <w:tcW w:w="1414" w:type="dxa"/>
          </w:tcPr>
          <w:p w14:paraId="789EBDF1" w14:textId="77777777" w:rsidR="005D69A1" w:rsidRPr="00670792" w:rsidRDefault="005D69A1" w:rsidP="00A337EA">
            <w:pPr>
              <w:jc w:val="center"/>
              <w:rPr>
                <w:rFonts w:cstheme="minorHAnsi"/>
                <w:b/>
                <w:bCs/>
                <w:color w:val="000000" w:themeColor="text1"/>
                <w:lang w:val="en-GB"/>
              </w:rPr>
            </w:pPr>
            <w:r w:rsidRPr="00670792">
              <w:rPr>
                <w:rFonts w:cstheme="minorHAnsi"/>
                <w:color w:val="000000" w:themeColor="text1"/>
                <w:lang w:val="en-GB"/>
              </w:rPr>
              <w:t xml:space="preserve">0.02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0.14</w:t>
            </w:r>
          </w:p>
        </w:tc>
        <w:tc>
          <w:tcPr>
            <w:tcW w:w="1273" w:type="dxa"/>
          </w:tcPr>
          <w:p w14:paraId="7CE9ADB9" w14:textId="77777777" w:rsidR="005D69A1" w:rsidRPr="00670792" w:rsidRDefault="005D69A1" w:rsidP="00A337EA">
            <w:pPr>
              <w:jc w:val="center"/>
              <w:rPr>
                <w:rFonts w:cstheme="minorHAnsi"/>
                <w:b/>
                <w:bCs/>
                <w:color w:val="000000" w:themeColor="text1"/>
                <w:lang w:val="en-GB"/>
              </w:rPr>
            </w:pPr>
            <w:r w:rsidRPr="00670792">
              <w:rPr>
                <w:rFonts w:cstheme="minorHAnsi"/>
                <w:b/>
                <w:bCs/>
                <w:color w:val="000000" w:themeColor="text1"/>
                <w:lang w:val="en-GB"/>
              </w:rPr>
              <w:t>P=0.01</w:t>
            </w:r>
          </w:p>
        </w:tc>
      </w:tr>
      <w:tr w:rsidR="004536F4" w:rsidRPr="00670792" w14:paraId="517CDBAA" w14:textId="77777777" w:rsidTr="00A337EA">
        <w:tc>
          <w:tcPr>
            <w:tcW w:w="1206" w:type="dxa"/>
          </w:tcPr>
          <w:p w14:paraId="3041CFE0" w14:textId="77777777" w:rsidR="005D69A1" w:rsidRPr="00670792" w:rsidRDefault="005D69A1" w:rsidP="00A337EA">
            <w:pPr>
              <w:jc w:val="center"/>
              <w:rPr>
                <w:rFonts w:cstheme="minorHAnsi"/>
                <w:color w:val="000000" w:themeColor="text1"/>
                <w:highlight w:val="yellow"/>
                <w:lang w:val="en-GB"/>
              </w:rPr>
            </w:pPr>
            <w:r w:rsidRPr="00670792">
              <w:rPr>
                <w:rFonts w:cstheme="minorHAnsi"/>
                <w:color w:val="000000" w:themeColor="text1"/>
                <w:lang w:val="en-GB"/>
              </w:rPr>
              <w:t>Automated VA (</w:t>
            </w:r>
            <w:proofErr w:type="spellStart"/>
            <w:r w:rsidRPr="00670792">
              <w:rPr>
                <w:rFonts w:cstheme="minorHAnsi"/>
                <w:color w:val="000000" w:themeColor="text1"/>
                <w:lang w:val="en-GB"/>
              </w:rPr>
              <w:t>logMAR</w:t>
            </w:r>
            <w:proofErr w:type="spellEnd"/>
            <w:r w:rsidRPr="00670792">
              <w:rPr>
                <w:rFonts w:cstheme="minorHAnsi"/>
                <w:color w:val="000000" w:themeColor="text1"/>
                <w:lang w:val="en-GB"/>
              </w:rPr>
              <w:t>)</w:t>
            </w:r>
          </w:p>
        </w:tc>
        <w:tc>
          <w:tcPr>
            <w:tcW w:w="1100" w:type="dxa"/>
          </w:tcPr>
          <w:p w14:paraId="67D08B68"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P=0.67</w:t>
            </w:r>
          </w:p>
        </w:tc>
        <w:tc>
          <w:tcPr>
            <w:tcW w:w="1522" w:type="dxa"/>
          </w:tcPr>
          <w:p w14:paraId="4680F61D"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0.04</w:t>
            </w:r>
            <w:r w:rsidRPr="00670792">
              <w:rPr>
                <w:rFonts w:cstheme="minorHAnsi"/>
                <w:color w:val="000000" w:themeColor="text1"/>
                <w:lang w:val="en-GB"/>
              </w:rPr>
              <w:sym w:font="Symbol" w:char="F0B1"/>
            </w:r>
            <w:r w:rsidRPr="00670792">
              <w:rPr>
                <w:rFonts w:cstheme="minorHAnsi"/>
                <w:color w:val="000000" w:themeColor="text1"/>
                <w:lang w:val="en-GB"/>
              </w:rPr>
              <w:t>0.02</w:t>
            </w:r>
          </w:p>
          <w:p w14:paraId="5C6E8E80"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0.01</w:t>
            </w:r>
          </w:p>
          <w:p w14:paraId="185DA7C8"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(-0.0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0.13)</w:t>
            </w:r>
          </w:p>
        </w:tc>
        <w:tc>
          <w:tcPr>
            <w:tcW w:w="1559" w:type="dxa"/>
          </w:tcPr>
          <w:p w14:paraId="5BFA70FB"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0.11</w:t>
            </w:r>
            <w:r w:rsidRPr="00670792">
              <w:rPr>
                <w:rFonts w:cstheme="minorHAnsi"/>
                <w:color w:val="000000" w:themeColor="text1"/>
                <w:lang w:val="en-GB"/>
              </w:rPr>
              <w:sym w:font="Symbol" w:char="F0B1"/>
            </w:r>
            <w:r w:rsidRPr="00670792">
              <w:rPr>
                <w:rFonts w:cstheme="minorHAnsi"/>
                <w:color w:val="000000" w:themeColor="text1"/>
                <w:lang w:val="en-GB"/>
              </w:rPr>
              <w:t>0.02</w:t>
            </w:r>
          </w:p>
          <w:p w14:paraId="31CD3868"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0.12</w:t>
            </w:r>
          </w:p>
          <w:p w14:paraId="28F9C4DA"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(0.00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0.20)</w:t>
            </w:r>
          </w:p>
        </w:tc>
        <w:tc>
          <w:tcPr>
            <w:tcW w:w="699" w:type="dxa"/>
          </w:tcPr>
          <w:p w14:paraId="11019539"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42</w:t>
            </w:r>
          </w:p>
        </w:tc>
        <w:tc>
          <w:tcPr>
            <w:tcW w:w="1150" w:type="dxa"/>
          </w:tcPr>
          <w:p w14:paraId="04C65DC3"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0.07</w:t>
            </w:r>
            <w:r w:rsidRPr="00670792">
              <w:rPr>
                <w:rFonts w:cstheme="minorHAnsi"/>
                <w:color w:val="000000" w:themeColor="text1"/>
                <w:lang w:val="en-GB"/>
              </w:rPr>
              <w:sym w:font="Symbol" w:char="F0B1"/>
            </w:r>
            <w:r w:rsidRPr="00670792">
              <w:rPr>
                <w:rFonts w:cstheme="minorHAnsi"/>
                <w:color w:val="000000" w:themeColor="text1"/>
                <w:lang w:val="en-GB"/>
              </w:rPr>
              <w:t>0.03</w:t>
            </w:r>
          </w:p>
        </w:tc>
        <w:tc>
          <w:tcPr>
            <w:tcW w:w="1414" w:type="dxa"/>
          </w:tcPr>
          <w:p w14:paraId="4907C234"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-0.00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0.14</w:t>
            </w:r>
          </w:p>
        </w:tc>
        <w:tc>
          <w:tcPr>
            <w:tcW w:w="1273" w:type="dxa"/>
          </w:tcPr>
          <w:p w14:paraId="49B21FDA" w14:textId="77777777" w:rsidR="005D69A1" w:rsidRPr="00670792" w:rsidRDefault="005D69A1" w:rsidP="00A337EA">
            <w:pPr>
              <w:jc w:val="center"/>
              <w:rPr>
                <w:rFonts w:cstheme="minorHAnsi"/>
                <w:b/>
                <w:bCs/>
                <w:color w:val="000000" w:themeColor="text1"/>
                <w:lang w:val="en-GB"/>
              </w:rPr>
            </w:pPr>
            <w:r w:rsidRPr="00670792">
              <w:rPr>
                <w:rFonts w:cstheme="minorHAnsi"/>
                <w:b/>
                <w:bCs/>
                <w:color w:val="000000" w:themeColor="text1"/>
                <w:lang w:val="en-GB"/>
              </w:rPr>
              <w:t>P=0.01</w:t>
            </w:r>
          </w:p>
        </w:tc>
      </w:tr>
      <w:tr w:rsidR="004536F4" w:rsidRPr="00670792" w14:paraId="1C4DD717" w14:textId="77777777" w:rsidTr="00A337EA">
        <w:tc>
          <w:tcPr>
            <w:tcW w:w="1206" w:type="dxa"/>
          </w:tcPr>
          <w:p w14:paraId="3E03F10F"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NAVQ overall score</w:t>
            </w:r>
          </w:p>
        </w:tc>
        <w:tc>
          <w:tcPr>
            <w:tcW w:w="1100" w:type="dxa"/>
          </w:tcPr>
          <w:p w14:paraId="3843A04B"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P=0.45</w:t>
            </w:r>
          </w:p>
        </w:tc>
        <w:tc>
          <w:tcPr>
            <w:tcW w:w="1522" w:type="dxa"/>
          </w:tcPr>
          <w:p w14:paraId="156940E7"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0.3</w:t>
            </w:r>
            <w:r w:rsidRPr="00670792">
              <w:rPr>
                <w:rFonts w:cstheme="minorHAnsi"/>
                <w:color w:val="000000" w:themeColor="text1"/>
                <w:lang w:val="en-GB"/>
              </w:rPr>
              <w:sym w:font="Symbol" w:char="F0B1"/>
            </w:r>
            <w:r w:rsidRPr="00670792">
              <w:rPr>
                <w:rFonts w:cstheme="minorHAnsi"/>
                <w:color w:val="000000" w:themeColor="text1"/>
                <w:lang w:val="en-GB"/>
              </w:rPr>
              <w:t>0.2</w:t>
            </w:r>
          </w:p>
          <w:p w14:paraId="01EBA7BA"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0.0 </w:t>
            </w:r>
          </w:p>
          <w:p w14:paraId="488E3AD3"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(0.0-1.0)</w:t>
            </w:r>
          </w:p>
        </w:tc>
        <w:tc>
          <w:tcPr>
            <w:tcW w:w="1559" w:type="dxa"/>
          </w:tcPr>
          <w:p w14:paraId="13738999"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1.2</w:t>
            </w:r>
            <w:r w:rsidRPr="00670792">
              <w:rPr>
                <w:rFonts w:cstheme="minorHAnsi"/>
                <w:color w:val="000000" w:themeColor="text1"/>
                <w:lang w:val="en-GB"/>
              </w:rPr>
              <w:sym w:font="Symbol" w:char="F0B1"/>
            </w:r>
            <w:r w:rsidRPr="00670792">
              <w:rPr>
                <w:rFonts w:cstheme="minorHAnsi"/>
                <w:color w:val="000000" w:themeColor="text1"/>
                <w:lang w:val="en-GB"/>
              </w:rPr>
              <w:t>0.2</w:t>
            </w:r>
          </w:p>
          <w:p w14:paraId="52726E00"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1.0 </w:t>
            </w:r>
          </w:p>
          <w:p w14:paraId="0AF2D16B"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(0.0-2.0)</w:t>
            </w:r>
          </w:p>
        </w:tc>
        <w:tc>
          <w:tcPr>
            <w:tcW w:w="699" w:type="dxa"/>
          </w:tcPr>
          <w:p w14:paraId="20589A10"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42</w:t>
            </w:r>
          </w:p>
        </w:tc>
        <w:tc>
          <w:tcPr>
            <w:tcW w:w="1150" w:type="dxa"/>
          </w:tcPr>
          <w:p w14:paraId="021B2764"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1.0</w:t>
            </w:r>
            <w:r w:rsidRPr="00670792">
              <w:rPr>
                <w:rFonts w:cstheme="minorHAnsi"/>
                <w:color w:val="000000" w:themeColor="text1"/>
                <w:lang w:val="en-GB"/>
              </w:rPr>
              <w:sym w:font="Symbol" w:char="F0B1"/>
            </w:r>
            <w:r w:rsidRPr="00670792">
              <w:rPr>
                <w:rFonts w:cstheme="minorHAnsi"/>
                <w:color w:val="000000" w:themeColor="text1"/>
                <w:lang w:val="en-GB"/>
              </w:rPr>
              <w:t>0.3</w:t>
            </w:r>
          </w:p>
        </w:tc>
        <w:tc>
          <w:tcPr>
            <w:tcW w:w="1414" w:type="dxa"/>
          </w:tcPr>
          <w:p w14:paraId="66C2D70E"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0.4-1.5</w:t>
            </w:r>
          </w:p>
        </w:tc>
        <w:tc>
          <w:tcPr>
            <w:tcW w:w="1273" w:type="dxa"/>
          </w:tcPr>
          <w:p w14:paraId="5BC128FA" w14:textId="77777777" w:rsidR="005D69A1" w:rsidRPr="00670792" w:rsidRDefault="005D69A1" w:rsidP="00A337EA">
            <w:pPr>
              <w:jc w:val="center"/>
              <w:rPr>
                <w:rFonts w:cstheme="minorHAnsi"/>
                <w:color w:val="000000" w:themeColor="text1"/>
                <w:lang w:val="en-GB"/>
              </w:rPr>
            </w:pPr>
            <w:r w:rsidRPr="00670792">
              <w:rPr>
                <w:rFonts w:cstheme="minorHAnsi"/>
                <w:b/>
                <w:bCs/>
                <w:color w:val="000000" w:themeColor="text1"/>
                <w:lang w:val="en-GB"/>
              </w:rPr>
              <w:t>P=0.001</w:t>
            </w:r>
          </w:p>
        </w:tc>
      </w:tr>
    </w:tbl>
    <w:p w14:paraId="71413FC8" w14:textId="353508BC" w:rsidR="005D69A1" w:rsidRPr="00670792" w:rsidRDefault="005D69A1" w:rsidP="005D69A1">
      <w:pPr>
        <w:spacing w:line="240" w:lineRule="auto"/>
        <w:rPr>
          <w:rFonts w:cstheme="minorHAnsi"/>
          <w:bCs/>
          <w:color w:val="000000" w:themeColor="text1"/>
          <w:lang w:val="en-GB"/>
        </w:rPr>
      </w:pPr>
      <w:r w:rsidRPr="00670792">
        <w:rPr>
          <w:rFonts w:cstheme="minorHAnsi"/>
          <w:color w:val="000000" w:themeColor="text1"/>
          <w:lang w:val="en-GB"/>
        </w:rPr>
        <w:t>Estimated mean</w:t>
      </w:r>
      <w:r w:rsidRPr="00670792">
        <w:rPr>
          <w:rFonts w:cstheme="minorHAnsi"/>
          <w:color w:val="000000" w:themeColor="text1"/>
          <w:lang w:val="en-GB"/>
        </w:rPr>
        <w:sym w:font="Symbol" w:char="F0B1"/>
      </w:r>
      <w:r w:rsidRPr="00670792">
        <w:rPr>
          <w:rFonts w:cstheme="minorHAnsi"/>
          <w:color w:val="000000" w:themeColor="text1"/>
          <w:lang w:val="en-GB"/>
        </w:rPr>
        <w:t>standard error, median</w:t>
      </w:r>
      <w:r w:rsidR="00FC6B22" w:rsidRPr="00670792">
        <w:rPr>
          <w:rFonts w:cstheme="minorHAnsi"/>
          <w:color w:val="000000" w:themeColor="text1"/>
          <w:lang w:val="en-GB"/>
        </w:rPr>
        <w:t xml:space="preserve"> </w:t>
      </w:r>
      <w:r w:rsidRPr="00670792">
        <w:rPr>
          <w:rFonts w:cstheme="minorHAnsi"/>
          <w:color w:val="000000" w:themeColor="text1"/>
          <w:lang w:val="en-GB"/>
        </w:rPr>
        <w:t>(interquartile range, IQR)</w:t>
      </w:r>
      <w:r w:rsidR="002568E3" w:rsidRPr="00670792">
        <w:rPr>
          <w:rFonts w:cstheme="minorHAnsi"/>
          <w:color w:val="000000" w:themeColor="text1"/>
          <w:lang w:val="en-GB"/>
        </w:rPr>
        <w:t xml:space="preserve">, </w:t>
      </w:r>
      <w:r w:rsidR="00491421" w:rsidRPr="00670792">
        <w:rPr>
          <w:rFonts w:cstheme="minorHAnsi"/>
          <w:color w:val="000000" w:themeColor="text1"/>
          <w:lang w:val="en-GB"/>
        </w:rPr>
        <w:t>P value</w:t>
      </w:r>
      <w:r w:rsidR="00275412" w:rsidRPr="00670792">
        <w:rPr>
          <w:rFonts w:cstheme="minorHAnsi"/>
          <w:color w:val="000000" w:themeColor="text1"/>
          <w:lang w:val="en-GB"/>
        </w:rPr>
        <w:t>:</w:t>
      </w:r>
      <w:r w:rsidR="00491421" w:rsidRPr="00670792">
        <w:rPr>
          <w:rFonts w:cstheme="minorHAnsi"/>
          <w:color w:val="000000" w:themeColor="text1"/>
          <w:lang w:val="en-GB"/>
        </w:rPr>
        <w:t xml:space="preserve"> the comparison between toric and spherical contact lens wear using linear mixed model</w:t>
      </w:r>
      <w:r w:rsidR="002568E3" w:rsidRPr="00670792">
        <w:rPr>
          <w:rFonts w:cstheme="minorHAnsi"/>
          <w:color w:val="000000" w:themeColor="text1"/>
          <w:lang w:val="en-GB"/>
        </w:rPr>
        <w:t xml:space="preserve">. </w:t>
      </w:r>
      <w:r w:rsidRPr="00670792">
        <w:rPr>
          <w:rFonts w:cstheme="minorHAnsi"/>
          <w:color w:val="000000" w:themeColor="text1"/>
          <w:lang w:val="en-GB"/>
        </w:rPr>
        <w:t xml:space="preserve">* </w:t>
      </w:r>
      <w:r w:rsidR="00BB7977" w:rsidRPr="00670792">
        <w:rPr>
          <w:rFonts w:cstheme="minorHAnsi"/>
          <w:color w:val="000000" w:themeColor="text1"/>
          <w:lang w:val="en-GB"/>
        </w:rPr>
        <w:t>P</w:t>
      </w:r>
      <w:r w:rsidRPr="00670792">
        <w:rPr>
          <w:rFonts w:cstheme="minorHAnsi"/>
          <w:color w:val="000000" w:themeColor="text1"/>
          <w:lang w:val="en-GB"/>
        </w:rPr>
        <w:t>resence of carryover and period effects</w:t>
      </w:r>
      <w:r w:rsidR="002568E3" w:rsidRPr="00670792">
        <w:rPr>
          <w:rFonts w:cstheme="minorHAnsi"/>
          <w:color w:val="000000" w:themeColor="text1"/>
          <w:lang w:val="en-GB"/>
        </w:rPr>
        <w:t xml:space="preserve"> (P&lt;0.10)</w:t>
      </w:r>
      <w:r w:rsidRPr="00670792">
        <w:rPr>
          <w:rFonts w:cstheme="minorHAnsi"/>
          <w:color w:val="000000" w:themeColor="text1"/>
          <w:lang w:val="en-GB"/>
        </w:rPr>
        <w:t xml:space="preserve"> thus only the first period was reported. HLHC: high luminance high contrast; HLLC: high luminance low contrast;</w:t>
      </w:r>
      <w:r w:rsidR="00471CCD">
        <w:rPr>
          <w:rFonts w:cstheme="minorHAnsi"/>
          <w:color w:val="000000" w:themeColor="text1"/>
          <w:lang w:val="en-GB"/>
        </w:rPr>
        <w:t xml:space="preserve"> NAVQ: near acuity visual questionnaire; VA: visual acuity;</w:t>
      </w:r>
      <w:r w:rsidRPr="00670792">
        <w:rPr>
          <w:rFonts w:cstheme="minorHAnsi"/>
          <w:color w:val="000000" w:themeColor="text1"/>
          <w:lang w:val="en-GB"/>
        </w:rPr>
        <w:t xml:space="preserve"> </w:t>
      </w:r>
      <w:proofErr w:type="spellStart"/>
      <w:r w:rsidR="002568E3" w:rsidRPr="00670792">
        <w:rPr>
          <w:rFonts w:cstheme="minorHAnsi"/>
          <w:color w:val="000000" w:themeColor="text1"/>
          <w:lang w:val="en-GB"/>
        </w:rPr>
        <w:t>df</w:t>
      </w:r>
      <w:proofErr w:type="spellEnd"/>
      <w:r w:rsidR="002568E3" w:rsidRPr="00670792">
        <w:rPr>
          <w:rFonts w:cstheme="minorHAnsi"/>
          <w:color w:val="000000" w:themeColor="text1"/>
          <w:lang w:val="en-GB"/>
        </w:rPr>
        <w:t xml:space="preserve">: degrees of freedom; </w:t>
      </w:r>
      <w:r w:rsidRPr="00670792">
        <w:rPr>
          <w:rFonts w:cstheme="minorHAnsi"/>
          <w:color w:val="000000" w:themeColor="text1"/>
          <w:lang w:val="en-GB"/>
        </w:rPr>
        <w:t>CI: confidence interval</w:t>
      </w:r>
      <w:r w:rsidR="002568E3" w:rsidRPr="00670792">
        <w:rPr>
          <w:rFonts w:cstheme="minorHAnsi"/>
          <w:color w:val="000000" w:themeColor="text1"/>
          <w:lang w:val="en-GB"/>
        </w:rPr>
        <w:t>.</w:t>
      </w:r>
      <w:r w:rsidR="004522B5" w:rsidRPr="00670792">
        <w:rPr>
          <w:rFonts w:cstheme="minorHAnsi"/>
          <w:color w:val="000000" w:themeColor="text1"/>
          <w:lang w:val="en-GB"/>
        </w:rPr>
        <w:t xml:space="preserve"> </w:t>
      </w:r>
      <w:r w:rsidR="002568E3" w:rsidRPr="00670792">
        <w:rPr>
          <w:rFonts w:cstheme="minorHAnsi"/>
          <w:b/>
          <w:color w:val="000000" w:themeColor="text1"/>
          <w:lang w:val="en-GB"/>
        </w:rPr>
        <w:t xml:space="preserve">Bold: P&lt;0.05 </w:t>
      </w:r>
      <w:r w:rsidR="002568E3" w:rsidRPr="00670792">
        <w:rPr>
          <w:rFonts w:cstheme="minorHAnsi"/>
          <w:bCs/>
          <w:color w:val="000000" w:themeColor="text1"/>
          <w:lang w:val="en-GB"/>
        </w:rPr>
        <w:t>for comparison between contact lens types</w:t>
      </w:r>
    </w:p>
    <w:p w14:paraId="217B9829" w14:textId="038FBB34" w:rsidR="001034BC" w:rsidRPr="00670792" w:rsidRDefault="001034BC" w:rsidP="0015570A">
      <w:pPr>
        <w:spacing w:after="0" w:line="480" w:lineRule="auto"/>
        <w:rPr>
          <w:rFonts w:cstheme="minorHAnsi"/>
          <w:color w:val="000000" w:themeColor="text1"/>
          <w:sz w:val="24"/>
          <w:szCs w:val="24"/>
          <w:lang w:val="en-GB"/>
        </w:rPr>
      </w:pPr>
    </w:p>
    <w:p w14:paraId="615D2017" w14:textId="2EDD831A" w:rsidR="00BC20C8" w:rsidRDefault="001034BC" w:rsidP="00471CCD">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 xml:space="preserve">There was a significant association between </w:t>
      </w:r>
      <w:r w:rsidR="00471CCD">
        <w:rPr>
          <w:rFonts w:cstheme="minorHAnsi"/>
          <w:color w:val="000000" w:themeColor="text1"/>
          <w:sz w:val="24"/>
          <w:szCs w:val="24"/>
          <w:lang w:val="en-GB"/>
        </w:rPr>
        <w:t>worse</w:t>
      </w:r>
      <w:r w:rsidRPr="00670792">
        <w:rPr>
          <w:rFonts w:cstheme="minorHAnsi"/>
          <w:color w:val="000000" w:themeColor="text1"/>
          <w:sz w:val="24"/>
          <w:szCs w:val="24"/>
          <w:lang w:val="en-GB"/>
        </w:rPr>
        <w:t xml:space="preserve"> higher overall NAVQ score and HLHC </w:t>
      </w:r>
      <w:r w:rsidR="00026386">
        <w:rPr>
          <w:rFonts w:cstheme="minorHAnsi"/>
          <w:color w:val="000000" w:themeColor="text1"/>
          <w:sz w:val="24"/>
          <w:szCs w:val="24"/>
          <w:lang w:val="en-GB"/>
        </w:rPr>
        <w:t>VA</w:t>
      </w:r>
      <w:r w:rsidRPr="00670792">
        <w:rPr>
          <w:rFonts w:cstheme="minorHAnsi"/>
          <w:color w:val="000000" w:themeColor="text1"/>
          <w:sz w:val="24"/>
          <w:szCs w:val="24"/>
          <w:lang w:val="en-GB"/>
        </w:rPr>
        <w:t xml:space="preserve"> (r=0.48, P&lt;0.001</w:t>
      </w:r>
      <w:r w:rsidR="00BC20C8" w:rsidRPr="00670792">
        <w:rPr>
          <w:rFonts w:cstheme="minorHAnsi"/>
          <w:color w:val="000000" w:themeColor="text1"/>
          <w:sz w:val="24"/>
          <w:szCs w:val="24"/>
          <w:lang w:val="en-GB"/>
        </w:rPr>
        <w:t xml:space="preserve">, Figure </w:t>
      </w:r>
      <w:r w:rsidR="008475F7" w:rsidRPr="00670792">
        <w:rPr>
          <w:rFonts w:cstheme="minorHAnsi"/>
          <w:color w:val="000000" w:themeColor="text1"/>
          <w:sz w:val="24"/>
          <w:szCs w:val="24"/>
          <w:lang w:val="en-GB"/>
        </w:rPr>
        <w:t>3</w:t>
      </w:r>
      <w:r w:rsidR="00BC20C8" w:rsidRPr="00670792">
        <w:rPr>
          <w:rFonts w:cstheme="minorHAnsi"/>
          <w:color w:val="000000" w:themeColor="text1"/>
          <w:sz w:val="24"/>
          <w:szCs w:val="24"/>
          <w:lang w:val="en-GB"/>
        </w:rPr>
        <w:t>A</w:t>
      </w:r>
      <w:r w:rsidRPr="00670792">
        <w:rPr>
          <w:rFonts w:cstheme="minorHAnsi"/>
          <w:color w:val="000000" w:themeColor="text1"/>
          <w:sz w:val="24"/>
          <w:szCs w:val="24"/>
          <w:lang w:val="en-GB"/>
        </w:rPr>
        <w:t xml:space="preserve">), HLLC </w:t>
      </w:r>
      <w:r w:rsidR="00026386">
        <w:rPr>
          <w:rFonts w:cstheme="minorHAnsi"/>
          <w:color w:val="000000" w:themeColor="text1"/>
          <w:sz w:val="24"/>
          <w:szCs w:val="24"/>
          <w:lang w:val="en-GB"/>
        </w:rPr>
        <w:t>VA</w:t>
      </w:r>
      <w:r w:rsidRPr="00670792">
        <w:rPr>
          <w:rFonts w:cstheme="minorHAnsi"/>
          <w:color w:val="000000" w:themeColor="text1"/>
          <w:sz w:val="24"/>
          <w:szCs w:val="24"/>
          <w:lang w:val="en-GB"/>
        </w:rPr>
        <w:t xml:space="preserve"> (r=0.47, P&lt;0.001</w:t>
      </w:r>
      <w:r w:rsidR="00BC20C8" w:rsidRPr="00670792">
        <w:rPr>
          <w:rFonts w:cstheme="minorHAnsi"/>
          <w:color w:val="000000" w:themeColor="text1"/>
          <w:sz w:val="24"/>
          <w:szCs w:val="24"/>
          <w:lang w:val="en-GB"/>
        </w:rPr>
        <w:t xml:space="preserve">, Figure </w:t>
      </w:r>
      <w:r w:rsidR="008475F7" w:rsidRPr="00670792">
        <w:rPr>
          <w:rFonts w:cstheme="minorHAnsi"/>
          <w:color w:val="000000" w:themeColor="text1"/>
          <w:sz w:val="24"/>
          <w:szCs w:val="24"/>
          <w:lang w:val="en-GB"/>
        </w:rPr>
        <w:t>3</w:t>
      </w:r>
      <w:r w:rsidR="00BC20C8" w:rsidRPr="00670792">
        <w:rPr>
          <w:rFonts w:cstheme="minorHAnsi"/>
          <w:color w:val="000000" w:themeColor="text1"/>
          <w:sz w:val="24"/>
          <w:szCs w:val="24"/>
          <w:lang w:val="en-GB"/>
        </w:rPr>
        <w:t>B</w:t>
      </w:r>
      <w:r w:rsidRPr="00670792">
        <w:rPr>
          <w:rFonts w:cstheme="minorHAnsi"/>
          <w:color w:val="000000" w:themeColor="text1"/>
          <w:sz w:val="24"/>
          <w:szCs w:val="24"/>
          <w:lang w:val="en-GB"/>
        </w:rPr>
        <w:t>)</w:t>
      </w:r>
      <w:r w:rsidR="00293E8D" w:rsidRPr="00670792">
        <w:rPr>
          <w:rFonts w:cstheme="minorHAnsi"/>
          <w:color w:val="000000" w:themeColor="text1"/>
          <w:sz w:val="24"/>
          <w:szCs w:val="24"/>
          <w:lang w:val="en-GB"/>
        </w:rPr>
        <w:t>,</w:t>
      </w:r>
      <w:r w:rsidRPr="00670792">
        <w:rPr>
          <w:rFonts w:cstheme="minorHAnsi"/>
          <w:color w:val="000000" w:themeColor="text1"/>
          <w:sz w:val="24"/>
          <w:szCs w:val="24"/>
          <w:lang w:val="en-GB"/>
        </w:rPr>
        <w:t xml:space="preserve"> </w:t>
      </w:r>
      <w:r w:rsidR="002306E6" w:rsidRPr="00670792">
        <w:rPr>
          <w:rFonts w:cstheme="minorHAnsi"/>
          <w:color w:val="000000" w:themeColor="text1"/>
          <w:sz w:val="24"/>
          <w:szCs w:val="24"/>
          <w:lang w:val="en-GB"/>
        </w:rPr>
        <w:t>automated</w:t>
      </w:r>
      <w:r w:rsidR="006C0040" w:rsidRPr="00670792">
        <w:rPr>
          <w:rFonts w:cstheme="minorHAnsi"/>
          <w:color w:val="000000" w:themeColor="text1"/>
          <w:sz w:val="24"/>
          <w:szCs w:val="24"/>
          <w:lang w:val="en-GB"/>
        </w:rPr>
        <w:t xml:space="preserve"> </w:t>
      </w:r>
      <w:r w:rsidR="00026386">
        <w:rPr>
          <w:rFonts w:cstheme="minorHAnsi"/>
          <w:color w:val="000000" w:themeColor="text1"/>
          <w:sz w:val="24"/>
          <w:szCs w:val="24"/>
          <w:lang w:val="en-GB"/>
        </w:rPr>
        <w:t>VA</w:t>
      </w:r>
      <w:r w:rsidR="00900C36" w:rsidRPr="00670792">
        <w:rPr>
          <w:rFonts w:cstheme="minorHAnsi"/>
          <w:color w:val="000000" w:themeColor="text1"/>
          <w:sz w:val="24"/>
          <w:szCs w:val="24"/>
          <w:lang w:val="en-GB"/>
        </w:rPr>
        <w:t xml:space="preserve"> (r=0.48, P&lt;0.001, Figure </w:t>
      </w:r>
      <w:r w:rsidR="008475F7" w:rsidRPr="00670792">
        <w:rPr>
          <w:rFonts w:cstheme="minorHAnsi"/>
          <w:color w:val="000000" w:themeColor="text1"/>
          <w:sz w:val="24"/>
          <w:szCs w:val="24"/>
          <w:lang w:val="en-GB"/>
        </w:rPr>
        <w:t>3</w:t>
      </w:r>
      <w:r w:rsidR="00471CCD">
        <w:rPr>
          <w:rFonts w:cstheme="minorHAnsi"/>
          <w:color w:val="000000" w:themeColor="text1"/>
          <w:sz w:val="24"/>
          <w:szCs w:val="24"/>
          <w:lang w:val="en-GB"/>
        </w:rPr>
        <w:t>C)</w:t>
      </w:r>
      <w:r w:rsidR="00900C36"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lastRenderedPageBreak/>
        <w:t xml:space="preserve">and </w:t>
      </w:r>
      <w:r w:rsidR="00293E8D" w:rsidRPr="00670792">
        <w:rPr>
          <w:rFonts w:cstheme="minorHAnsi"/>
          <w:color w:val="000000" w:themeColor="text1"/>
          <w:sz w:val="24"/>
          <w:szCs w:val="24"/>
          <w:lang w:val="en-GB"/>
        </w:rPr>
        <w:t>CPS (r=0.48, P&lt;0.001</w:t>
      </w:r>
      <w:r w:rsidR="00BC20C8" w:rsidRPr="00670792">
        <w:rPr>
          <w:rFonts w:cstheme="minorHAnsi"/>
          <w:color w:val="000000" w:themeColor="text1"/>
          <w:sz w:val="24"/>
          <w:szCs w:val="24"/>
          <w:lang w:val="en-GB"/>
        </w:rPr>
        <w:t xml:space="preserve">, Figure </w:t>
      </w:r>
      <w:r w:rsidR="008475F7" w:rsidRPr="00670792">
        <w:rPr>
          <w:rFonts w:cstheme="minorHAnsi"/>
          <w:color w:val="000000" w:themeColor="text1"/>
          <w:sz w:val="24"/>
          <w:szCs w:val="24"/>
          <w:lang w:val="en-GB"/>
        </w:rPr>
        <w:t>3</w:t>
      </w:r>
      <w:r w:rsidR="00BC20C8" w:rsidRPr="00670792">
        <w:rPr>
          <w:rFonts w:cstheme="minorHAnsi"/>
          <w:color w:val="000000" w:themeColor="text1"/>
          <w:sz w:val="24"/>
          <w:szCs w:val="24"/>
          <w:lang w:val="en-GB"/>
        </w:rPr>
        <w:t>D</w:t>
      </w:r>
      <w:r w:rsidR="00293E8D" w:rsidRPr="00670792">
        <w:rPr>
          <w:rFonts w:cstheme="minorHAnsi"/>
          <w:color w:val="000000" w:themeColor="text1"/>
          <w:sz w:val="24"/>
          <w:szCs w:val="24"/>
          <w:lang w:val="en-GB"/>
        </w:rPr>
        <w:t>)</w:t>
      </w:r>
      <w:r w:rsidR="00900C36" w:rsidRPr="00670792">
        <w:rPr>
          <w:rFonts w:cstheme="minorHAnsi"/>
          <w:color w:val="000000" w:themeColor="text1"/>
          <w:sz w:val="24"/>
          <w:szCs w:val="24"/>
          <w:lang w:val="en-GB"/>
        </w:rPr>
        <w:t>.</w:t>
      </w:r>
      <w:r w:rsidR="00293E8D" w:rsidRPr="00670792">
        <w:rPr>
          <w:rFonts w:cstheme="minorHAnsi"/>
          <w:color w:val="000000" w:themeColor="text1"/>
          <w:sz w:val="24"/>
          <w:szCs w:val="24"/>
          <w:lang w:val="en-GB"/>
        </w:rPr>
        <w:t xml:space="preserve"> </w:t>
      </w:r>
      <w:r w:rsidR="0015570A" w:rsidRPr="00670792">
        <w:rPr>
          <w:rFonts w:cstheme="minorHAnsi"/>
          <w:color w:val="000000" w:themeColor="text1"/>
          <w:sz w:val="24"/>
          <w:szCs w:val="24"/>
          <w:lang w:val="en-GB"/>
        </w:rPr>
        <w:t xml:space="preserve">The exclusion of the three outliers (far right) did not affect the associations. </w:t>
      </w:r>
    </w:p>
    <w:p w14:paraId="49F9B3CE" w14:textId="77777777" w:rsidR="002B5DC2" w:rsidRPr="004536F4" w:rsidRDefault="002B5DC2" w:rsidP="002B5DC2">
      <w:pPr>
        <w:spacing w:after="0" w:line="480" w:lineRule="auto"/>
        <w:rPr>
          <w:rFonts w:cstheme="minorHAnsi"/>
          <w:color w:val="000000" w:themeColor="text1"/>
          <w:sz w:val="24"/>
          <w:szCs w:val="24"/>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5004"/>
      </w:tblGrid>
      <w:tr w:rsidR="002B5DC2" w:rsidRPr="004536F4" w14:paraId="6E645503" w14:textId="77777777" w:rsidTr="00F326D2">
        <w:tc>
          <w:tcPr>
            <w:tcW w:w="5202" w:type="dxa"/>
          </w:tcPr>
          <w:p w14:paraId="0B73B9FC" w14:textId="77777777" w:rsidR="002B5DC2" w:rsidRPr="004536F4" w:rsidRDefault="002B5DC2" w:rsidP="00F326D2">
            <w:pPr>
              <w:rPr>
                <w:rFonts w:cstheme="minorHAnsi"/>
                <w:b/>
                <w:bCs/>
                <w:noProof/>
                <w:color w:val="000000" w:themeColor="text1"/>
              </w:rPr>
            </w:pPr>
            <w:r w:rsidRPr="004536F4">
              <w:rPr>
                <w:rFonts w:cstheme="minorHAnsi"/>
                <w:noProof/>
                <w:color w:val="000000" w:themeColor="text1"/>
              </w:rPr>
              <mc:AlternateContent>
                <mc:Choice Requires="wps">
                  <w:drawing>
                    <wp:anchor distT="0" distB="0" distL="114300" distR="114300" simplePos="0" relativeHeight="251689984" behindDoc="0" locked="0" layoutInCell="1" allowOverlap="1" wp14:anchorId="4F5B1B03" wp14:editId="752829DD">
                      <wp:simplePos x="0" y="0"/>
                      <wp:positionH relativeFrom="column">
                        <wp:posOffset>1805940</wp:posOffset>
                      </wp:positionH>
                      <wp:positionV relativeFrom="paragraph">
                        <wp:posOffset>-27940</wp:posOffset>
                      </wp:positionV>
                      <wp:extent cx="1037590" cy="271780"/>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1037590" cy="271780"/>
                              </a:xfrm>
                              <a:prstGeom prst="rect">
                                <a:avLst/>
                              </a:prstGeom>
                              <a:solidFill>
                                <a:schemeClr val="lt1"/>
                              </a:solidFill>
                              <a:ln w="6350">
                                <a:noFill/>
                              </a:ln>
                            </wps:spPr>
                            <wps:txbx>
                              <w:txbxContent>
                                <w:p w14:paraId="7CD9DAD4" w14:textId="77777777" w:rsidR="002B5DC2" w:rsidRPr="003E4E72" w:rsidRDefault="002B5DC2" w:rsidP="002B5DC2">
                                  <w:pPr>
                                    <w:rPr>
                                      <w:sz w:val="20"/>
                                      <w:szCs w:val="20"/>
                                    </w:rPr>
                                  </w:pPr>
                                  <w:r w:rsidRPr="003E4E72">
                                    <w:rPr>
                                      <w:rFonts w:cstheme="minorHAnsi"/>
                                      <w:sz w:val="20"/>
                                      <w:szCs w:val="20"/>
                                    </w:rPr>
                                    <w:t>r=0.</w:t>
                                  </w:r>
                                  <w:r>
                                    <w:rPr>
                                      <w:rFonts w:cstheme="minorHAnsi"/>
                                      <w:sz w:val="20"/>
                                      <w:szCs w:val="20"/>
                                    </w:rPr>
                                    <w:t>48</w:t>
                                  </w:r>
                                  <w:r w:rsidRPr="003E4E72">
                                    <w:rPr>
                                      <w:rFonts w:cstheme="minorHAnsi"/>
                                      <w:sz w:val="20"/>
                                      <w:szCs w:val="20"/>
                                    </w:rPr>
                                    <w:t>, P</w:t>
                                  </w:r>
                                  <w:r>
                                    <w:rPr>
                                      <w:rFonts w:cstheme="minorHAnsi"/>
                                      <w:sz w:val="20"/>
                                      <w:szCs w:val="20"/>
                                    </w:rPr>
                                    <w:t>&lt;0.001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B1B03" id="_x0000_t202" coordsize="21600,21600" o:spt="202" path="m,l,21600r21600,l21600,xe">
                      <v:stroke joinstyle="miter"/>
                      <v:path gradientshapeok="t" o:connecttype="rect"/>
                    </v:shapetype>
                    <v:shape id="Text Box 10" o:spid="_x0000_s1026" type="#_x0000_t202" style="position:absolute;margin-left:142.2pt;margin-top:-2.2pt;width:81.7pt;height:2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" fillcolor="white [3201]" stroked="f" strokeweight=".5pt">
                      <v:textbox>
                        <w:txbxContent>
                          <w:p w14:paraId="7CD9DAD4" w14:textId="77777777" w:rsidR="002B5DC2" w:rsidRPr="003E4E72" w:rsidRDefault="002B5DC2" w:rsidP="002B5DC2">
                            <w:pPr>
                              <w:rPr>
                                <w:sz w:val="20"/>
                                <w:szCs w:val="20"/>
                              </w:rPr>
                            </w:pPr>
                            <w:r w:rsidRPr="003E4E72">
                              <w:rPr>
                                <w:rFonts w:cstheme="minorHAnsi"/>
                                <w:sz w:val="20"/>
                                <w:szCs w:val="20"/>
                              </w:rPr>
                              <w:t>r=0.</w:t>
                            </w:r>
                            <w:r>
                              <w:rPr>
                                <w:rFonts w:cstheme="minorHAnsi"/>
                                <w:sz w:val="20"/>
                                <w:szCs w:val="20"/>
                              </w:rPr>
                              <w:t>48</w:t>
                            </w:r>
                            <w:r w:rsidRPr="003E4E72">
                              <w:rPr>
                                <w:rFonts w:cstheme="minorHAnsi"/>
                                <w:sz w:val="20"/>
                                <w:szCs w:val="20"/>
                              </w:rPr>
                              <w:t>, P</w:t>
                            </w:r>
                            <w:r>
                              <w:rPr>
                                <w:rFonts w:cstheme="minorHAnsi"/>
                                <w:sz w:val="20"/>
                                <w:szCs w:val="20"/>
                              </w:rPr>
                              <w:t>&lt;0.001</w:t>
                            </w:r>
                          </w:p>
                        </w:txbxContent>
                      </v:textbox>
                    </v:shape>
                  </w:pict>
                </mc:Fallback>
              </mc:AlternateContent>
            </w:r>
            <w:r w:rsidRPr="004536F4">
              <w:rPr>
                <w:rFonts w:cstheme="minorHAnsi"/>
                <w:b/>
                <w:bCs/>
                <w:noProof/>
                <w:color w:val="000000" w:themeColor="text1"/>
              </w:rPr>
              <w:drawing>
                <wp:inline distT="0" distB="0" distL="0" distR="0" wp14:anchorId="20DAF315" wp14:editId="0AAC2068">
                  <wp:extent cx="2865120" cy="2192025"/>
                  <wp:effectExtent l="0" t="0" r="5080" b="5080"/>
                  <wp:docPr id="7" name="Picture 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84952" cy="2207198"/>
                          </a:xfrm>
                          <a:prstGeom prst="rect">
                            <a:avLst/>
                          </a:prstGeom>
                        </pic:spPr>
                      </pic:pic>
                    </a:graphicData>
                  </a:graphic>
                </wp:inline>
              </w:drawing>
            </w:r>
            <w:r w:rsidRPr="004536F4">
              <w:rPr>
                <w:rFonts w:cstheme="minorHAnsi"/>
                <w:b/>
                <w:bCs/>
                <w:noProof/>
                <w:color w:val="000000" w:themeColor="text1"/>
              </w:rPr>
              <w:t xml:space="preserve"> A</w:t>
            </w:r>
          </w:p>
        </w:tc>
        <w:tc>
          <w:tcPr>
            <w:tcW w:w="5004" w:type="dxa"/>
          </w:tcPr>
          <w:p w14:paraId="71B2AB58" w14:textId="77777777" w:rsidR="002B5DC2" w:rsidRPr="004536F4" w:rsidRDefault="002B5DC2" w:rsidP="00F326D2">
            <w:pPr>
              <w:rPr>
                <w:rFonts w:cstheme="minorHAnsi"/>
                <w:b/>
                <w:bCs/>
                <w:color w:val="000000" w:themeColor="text1"/>
              </w:rPr>
            </w:pPr>
            <w:r w:rsidRPr="004536F4">
              <w:rPr>
                <w:rFonts w:cstheme="minorHAnsi"/>
                <w:b/>
                <w:bCs/>
                <w:noProof/>
                <w:color w:val="000000" w:themeColor="text1"/>
              </w:rPr>
              <w:drawing>
                <wp:inline distT="0" distB="0" distL="0" distR="0" wp14:anchorId="0863FCF8" wp14:editId="7EEC58A2">
                  <wp:extent cx="2849030" cy="2192020"/>
                  <wp:effectExtent l="0" t="0" r="0" b="5080"/>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69216" cy="2207551"/>
                          </a:xfrm>
                          <a:prstGeom prst="rect">
                            <a:avLst/>
                          </a:prstGeom>
                        </pic:spPr>
                      </pic:pic>
                    </a:graphicData>
                  </a:graphic>
                </wp:inline>
              </w:drawing>
            </w:r>
            <w:r w:rsidRPr="004536F4">
              <w:rPr>
                <w:rFonts w:cstheme="minorHAnsi"/>
                <w:b/>
                <w:bCs/>
                <w:color w:val="000000" w:themeColor="text1"/>
              </w:rPr>
              <w:t xml:space="preserve">  B</w:t>
            </w:r>
          </w:p>
        </w:tc>
      </w:tr>
      <w:tr w:rsidR="002B5DC2" w:rsidRPr="004536F4" w14:paraId="1CCAE10A" w14:textId="77777777" w:rsidTr="00F326D2">
        <w:tc>
          <w:tcPr>
            <w:tcW w:w="5202" w:type="dxa"/>
          </w:tcPr>
          <w:p w14:paraId="1A1E52A5" w14:textId="77777777" w:rsidR="002B5DC2" w:rsidRPr="004536F4" w:rsidRDefault="002B5DC2" w:rsidP="00F326D2">
            <w:pPr>
              <w:rPr>
                <w:rFonts w:cstheme="minorHAnsi"/>
                <w:b/>
                <w:bCs/>
                <w:color w:val="000000" w:themeColor="text1"/>
              </w:rPr>
            </w:pPr>
            <w:r w:rsidRPr="004536F4">
              <w:rPr>
                <w:rFonts w:cstheme="minorHAnsi"/>
                <w:noProof/>
                <w:color w:val="000000" w:themeColor="text1"/>
              </w:rPr>
              <mc:AlternateContent>
                <mc:Choice Requires="wps">
                  <w:drawing>
                    <wp:anchor distT="0" distB="0" distL="114300" distR="114300" simplePos="0" relativeHeight="251692032" behindDoc="0" locked="0" layoutInCell="1" allowOverlap="1" wp14:anchorId="4C1134F0" wp14:editId="4B28BF37">
                      <wp:simplePos x="0" y="0"/>
                      <wp:positionH relativeFrom="column">
                        <wp:posOffset>1742440</wp:posOffset>
                      </wp:positionH>
                      <wp:positionV relativeFrom="paragraph">
                        <wp:posOffset>149200</wp:posOffset>
                      </wp:positionV>
                      <wp:extent cx="1037590" cy="271780"/>
                      <wp:effectExtent l="0" t="0" r="3810" b="0"/>
                      <wp:wrapNone/>
                      <wp:docPr id="14" name="Text Box 14"/>
                      <wp:cNvGraphicFramePr/>
                      <a:graphic xmlns:a="http://schemas.openxmlformats.org/drawingml/2006/main">
                        <a:graphicData uri="http://schemas.microsoft.com/office/word/2010/wordprocessingShape">
                          <wps:wsp>
                            <wps:cNvSpPr txBox="1"/>
                            <wps:spPr>
                              <a:xfrm>
                                <a:off x="0" y="0"/>
                                <a:ext cx="1037590" cy="271780"/>
                              </a:xfrm>
                              <a:prstGeom prst="rect">
                                <a:avLst/>
                              </a:prstGeom>
                              <a:solidFill>
                                <a:schemeClr val="lt1"/>
                              </a:solidFill>
                              <a:ln w="6350">
                                <a:noFill/>
                              </a:ln>
                            </wps:spPr>
                            <wps:txbx>
                              <w:txbxContent>
                                <w:p w14:paraId="23418043" w14:textId="77777777" w:rsidR="002B5DC2" w:rsidRPr="003E4E72" w:rsidRDefault="002B5DC2" w:rsidP="002B5DC2">
                                  <w:pPr>
                                    <w:rPr>
                                      <w:sz w:val="20"/>
                                      <w:szCs w:val="20"/>
                                    </w:rPr>
                                  </w:pPr>
                                  <w:r w:rsidRPr="003E4E72">
                                    <w:rPr>
                                      <w:rFonts w:cstheme="minorHAnsi"/>
                                      <w:sz w:val="20"/>
                                      <w:szCs w:val="20"/>
                                    </w:rPr>
                                    <w:t>r=0.</w:t>
                                  </w:r>
                                  <w:r>
                                    <w:rPr>
                                      <w:rFonts w:cstheme="minorHAnsi"/>
                                      <w:sz w:val="20"/>
                                      <w:szCs w:val="20"/>
                                    </w:rPr>
                                    <w:t>48</w:t>
                                  </w:r>
                                  <w:r w:rsidRPr="003E4E72">
                                    <w:rPr>
                                      <w:rFonts w:cstheme="minorHAnsi"/>
                                      <w:sz w:val="20"/>
                                      <w:szCs w:val="20"/>
                                    </w:rPr>
                                    <w:t>, P</w:t>
                                  </w:r>
                                  <w:r>
                                    <w:rPr>
                                      <w:rFonts w:cstheme="minorHAnsi"/>
                                      <w:sz w:val="20"/>
                                      <w:szCs w:val="20"/>
                                    </w:rPr>
                                    <w:t>&lt;0.001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134F0" id="Text Box 14" o:spid="_x0000_s1027" type="#_x0000_t202" style="position:absolute;margin-left:137.2pt;margin-top:11.75pt;width:81.7pt;height:2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" fillcolor="white [3201]" stroked="f" strokeweight=".5pt">
                      <v:textbox>
                        <w:txbxContent>
                          <w:p w14:paraId="23418043" w14:textId="77777777" w:rsidR="002B5DC2" w:rsidRPr="003E4E72" w:rsidRDefault="002B5DC2" w:rsidP="002B5DC2">
                            <w:pPr>
                              <w:rPr>
                                <w:sz w:val="20"/>
                                <w:szCs w:val="20"/>
                              </w:rPr>
                            </w:pPr>
                            <w:r w:rsidRPr="003E4E72">
                              <w:rPr>
                                <w:rFonts w:cstheme="minorHAnsi"/>
                                <w:sz w:val="20"/>
                                <w:szCs w:val="20"/>
                              </w:rPr>
                              <w:t>r=0.</w:t>
                            </w:r>
                            <w:r>
                              <w:rPr>
                                <w:rFonts w:cstheme="minorHAnsi"/>
                                <w:sz w:val="20"/>
                                <w:szCs w:val="20"/>
                              </w:rPr>
                              <w:t>48</w:t>
                            </w:r>
                            <w:r w:rsidRPr="003E4E72">
                              <w:rPr>
                                <w:rFonts w:cstheme="minorHAnsi"/>
                                <w:sz w:val="20"/>
                                <w:szCs w:val="20"/>
                              </w:rPr>
                              <w:t>, P</w:t>
                            </w:r>
                            <w:r>
                              <w:rPr>
                                <w:rFonts w:cstheme="minorHAnsi"/>
                                <w:sz w:val="20"/>
                                <w:szCs w:val="20"/>
                              </w:rPr>
                              <w:t>&lt;0.001</w:t>
                            </w:r>
                          </w:p>
                        </w:txbxContent>
                      </v:textbox>
                    </v:shape>
                  </w:pict>
                </mc:Fallback>
              </mc:AlternateContent>
            </w:r>
            <w:r w:rsidRPr="004536F4">
              <w:rPr>
                <w:rFonts w:cstheme="minorHAnsi"/>
                <w:b/>
                <w:bCs/>
                <w:noProof/>
                <w:color w:val="000000" w:themeColor="text1"/>
              </w:rPr>
              <w:drawing>
                <wp:inline distT="0" distB="0" distL="0" distR="0" wp14:anchorId="753C8DA0" wp14:editId="2F121B80">
                  <wp:extent cx="2780271" cy="2292401"/>
                  <wp:effectExtent l="0" t="0" r="1270" b="0"/>
                  <wp:docPr id="28" name="Picture 2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scatter ch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96010" cy="2305378"/>
                          </a:xfrm>
                          <a:prstGeom prst="rect">
                            <a:avLst/>
                          </a:prstGeom>
                        </pic:spPr>
                      </pic:pic>
                    </a:graphicData>
                  </a:graphic>
                </wp:inline>
              </w:drawing>
            </w:r>
            <w:r w:rsidRPr="004536F4">
              <w:rPr>
                <w:rFonts w:cstheme="minorHAnsi"/>
                <w:b/>
                <w:bCs/>
                <w:color w:val="000000" w:themeColor="text1"/>
              </w:rPr>
              <w:t>C</w:t>
            </w:r>
          </w:p>
        </w:tc>
        <w:tc>
          <w:tcPr>
            <w:tcW w:w="5004" w:type="dxa"/>
          </w:tcPr>
          <w:p w14:paraId="185555D7" w14:textId="77777777" w:rsidR="002B5DC2" w:rsidRPr="004536F4" w:rsidRDefault="002B5DC2" w:rsidP="00F326D2">
            <w:pPr>
              <w:rPr>
                <w:rFonts w:cstheme="minorHAnsi"/>
                <w:b/>
                <w:bCs/>
                <w:color w:val="000000" w:themeColor="text1"/>
              </w:rPr>
            </w:pPr>
            <w:r w:rsidRPr="004536F4">
              <w:rPr>
                <w:rFonts w:cstheme="minorHAnsi"/>
                <w:noProof/>
                <w:color w:val="000000" w:themeColor="text1"/>
              </w:rPr>
              <mc:AlternateContent>
                <mc:Choice Requires="wps">
                  <w:drawing>
                    <wp:anchor distT="0" distB="0" distL="114300" distR="114300" simplePos="0" relativeHeight="251693056" behindDoc="0" locked="0" layoutInCell="1" allowOverlap="1" wp14:anchorId="64B5D863" wp14:editId="2F3B3478">
                      <wp:simplePos x="0" y="0"/>
                      <wp:positionH relativeFrom="column">
                        <wp:posOffset>1731500</wp:posOffset>
                      </wp:positionH>
                      <wp:positionV relativeFrom="paragraph">
                        <wp:posOffset>165100</wp:posOffset>
                      </wp:positionV>
                      <wp:extent cx="1037590" cy="271780"/>
                      <wp:effectExtent l="0" t="0" r="3810" b="0"/>
                      <wp:wrapNone/>
                      <wp:docPr id="21" name="Text Box 21"/>
                      <wp:cNvGraphicFramePr/>
                      <a:graphic xmlns:a="http://schemas.openxmlformats.org/drawingml/2006/main">
                        <a:graphicData uri="http://schemas.microsoft.com/office/word/2010/wordprocessingShape">
                          <wps:wsp>
                            <wps:cNvSpPr txBox="1"/>
                            <wps:spPr>
                              <a:xfrm>
                                <a:off x="0" y="0"/>
                                <a:ext cx="1037590" cy="271780"/>
                              </a:xfrm>
                              <a:prstGeom prst="rect">
                                <a:avLst/>
                              </a:prstGeom>
                              <a:solidFill>
                                <a:schemeClr val="lt1"/>
                              </a:solidFill>
                              <a:ln w="6350">
                                <a:noFill/>
                              </a:ln>
                            </wps:spPr>
                            <wps:txbx>
                              <w:txbxContent>
                                <w:p w14:paraId="5E2D984B" w14:textId="77777777" w:rsidR="002B5DC2" w:rsidRPr="003E4E72" w:rsidRDefault="002B5DC2" w:rsidP="002B5DC2">
                                  <w:pPr>
                                    <w:rPr>
                                      <w:sz w:val="20"/>
                                      <w:szCs w:val="20"/>
                                    </w:rPr>
                                  </w:pPr>
                                  <w:r w:rsidRPr="003E4E72">
                                    <w:rPr>
                                      <w:rFonts w:cstheme="minorHAnsi"/>
                                      <w:sz w:val="20"/>
                                      <w:szCs w:val="20"/>
                                    </w:rPr>
                                    <w:t>r=0.</w:t>
                                  </w:r>
                                  <w:r>
                                    <w:rPr>
                                      <w:rFonts w:cstheme="minorHAnsi"/>
                                      <w:sz w:val="20"/>
                                      <w:szCs w:val="20"/>
                                    </w:rPr>
                                    <w:t>48</w:t>
                                  </w:r>
                                  <w:r w:rsidRPr="003E4E72">
                                    <w:rPr>
                                      <w:rFonts w:cstheme="minorHAnsi"/>
                                      <w:sz w:val="20"/>
                                      <w:szCs w:val="20"/>
                                    </w:rPr>
                                    <w:t>, P</w:t>
                                  </w:r>
                                  <w:r>
                                    <w:rPr>
                                      <w:rFonts w:cstheme="minorHAnsi"/>
                                      <w:sz w:val="20"/>
                                      <w:szCs w:val="20"/>
                                    </w:rPr>
                                    <w:t>&lt;0.001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5D863" id="Text Box 21" o:spid="_x0000_s1028" type="#_x0000_t202" style="position:absolute;margin-left:136.35pt;margin-top:13pt;width:81.7pt;height:2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" fillcolor="white [3201]" stroked="f" strokeweight=".5pt">
                      <v:textbox>
                        <w:txbxContent>
                          <w:p w14:paraId="5E2D984B" w14:textId="77777777" w:rsidR="002B5DC2" w:rsidRPr="003E4E72" w:rsidRDefault="002B5DC2" w:rsidP="002B5DC2">
                            <w:pPr>
                              <w:rPr>
                                <w:sz w:val="20"/>
                                <w:szCs w:val="20"/>
                              </w:rPr>
                            </w:pPr>
                            <w:r w:rsidRPr="003E4E72">
                              <w:rPr>
                                <w:rFonts w:cstheme="minorHAnsi"/>
                                <w:sz w:val="20"/>
                                <w:szCs w:val="20"/>
                              </w:rPr>
                              <w:t>r=0.</w:t>
                            </w:r>
                            <w:r>
                              <w:rPr>
                                <w:rFonts w:cstheme="minorHAnsi"/>
                                <w:sz w:val="20"/>
                                <w:szCs w:val="20"/>
                              </w:rPr>
                              <w:t>48</w:t>
                            </w:r>
                            <w:r w:rsidRPr="003E4E72">
                              <w:rPr>
                                <w:rFonts w:cstheme="minorHAnsi"/>
                                <w:sz w:val="20"/>
                                <w:szCs w:val="20"/>
                              </w:rPr>
                              <w:t>, P</w:t>
                            </w:r>
                            <w:r>
                              <w:rPr>
                                <w:rFonts w:cstheme="minorHAnsi"/>
                                <w:sz w:val="20"/>
                                <w:szCs w:val="20"/>
                              </w:rPr>
                              <w:t>&lt;0.001</w:t>
                            </w:r>
                          </w:p>
                        </w:txbxContent>
                      </v:textbox>
                    </v:shape>
                  </w:pict>
                </mc:Fallback>
              </mc:AlternateContent>
            </w:r>
            <w:r w:rsidRPr="004536F4">
              <w:rPr>
                <w:rFonts w:cstheme="minorHAnsi"/>
                <w:b/>
                <w:bCs/>
                <w:noProof/>
                <w:color w:val="000000" w:themeColor="text1"/>
              </w:rPr>
              <w:drawing>
                <wp:inline distT="0" distB="0" distL="0" distR="0" wp14:anchorId="0D58A5A8" wp14:editId="1CD7CB24">
                  <wp:extent cx="2919388" cy="2233914"/>
                  <wp:effectExtent l="0" t="0" r="1905" b="1905"/>
                  <wp:docPr id="6" name="Picture 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catter ch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68418" cy="2271431"/>
                          </a:xfrm>
                          <a:prstGeom prst="rect">
                            <a:avLst/>
                          </a:prstGeom>
                        </pic:spPr>
                      </pic:pic>
                    </a:graphicData>
                  </a:graphic>
                </wp:inline>
              </w:drawing>
            </w:r>
            <w:r w:rsidRPr="004536F4">
              <w:rPr>
                <w:rFonts w:cstheme="minorHAnsi"/>
                <w:b/>
                <w:bCs/>
                <w:color w:val="000000" w:themeColor="text1"/>
              </w:rPr>
              <w:t>D</w:t>
            </w:r>
          </w:p>
        </w:tc>
      </w:tr>
    </w:tbl>
    <w:p w14:paraId="2E27FE7F" w14:textId="77777777" w:rsidR="002B5DC2" w:rsidRPr="004536F4" w:rsidRDefault="002B5DC2" w:rsidP="002B5DC2">
      <w:pPr>
        <w:rPr>
          <w:rFonts w:cstheme="minorHAnsi"/>
          <w:color w:val="000000" w:themeColor="text1"/>
        </w:rPr>
      </w:pPr>
      <w:r w:rsidRPr="004536F4">
        <w:rPr>
          <w:rFonts w:cstheme="minorHAnsi"/>
          <w:noProof/>
          <w:color w:val="000000" w:themeColor="text1"/>
        </w:rPr>
        <mc:AlternateContent>
          <mc:Choice Requires="wps">
            <w:drawing>
              <wp:anchor distT="0" distB="0" distL="114300" distR="114300" simplePos="0" relativeHeight="251691008" behindDoc="0" locked="0" layoutInCell="1" allowOverlap="1" wp14:anchorId="1D98E4E5" wp14:editId="0D91DD3E">
                <wp:simplePos x="0" y="0"/>
                <wp:positionH relativeFrom="column">
                  <wp:posOffset>5160645</wp:posOffset>
                </wp:positionH>
                <wp:positionV relativeFrom="paragraph">
                  <wp:posOffset>-4614690</wp:posOffset>
                </wp:positionV>
                <wp:extent cx="1037590" cy="27178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1037590" cy="271780"/>
                        </a:xfrm>
                        <a:prstGeom prst="rect">
                          <a:avLst/>
                        </a:prstGeom>
                        <a:solidFill>
                          <a:schemeClr val="lt1"/>
                        </a:solidFill>
                        <a:ln w="6350">
                          <a:noFill/>
                        </a:ln>
                      </wps:spPr>
                      <wps:txbx>
                        <w:txbxContent>
                          <w:p w14:paraId="09F3E885" w14:textId="77777777" w:rsidR="002B5DC2" w:rsidRPr="003E4E72" w:rsidRDefault="002B5DC2" w:rsidP="002B5DC2">
                            <w:pPr>
                              <w:rPr>
                                <w:sz w:val="20"/>
                                <w:szCs w:val="20"/>
                              </w:rPr>
                            </w:pPr>
                            <w:r w:rsidRPr="003E4E72">
                              <w:rPr>
                                <w:rFonts w:cstheme="minorHAnsi"/>
                                <w:sz w:val="20"/>
                                <w:szCs w:val="20"/>
                              </w:rPr>
                              <w:t>r=0.</w:t>
                            </w:r>
                            <w:r>
                              <w:rPr>
                                <w:rFonts w:cstheme="minorHAnsi"/>
                                <w:sz w:val="20"/>
                                <w:szCs w:val="20"/>
                              </w:rPr>
                              <w:t>47</w:t>
                            </w:r>
                            <w:r w:rsidRPr="003E4E72">
                              <w:rPr>
                                <w:rFonts w:cstheme="minorHAnsi"/>
                                <w:sz w:val="20"/>
                                <w:szCs w:val="20"/>
                              </w:rPr>
                              <w:t>, P</w:t>
                            </w:r>
                            <w:r>
                              <w:rPr>
                                <w:rFonts w:cstheme="minorHAnsi"/>
                                <w:sz w:val="20"/>
                                <w:szCs w:val="20"/>
                              </w:rPr>
                              <w:t>&lt;0.001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8E4E5" id="Text Box 4" o:spid="_x0000_s1029" type="#_x0000_t202" style="position:absolute;margin-left:406.35pt;margin-top:-363.35pt;width:81.7pt;height:2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" fillcolor="white [3201]" stroked="f" strokeweight=".5pt">
                <v:textbox>
                  <w:txbxContent>
                    <w:p w14:paraId="09F3E885" w14:textId="77777777" w:rsidR="002B5DC2" w:rsidRPr="003E4E72" w:rsidRDefault="002B5DC2" w:rsidP="002B5DC2">
                      <w:pPr>
                        <w:rPr>
                          <w:sz w:val="20"/>
                          <w:szCs w:val="20"/>
                        </w:rPr>
                      </w:pPr>
                      <w:r w:rsidRPr="003E4E72">
                        <w:rPr>
                          <w:rFonts w:cstheme="minorHAnsi"/>
                          <w:sz w:val="20"/>
                          <w:szCs w:val="20"/>
                        </w:rPr>
                        <w:t>r=0.</w:t>
                      </w:r>
                      <w:r>
                        <w:rPr>
                          <w:rFonts w:cstheme="minorHAnsi"/>
                          <w:sz w:val="20"/>
                          <w:szCs w:val="20"/>
                        </w:rPr>
                        <w:t>47</w:t>
                      </w:r>
                      <w:r w:rsidRPr="003E4E72">
                        <w:rPr>
                          <w:rFonts w:cstheme="minorHAnsi"/>
                          <w:sz w:val="20"/>
                          <w:szCs w:val="20"/>
                        </w:rPr>
                        <w:t>, P</w:t>
                      </w:r>
                      <w:r>
                        <w:rPr>
                          <w:rFonts w:cstheme="minorHAnsi"/>
                          <w:sz w:val="20"/>
                          <w:szCs w:val="20"/>
                        </w:rPr>
                        <w:t>&lt;0.001</w:t>
                      </w:r>
                    </w:p>
                  </w:txbxContent>
                </v:textbox>
              </v:shape>
            </w:pict>
          </mc:Fallback>
        </mc:AlternateContent>
      </w:r>
      <w:r w:rsidRPr="004536F4">
        <w:rPr>
          <w:rFonts w:cstheme="minorHAnsi"/>
          <w:color w:val="000000" w:themeColor="text1"/>
        </w:rPr>
        <w:t xml:space="preserve">Figure 3. The association between overall NAVQ score and high luminance high contrast VA (A), high luminance low contrast VA (A), automated visual acuity (C) and critical print size for reading sentence test (D) using partial correlation test. White: baseline, red: toric, black: spherical. </w:t>
      </w:r>
    </w:p>
    <w:p w14:paraId="02FB46DA" w14:textId="77777777" w:rsidR="002B5DC2" w:rsidRPr="00670792" w:rsidRDefault="002B5DC2" w:rsidP="00471CCD">
      <w:pPr>
        <w:spacing w:line="480" w:lineRule="auto"/>
        <w:rPr>
          <w:rFonts w:cstheme="minorHAnsi"/>
          <w:color w:val="000000" w:themeColor="text1"/>
          <w:sz w:val="24"/>
          <w:szCs w:val="24"/>
          <w:lang w:val="en-GB"/>
        </w:rPr>
      </w:pPr>
    </w:p>
    <w:p w14:paraId="182F5610" w14:textId="4545FD2C" w:rsidR="003A5D1E" w:rsidRPr="00670792" w:rsidRDefault="005030A4" w:rsidP="00A15C76">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Participants</w:t>
      </w:r>
      <w:r w:rsidR="00471CCD">
        <w:rPr>
          <w:rFonts w:cstheme="minorHAnsi"/>
          <w:color w:val="000000" w:themeColor="text1"/>
          <w:sz w:val="24"/>
          <w:szCs w:val="24"/>
          <w:lang w:val="en-GB"/>
        </w:rPr>
        <w:t xml:space="preserve"> increased</w:t>
      </w:r>
      <w:r w:rsidR="00706903" w:rsidRPr="00670792">
        <w:rPr>
          <w:rFonts w:cstheme="minorHAnsi"/>
          <w:color w:val="000000" w:themeColor="text1"/>
          <w:sz w:val="24"/>
          <w:szCs w:val="24"/>
          <w:lang w:val="en-GB"/>
        </w:rPr>
        <w:t xml:space="preserve"> contrast </w:t>
      </w:r>
      <w:r w:rsidR="0003050F" w:rsidRPr="00670792">
        <w:rPr>
          <w:rFonts w:cstheme="minorHAnsi"/>
          <w:color w:val="000000" w:themeColor="text1"/>
          <w:sz w:val="24"/>
          <w:szCs w:val="24"/>
          <w:lang w:val="en-GB"/>
        </w:rPr>
        <w:t xml:space="preserve">by </w:t>
      </w:r>
      <w:r w:rsidR="00706903" w:rsidRPr="00670792">
        <w:rPr>
          <w:rFonts w:cstheme="minorHAnsi"/>
          <w:color w:val="000000" w:themeColor="text1"/>
          <w:sz w:val="24"/>
          <w:szCs w:val="24"/>
          <w:lang w:val="en-GB"/>
        </w:rPr>
        <w:t xml:space="preserve">8% </w:t>
      </w:r>
      <w:r w:rsidR="00B30D1F" w:rsidRPr="00670792">
        <w:rPr>
          <w:rFonts w:cstheme="minorHAnsi"/>
          <w:color w:val="000000" w:themeColor="text1"/>
          <w:sz w:val="24"/>
          <w:szCs w:val="24"/>
          <w:lang w:val="en-GB"/>
        </w:rPr>
        <w:t xml:space="preserve">to read </w:t>
      </w:r>
      <w:r w:rsidR="00706903" w:rsidRPr="00670792">
        <w:rPr>
          <w:rFonts w:cstheme="minorHAnsi"/>
          <w:color w:val="000000" w:themeColor="text1"/>
          <w:sz w:val="24"/>
          <w:szCs w:val="24"/>
          <w:lang w:val="en-GB"/>
        </w:rPr>
        <w:t>when</w:t>
      </w:r>
      <w:r w:rsidR="0003050F" w:rsidRPr="00670792">
        <w:rPr>
          <w:rFonts w:cstheme="minorHAnsi"/>
          <w:color w:val="000000" w:themeColor="text1"/>
          <w:sz w:val="24"/>
          <w:szCs w:val="24"/>
          <w:lang w:val="en-GB"/>
        </w:rPr>
        <w:t xml:space="preserve"> </w:t>
      </w:r>
      <w:r w:rsidR="00471CCD">
        <w:rPr>
          <w:rFonts w:cstheme="minorHAnsi"/>
          <w:color w:val="000000" w:themeColor="text1"/>
          <w:sz w:val="24"/>
          <w:szCs w:val="24"/>
          <w:lang w:val="en-GB"/>
        </w:rPr>
        <w:t xml:space="preserve">the </w:t>
      </w:r>
      <w:r w:rsidR="00706903" w:rsidRPr="00670792">
        <w:rPr>
          <w:rFonts w:cstheme="minorHAnsi"/>
          <w:color w:val="000000" w:themeColor="text1"/>
          <w:sz w:val="24"/>
          <w:szCs w:val="24"/>
          <w:lang w:val="en-GB"/>
        </w:rPr>
        <w:t xml:space="preserve">spherical correction </w:t>
      </w:r>
      <w:r w:rsidR="0003050F" w:rsidRPr="00670792">
        <w:rPr>
          <w:rFonts w:cstheme="minorHAnsi"/>
          <w:color w:val="000000" w:themeColor="text1"/>
          <w:sz w:val="24"/>
          <w:szCs w:val="24"/>
          <w:lang w:val="en-GB"/>
        </w:rPr>
        <w:t xml:space="preserve">was worn </w:t>
      </w:r>
      <w:r w:rsidR="00706903" w:rsidRPr="00670792">
        <w:rPr>
          <w:rFonts w:cstheme="minorHAnsi"/>
          <w:color w:val="000000" w:themeColor="text1"/>
          <w:sz w:val="24"/>
          <w:szCs w:val="24"/>
          <w:lang w:val="en-GB"/>
        </w:rPr>
        <w:t>(P=0.01</w:t>
      </w:r>
      <w:r w:rsidR="00B30D1F" w:rsidRPr="00670792">
        <w:rPr>
          <w:rFonts w:cstheme="minorHAnsi"/>
          <w:color w:val="000000" w:themeColor="text1"/>
          <w:sz w:val="24"/>
          <w:szCs w:val="24"/>
          <w:lang w:val="en-GB"/>
        </w:rPr>
        <w:t xml:space="preserve">, Table </w:t>
      </w:r>
      <w:r w:rsidR="005309AB" w:rsidRPr="00670792">
        <w:rPr>
          <w:rFonts w:cstheme="minorHAnsi"/>
          <w:color w:val="000000" w:themeColor="text1"/>
          <w:sz w:val="24"/>
          <w:szCs w:val="24"/>
          <w:lang w:val="en-GB"/>
        </w:rPr>
        <w:t>3</w:t>
      </w:r>
      <w:r w:rsidR="00706903"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Participants</w:t>
      </w:r>
      <w:r w:rsidR="003C6493" w:rsidRPr="00670792">
        <w:rPr>
          <w:rFonts w:cstheme="minorHAnsi"/>
          <w:color w:val="000000" w:themeColor="text1"/>
          <w:sz w:val="24"/>
          <w:szCs w:val="24"/>
          <w:lang w:val="en-GB"/>
        </w:rPr>
        <w:t xml:space="preserve"> could read smaller text at a faster rate (smaller </w:t>
      </w:r>
      <w:r w:rsidR="00B30D1F" w:rsidRPr="00670792">
        <w:rPr>
          <w:rFonts w:cstheme="minorHAnsi"/>
          <w:color w:val="000000" w:themeColor="text1"/>
          <w:sz w:val="24"/>
          <w:szCs w:val="24"/>
          <w:lang w:val="en-GB"/>
        </w:rPr>
        <w:t>CPS</w:t>
      </w:r>
      <w:r w:rsidR="003C6493" w:rsidRPr="00670792">
        <w:rPr>
          <w:rFonts w:cstheme="minorHAnsi"/>
          <w:color w:val="000000" w:themeColor="text1"/>
          <w:sz w:val="24"/>
          <w:szCs w:val="24"/>
          <w:lang w:val="en-GB"/>
        </w:rPr>
        <w:t>)</w:t>
      </w:r>
      <w:r w:rsidR="00B30D1F" w:rsidRPr="00670792">
        <w:rPr>
          <w:rFonts w:cstheme="minorHAnsi"/>
          <w:color w:val="000000" w:themeColor="text1"/>
          <w:sz w:val="24"/>
          <w:szCs w:val="24"/>
          <w:lang w:val="en-GB"/>
        </w:rPr>
        <w:t xml:space="preserve"> </w:t>
      </w:r>
      <w:r w:rsidR="0003050F" w:rsidRPr="00670792">
        <w:rPr>
          <w:rFonts w:cstheme="minorHAnsi"/>
          <w:color w:val="000000" w:themeColor="text1"/>
          <w:sz w:val="24"/>
          <w:szCs w:val="24"/>
          <w:lang w:val="en-GB"/>
        </w:rPr>
        <w:t>when using toric contact lenses compared to spher</w:t>
      </w:r>
      <w:r w:rsidR="00B82DFA" w:rsidRPr="00670792">
        <w:rPr>
          <w:rFonts w:cstheme="minorHAnsi"/>
          <w:color w:val="000000" w:themeColor="text1"/>
          <w:sz w:val="24"/>
          <w:szCs w:val="24"/>
          <w:lang w:val="en-GB"/>
        </w:rPr>
        <w:t>ic</w:t>
      </w:r>
      <w:r w:rsidR="0003050F" w:rsidRPr="00670792">
        <w:rPr>
          <w:rFonts w:cstheme="minorHAnsi"/>
          <w:color w:val="000000" w:themeColor="text1"/>
          <w:sz w:val="24"/>
          <w:szCs w:val="24"/>
          <w:lang w:val="en-GB"/>
        </w:rPr>
        <w:t xml:space="preserve">al contact lenses (P=0.02). </w:t>
      </w:r>
      <w:r w:rsidR="00D26966" w:rsidRPr="00670792">
        <w:rPr>
          <w:rFonts w:cstheme="minorHAnsi"/>
          <w:color w:val="000000" w:themeColor="text1"/>
          <w:sz w:val="24"/>
          <w:szCs w:val="24"/>
          <w:lang w:val="en-GB"/>
        </w:rPr>
        <w:t>R</w:t>
      </w:r>
      <w:r w:rsidR="0003050F" w:rsidRPr="00670792">
        <w:rPr>
          <w:rFonts w:cstheme="minorHAnsi"/>
          <w:color w:val="000000" w:themeColor="text1"/>
          <w:sz w:val="24"/>
          <w:szCs w:val="24"/>
          <w:lang w:val="en-GB"/>
        </w:rPr>
        <w:t>eading speed, blink rate, reading distance and z</w:t>
      </w:r>
      <w:r w:rsidR="00706903" w:rsidRPr="00670792">
        <w:rPr>
          <w:rFonts w:cstheme="minorHAnsi"/>
          <w:color w:val="000000" w:themeColor="text1"/>
          <w:sz w:val="24"/>
          <w:szCs w:val="24"/>
          <w:lang w:val="en-GB"/>
        </w:rPr>
        <w:t>oom</w:t>
      </w:r>
      <w:r w:rsidR="0003050F" w:rsidRPr="00670792">
        <w:rPr>
          <w:rFonts w:cstheme="minorHAnsi"/>
          <w:color w:val="000000" w:themeColor="text1"/>
          <w:sz w:val="24"/>
          <w:szCs w:val="24"/>
          <w:lang w:val="en-GB"/>
        </w:rPr>
        <w:t xml:space="preserve"> </w:t>
      </w:r>
      <w:r w:rsidR="00DB334A" w:rsidRPr="00670792">
        <w:rPr>
          <w:rFonts w:cstheme="minorHAnsi"/>
          <w:color w:val="000000" w:themeColor="text1"/>
          <w:sz w:val="24"/>
          <w:szCs w:val="24"/>
          <w:lang w:val="en-GB"/>
        </w:rPr>
        <w:lastRenderedPageBreak/>
        <w:t xml:space="preserve">in </w:t>
      </w:r>
      <w:r w:rsidR="0003050F" w:rsidRPr="00670792">
        <w:rPr>
          <w:rFonts w:cstheme="minorHAnsi"/>
          <w:color w:val="000000" w:themeColor="text1"/>
          <w:sz w:val="24"/>
          <w:szCs w:val="24"/>
          <w:lang w:val="en-GB"/>
        </w:rPr>
        <w:t xml:space="preserve">the </w:t>
      </w:r>
      <w:r w:rsidR="00DB334A" w:rsidRPr="00670792">
        <w:rPr>
          <w:rFonts w:cstheme="minorHAnsi"/>
          <w:color w:val="000000" w:themeColor="text1"/>
          <w:sz w:val="24"/>
          <w:szCs w:val="24"/>
          <w:lang w:val="en-GB"/>
        </w:rPr>
        <w:t>reading speed test</w:t>
      </w:r>
      <w:r w:rsidR="00D26966" w:rsidRPr="00670792">
        <w:rPr>
          <w:rFonts w:cstheme="minorHAnsi"/>
          <w:color w:val="000000" w:themeColor="text1"/>
          <w:sz w:val="24"/>
          <w:szCs w:val="24"/>
          <w:lang w:val="en-GB"/>
        </w:rPr>
        <w:t>, and subjective responses to reading on the iPad</w:t>
      </w:r>
      <w:r w:rsidR="00DB334A" w:rsidRPr="00670792">
        <w:rPr>
          <w:rFonts w:cstheme="minorHAnsi"/>
          <w:color w:val="000000" w:themeColor="text1"/>
          <w:sz w:val="24"/>
          <w:szCs w:val="24"/>
          <w:lang w:val="en-GB"/>
        </w:rPr>
        <w:t xml:space="preserve"> </w:t>
      </w:r>
      <w:r w:rsidR="0011294B">
        <w:rPr>
          <w:rFonts w:cstheme="minorHAnsi"/>
          <w:color w:val="000000" w:themeColor="text1"/>
          <w:sz w:val="24"/>
          <w:szCs w:val="24"/>
          <w:lang w:val="en-GB"/>
        </w:rPr>
        <w:t>did not differ significantly with</w:t>
      </w:r>
      <w:r w:rsidR="0003050F" w:rsidRPr="00670792">
        <w:rPr>
          <w:rFonts w:cstheme="minorHAnsi"/>
          <w:color w:val="000000" w:themeColor="text1"/>
          <w:sz w:val="24"/>
          <w:szCs w:val="24"/>
          <w:lang w:val="en-GB"/>
        </w:rPr>
        <w:t xml:space="preserve"> contact lens </w:t>
      </w:r>
      <w:r w:rsidR="00D26966" w:rsidRPr="00670792">
        <w:rPr>
          <w:rFonts w:cstheme="minorHAnsi"/>
          <w:color w:val="000000" w:themeColor="text1"/>
          <w:sz w:val="24"/>
          <w:szCs w:val="24"/>
          <w:lang w:val="en-GB"/>
        </w:rPr>
        <w:t xml:space="preserve">type </w:t>
      </w:r>
      <w:r w:rsidR="00DB334A" w:rsidRPr="00670792">
        <w:rPr>
          <w:rFonts w:cstheme="minorHAnsi"/>
          <w:color w:val="000000" w:themeColor="text1"/>
          <w:sz w:val="24"/>
          <w:szCs w:val="24"/>
          <w:lang w:val="en-GB"/>
        </w:rPr>
        <w:t>(P</w:t>
      </w:r>
      <w:r w:rsidR="00706903" w:rsidRPr="00670792">
        <w:rPr>
          <w:rFonts w:cstheme="minorHAnsi"/>
          <w:color w:val="000000" w:themeColor="text1"/>
          <w:sz w:val="24"/>
          <w:szCs w:val="24"/>
          <w:lang w:val="en-GB"/>
        </w:rPr>
        <w:t>&gt;0</w:t>
      </w:r>
      <w:r w:rsidR="0003050F" w:rsidRPr="00670792">
        <w:rPr>
          <w:rFonts w:cstheme="minorHAnsi"/>
          <w:color w:val="000000" w:themeColor="text1"/>
          <w:sz w:val="24"/>
          <w:szCs w:val="24"/>
          <w:lang w:val="en-GB"/>
        </w:rPr>
        <w:t>.06</w:t>
      </w:r>
      <w:r w:rsidR="00706903" w:rsidRPr="00670792">
        <w:rPr>
          <w:rFonts w:cstheme="minorHAnsi"/>
          <w:color w:val="000000" w:themeColor="text1"/>
          <w:sz w:val="24"/>
          <w:szCs w:val="24"/>
          <w:lang w:val="en-GB"/>
        </w:rPr>
        <w:t>).</w:t>
      </w:r>
      <w:r w:rsidR="00DB334A" w:rsidRPr="00670792">
        <w:rPr>
          <w:rFonts w:cstheme="minorHAnsi"/>
          <w:color w:val="000000" w:themeColor="text1"/>
          <w:sz w:val="24"/>
          <w:szCs w:val="24"/>
          <w:lang w:val="en-GB"/>
        </w:rPr>
        <w:t xml:space="preserve"> </w:t>
      </w:r>
      <w:r w:rsidR="00D26966" w:rsidRPr="00670792">
        <w:rPr>
          <w:rFonts w:cstheme="minorHAnsi"/>
          <w:color w:val="000000" w:themeColor="text1"/>
          <w:sz w:val="24"/>
          <w:szCs w:val="24"/>
          <w:lang w:val="en-GB"/>
        </w:rPr>
        <w:t xml:space="preserve"> </w:t>
      </w:r>
    </w:p>
    <w:p w14:paraId="7BBBC55C" w14:textId="73F533A4" w:rsidR="003A5D1E" w:rsidRDefault="003A5D1E" w:rsidP="00412064">
      <w:pPr>
        <w:spacing w:line="360" w:lineRule="auto"/>
        <w:rPr>
          <w:rFonts w:cstheme="minorHAnsi"/>
          <w:color w:val="000000" w:themeColor="text1"/>
          <w:lang w:val="en-GB"/>
        </w:rPr>
      </w:pPr>
    </w:p>
    <w:p w14:paraId="20CB0E32" w14:textId="77777777" w:rsidR="00471CCD" w:rsidRPr="00670792" w:rsidRDefault="00471CCD" w:rsidP="00412064">
      <w:pPr>
        <w:spacing w:line="360" w:lineRule="auto"/>
        <w:rPr>
          <w:rFonts w:cstheme="minorHAnsi"/>
          <w:color w:val="000000" w:themeColor="text1"/>
          <w:lang w:val="en-GB"/>
        </w:rPr>
      </w:pPr>
    </w:p>
    <w:p w14:paraId="30BE74E4" w14:textId="77777777" w:rsidR="005D69A1" w:rsidRPr="00670792" w:rsidRDefault="005D69A1" w:rsidP="005D69A1">
      <w:pPr>
        <w:spacing w:after="0" w:line="240" w:lineRule="auto"/>
        <w:rPr>
          <w:rFonts w:cstheme="minorHAnsi"/>
          <w:color w:val="000000" w:themeColor="text1"/>
          <w:lang w:val="en-GB"/>
        </w:rPr>
      </w:pPr>
      <w:r w:rsidRPr="00670792">
        <w:rPr>
          <w:rFonts w:cstheme="minorHAnsi"/>
          <w:color w:val="000000" w:themeColor="text1"/>
          <w:lang w:val="en-GB"/>
        </w:rPr>
        <w:t xml:space="preserve">Table 3. Reading speed and reading sentence test outcomes with toric and spherical contact lens wear. </w:t>
      </w:r>
    </w:p>
    <w:tbl>
      <w:tblPr>
        <w:tblStyle w:val="TableGrid"/>
        <w:tblW w:w="10207" w:type="dxa"/>
        <w:tblInd w:w="-147" w:type="dxa"/>
        <w:tblLook w:val="04A0" w:firstRow="1" w:lastRow="0" w:firstColumn="1" w:lastColumn="0" w:noHBand="0" w:noVBand="1"/>
      </w:tblPr>
      <w:tblGrid>
        <w:gridCol w:w="1483"/>
        <w:gridCol w:w="1100"/>
        <w:gridCol w:w="1875"/>
        <w:gridCol w:w="1797"/>
        <w:gridCol w:w="553"/>
        <w:gridCol w:w="1150"/>
        <w:gridCol w:w="1305"/>
        <w:gridCol w:w="944"/>
      </w:tblGrid>
      <w:tr w:rsidR="004536F4" w:rsidRPr="00670792" w14:paraId="6D550874" w14:textId="77777777" w:rsidTr="00155D39">
        <w:trPr>
          <w:trHeight w:val="91"/>
        </w:trPr>
        <w:tc>
          <w:tcPr>
            <w:tcW w:w="1483" w:type="dxa"/>
          </w:tcPr>
          <w:p w14:paraId="15971EDB" w14:textId="77777777" w:rsidR="005D69A1" w:rsidRPr="00670792" w:rsidRDefault="005D69A1" w:rsidP="00A337EA">
            <w:pPr>
              <w:jc w:val="center"/>
              <w:rPr>
                <w:rFonts w:cstheme="minorHAnsi"/>
                <w:color w:val="000000" w:themeColor="text1"/>
                <w:lang w:val="en-GB"/>
              </w:rPr>
            </w:pPr>
          </w:p>
        </w:tc>
        <w:tc>
          <w:tcPr>
            <w:tcW w:w="1100" w:type="dxa"/>
          </w:tcPr>
          <w:p w14:paraId="61876ABC"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Carryover effect</w:t>
            </w:r>
          </w:p>
        </w:tc>
        <w:tc>
          <w:tcPr>
            <w:tcW w:w="1875" w:type="dxa"/>
          </w:tcPr>
          <w:p w14:paraId="23168A76"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Toric CL</w:t>
            </w:r>
          </w:p>
        </w:tc>
        <w:tc>
          <w:tcPr>
            <w:tcW w:w="1797" w:type="dxa"/>
          </w:tcPr>
          <w:p w14:paraId="32CA9461"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Spherical CL</w:t>
            </w:r>
          </w:p>
        </w:tc>
        <w:tc>
          <w:tcPr>
            <w:tcW w:w="553" w:type="dxa"/>
          </w:tcPr>
          <w:p w14:paraId="20AB19F8" w14:textId="77777777" w:rsidR="005D69A1" w:rsidRPr="00670792" w:rsidRDefault="005D69A1" w:rsidP="00A337EA">
            <w:pPr>
              <w:jc w:val="center"/>
              <w:rPr>
                <w:rFonts w:cstheme="minorHAnsi"/>
                <w:color w:val="000000" w:themeColor="text1"/>
                <w:lang w:val="en-GB"/>
              </w:rPr>
            </w:pPr>
            <w:proofErr w:type="spellStart"/>
            <w:r w:rsidRPr="00670792">
              <w:rPr>
                <w:rFonts w:cstheme="minorHAnsi"/>
                <w:color w:val="000000" w:themeColor="text1"/>
                <w:lang w:val="en-GB"/>
              </w:rPr>
              <w:t>df</w:t>
            </w:r>
            <w:proofErr w:type="spellEnd"/>
          </w:p>
        </w:tc>
        <w:tc>
          <w:tcPr>
            <w:tcW w:w="1150" w:type="dxa"/>
          </w:tcPr>
          <w:p w14:paraId="5F0FF291"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Difference</w:t>
            </w:r>
          </w:p>
        </w:tc>
        <w:tc>
          <w:tcPr>
            <w:tcW w:w="1305" w:type="dxa"/>
          </w:tcPr>
          <w:p w14:paraId="01D99CB7"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95% CI for difference</w:t>
            </w:r>
          </w:p>
        </w:tc>
        <w:tc>
          <w:tcPr>
            <w:tcW w:w="944" w:type="dxa"/>
          </w:tcPr>
          <w:p w14:paraId="145DCB82"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 value</w:t>
            </w:r>
          </w:p>
        </w:tc>
      </w:tr>
      <w:tr w:rsidR="004536F4" w:rsidRPr="00670792" w14:paraId="2E562C44" w14:textId="77777777" w:rsidTr="00A337EA">
        <w:tc>
          <w:tcPr>
            <w:tcW w:w="1483" w:type="dxa"/>
          </w:tcPr>
          <w:p w14:paraId="72322CE5"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Contrast (%)</w:t>
            </w:r>
          </w:p>
        </w:tc>
        <w:tc>
          <w:tcPr>
            <w:tcW w:w="1100" w:type="dxa"/>
          </w:tcPr>
          <w:p w14:paraId="09F1369F"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P=0.27</w:t>
            </w:r>
          </w:p>
        </w:tc>
        <w:tc>
          <w:tcPr>
            <w:tcW w:w="1875" w:type="dxa"/>
          </w:tcPr>
          <w:p w14:paraId="05C914C2"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44</w:t>
            </w:r>
            <w:r w:rsidRPr="00670792">
              <w:rPr>
                <w:rFonts w:cstheme="minorHAnsi"/>
                <w:color w:val="000000" w:themeColor="text1"/>
                <w:lang w:val="en-GB"/>
              </w:rPr>
              <w:sym w:font="Symbol" w:char="F0B1"/>
            </w:r>
            <w:r w:rsidRPr="00670792">
              <w:rPr>
                <w:rFonts w:cstheme="minorHAnsi"/>
                <w:color w:val="000000" w:themeColor="text1"/>
                <w:lang w:val="en-GB"/>
              </w:rPr>
              <w:t>5</w:t>
            </w:r>
          </w:p>
          <w:p w14:paraId="0E2E0349"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37 (27 </w:t>
            </w:r>
            <w:r w:rsidRPr="00670792">
              <w:rPr>
                <w:rFonts w:cstheme="minorHAnsi"/>
                <w:color w:val="000000" w:themeColor="text1"/>
                <w:lang w:val="en-GB"/>
              </w:rPr>
              <w:sym w:font="Symbol" w:char="F02D"/>
            </w:r>
            <w:r w:rsidRPr="00670792">
              <w:rPr>
                <w:rFonts w:cstheme="minorHAnsi"/>
                <w:color w:val="000000" w:themeColor="text1"/>
                <w:lang w:val="en-GB"/>
              </w:rPr>
              <w:t xml:space="preserve"> 57)</w:t>
            </w:r>
          </w:p>
        </w:tc>
        <w:tc>
          <w:tcPr>
            <w:tcW w:w="1797" w:type="dxa"/>
          </w:tcPr>
          <w:p w14:paraId="1640D2D3"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52</w:t>
            </w:r>
            <w:r w:rsidRPr="00670792">
              <w:rPr>
                <w:rFonts w:cstheme="minorHAnsi"/>
                <w:color w:val="000000" w:themeColor="text1"/>
                <w:lang w:val="en-GB"/>
              </w:rPr>
              <w:sym w:font="Symbol" w:char="F0B1"/>
            </w:r>
            <w:r w:rsidRPr="00670792">
              <w:rPr>
                <w:rFonts w:cstheme="minorHAnsi"/>
                <w:color w:val="000000" w:themeColor="text1"/>
                <w:lang w:val="en-GB"/>
              </w:rPr>
              <w:t>5</w:t>
            </w:r>
          </w:p>
          <w:p w14:paraId="4FE4B12F"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46 (33 </w:t>
            </w:r>
            <w:r w:rsidRPr="00670792">
              <w:rPr>
                <w:rFonts w:cstheme="minorHAnsi"/>
                <w:color w:val="000000" w:themeColor="text1"/>
                <w:lang w:val="en-GB"/>
              </w:rPr>
              <w:sym w:font="Symbol" w:char="F02D"/>
            </w:r>
            <w:r w:rsidRPr="00670792">
              <w:rPr>
                <w:rFonts w:cstheme="minorHAnsi"/>
                <w:color w:val="000000" w:themeColor="text1"/>
                <w:lang w:val="en-GB"/>
              </w:rPr>
              <w:t xml:space="preserve"> 69)</w:t>
            </w:r>
          </w:p>
        </w:tc>
        <w:tc>
          <w:tcPr>
            <w:tcW w:w="553" w:type="dxa"/>
          </w:tcPr>
          <w:p w14:paraId="136E2B53"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42</w:t>
            </w:r>
          </w:p>
        </w:tc>
        <w:tc>
          <w:tcPr>
            <w:tcW w:w="1150" w:type="dxa"/>
          </w:tcPr>
          <w:p w14:paraId="0480BB10"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8</w:t>
            </w:r>
            <w:r w:rsidRPr="00670792">
              <w:rPr>
                <w:rFonts w:cstheme="minorHAnsi"/>
                <w:color w:val="000000" w:themeColor="text1"/>
                <w:lang w:val="en-GB"/>
              </w:rPr>
              <w:sym w:font="Symbol" w:char="F0B1"/>
            </w:r>
            <w:r w:rsidRPr="00670792">
              <w:rPr>
                <w:rFonts w:cstheme="minorHAnsi"/>
                <w:color w:val="000000" w:themeColor="text1"/>
                <w:lang w:val="en-GB"/>
              </w:rPr>
              <w:t>7</w:t>
            </w:r>
          </w:p>
        </w:tc>
        <w:tc>
          <w:tcPr>
            <w:tcW w:w="1305" w:type="dxa"/>
          </w:tcPr>
          <w:p w14:paraId="59951939"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-6 </w:t>
            </w:r>
            <w:r w:rsidRPr="00670792">
              <w:rPr>
                <w:rFonts w:cstheme="minorHAnsi"/>
                <w:color w:val="000000" w:themeColor="text1"/>
                <w:lang w:val="en-GB"/>
              </w:rPr>
              <w:sym w:font="Symbol" w:char="F02D"/>
            </w:r>
            <w:r w:rsidRPr="00670792">
              <w:rPr>
                <w:rFonts w:cstheme="minorHAnsi"/>
                <w:color w:val="000000" w:themeColor="text1"/>
                <w:lang w:val="en-GB"/>
              </w:rPr>
              <w:t xml:space="preserve"> 23</w:t>
            </w:r>
          </w:p>
        </w:tc>
        <w:tc>
          <w:tcPr>
            <w:tcW w:w="944" w:type="dxa"/>
          </w:tcPr>
          <w:p w14:paraId="47F57354" w14:textId="77777777" w:rsidR="005D69A1" w:rsidRPr="00670792" w:rsidRDefault="005D69A1" w:rsidP="00A337EA">
            <w:pPr>
              <w:jc w:val="center"/>
              <w:rPr>
                <w:rFonts w:cstheme="minorHAnsi"/>
                <w:b/>
                <w:bCs/>
                <w:color w:val="000000" w:themeColor="text1"/>
                <w:lang w:val="en-GB"/>
              </w:rPr>
            </w:pPr>
            <w:r w:rsidRPr="00670792">
              <w:rPr>
                <w:rFonts w:cstheme="minorHAnsi"/>
                <w:b/>
                <w:bCs/>
                <w:color w:val="000000" w:themeColor="text1"/>
                <w:lang w:val="en-GB"/>
              </w:rPr>
              <w:t>P=0.01</w:t>
            </w:r>
          </w:p>
        </w:tc>
      </w:tr>
      <w:tr w:rsidR="004536F4" w:rsidRPr="00670792" w14:paraId="7ECABBCF" w14:textId="77777777" w:rsidTr="00A337EA">
        <w:tc>
          <w:tcPr>
            <w:tcW w:w="1483" w:type="dxa"/>
          </w:tcPr>
          <w:p w14:paraId="3AED02DF" w14:textId="77777777" w:rsidR="005D69A1" w:rsidRPr="00670792" w:rsidRDefault="005D69A1" w:rsidP="00A337EA">
            <w:pPr>
              <w:ind w:left="-103"/>
              <w:jc w:val="center"/>
              <w:rPr>
                <w:rFonts w:cstheme="minorHAnsi"/>
                <w:color w:val="000000" w:themeColor="text1"/>
                <w:lang w:val="en-GB"/>
              </w:rPr>
            </w:pPr>
            <w:r w:rsidRPr="00670792">
              <w:rPr>
                <w:rFonts w:cstheme="minorHAnsi"/>
                <w:color w:val="000000" w:themeColor="text1"/>
                <w:lang w:val="en-GB"/>
              </w:rPr>
              <w:t xml:space="preserve">Reading sentence </w:t>
            </w:r>
          </w:p>
          <w:p w14:paraId="3193FA82" w14:textId="77777777" w:rsidR="005D69A1" w:rsidRPr="00670792" w:rsidRDefault="005D69A1" w:rsidP="00A337EA">
            <w:pPr>
              <w:ind w:left="-103"/>
              <w:jc w:val="center"/>
              <w:rPr>
                <w:rFonts w:cstheme="minorHAnsi"/>
                <w:color w:val="000000" w:themeColor="text1"/>
                <w:lang w:val="en-GB"/>
              </w:rPr>
            </w:pPr>
            <w:r w:rsidRPr="00670792">
              <w:rPr>
                <w:rFonts w:cstheme="minorHAnsi"/>
                <w:color w:val="000000" w:themeColor="text1"/>
                <w:lang w:val="en-GB"/>
              </w:rPr>
              <w:t>CPS (</w:t>
            </w:r>
            <w:proofErr w:type="spellStart"/>
            <w:r w:rsidRPr="00670792">
              <w:rPr>
                <w:rFonts w:cstheme="minorHAnsi"/>
                <w:color w:val="000000" w:themeColor="text1"/>
                <w:lang w:val="en-GB"/>
              </w:rPr>
              <w:t>LogMAR</w:t>
            </w:r>
            <w:proofErr w:type="spellEnd"/>
            <w:r w:rsidRPr="00670792">
              <w:rPr>
                <w:rFonts w:cstheme="minorHAnsi"/>
                <w:color w:val="000000" w:themeColor="text1"/>
                <w:lang w:val="en-GB"/>
              </w:rPr>
              <w:t>)</w:t>
            </w:r>
          </w:p>
        </w:tc>
        <w:tc>
          <w:tcPr>
            <w:tcW w:w="1100" w:type="dxa"/>
          </w:tcPr>
          <w:p w14:paraId="14FE0A5F"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P=0.13</w:t>
            </w:r>
          </w:p>
        </w:tc>
        <w:tc>
          <w:tcPr>
            <w:tcW w:w="1875" w:type="dxa"/>
          </w:tcPr>
          <w:p w14:paraId="70E09A60"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-0.14</w:t>
            </w:r>
            <w:r w:rsidRPr="00670792">
              <w:rPr>
                <w:rFonts w:cstheme="minorHAnsi"/>
                <w:color w:val="000000" w:themeColor="text1"/>
                <w:lang w:val="en-GB"/>
              </w:rPr>
              <w:sym w:font="Symbol" w:char="F0B1"/>
            </w:r>
            <w:r w:rsidRPr="00670792">
              <w:rPr>
                <w:rFonts w:cstheme="minorHAnsi"/>
                <w:color w:val="000000" w:themeColor="text1"/>
                <w:lang w:val="en-GB"/>
              </w:rPr>
              <w:t>0.02</w:t>
            </w:r>
          </w:p>
          <w:p w14:paraId="738F5A18"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-0.17 </w:t>
            </w:r>
          </w:p>
          <w:p w14:paraId="5D80496C"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(-0.20 </w:t>
            </w:r>
            <w:r w:rsidRPr="00670792">
              <w:rPr>
                <w:rFonts w:cstheme="minorHAnsi"/>
                <w:color w:val="000000" w:themeColor="text1"/>
                <w:lang w:val="en-GB"/>
              </w:rPr>
              <w:sym w:font="Symbol" w:char="F02D"/>
            </w:r>
            <w:r w:rsidRPr="00670792">
              <w:rPr>
                <w:rFonts w:cstheme="minorHAnsi"/>
                <w:color w:val="000000" w:themeColor="text1"/>
                <w:lang w:val="en-GB"/>
              </w:rPr>
              <w:t xml:space="preserve">  -0.09)</w:t>
            </w:r>
          </w:p>
        </w:tc>
        <w:tc>
          <w:tcPr>
            <w:tcW w:w="1797" w:type="dxa"/>
          </w:tcPr>
          <w:p w14:paraId="1D8D9412"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-0.08</w:t>
            </w:r>
            <w:r w:rsidRPr="00670792">
              <w:rPr>
                <w:rFonts w:cstheme="minorHAnsi"/>
                <w:color w:val="000000" w:themeColor="text1"/>
                <w:lang w:val="en-GB"/>
              </w:rPr>
              <w:sym w:font="Symbol" w:char="F0B1"/>
            </w:r>
            <w:r w:rsidRPr="00670792">
              <w:rPr>
                <w:rFonts w:cstheme="minorHAnsi"/>
                <w:color w:val="000000" w:themeColor="text1"/>
                <w:lang w:val="en-GB"/>
              </w:rPr>
              <w:t>0.02</w:t>
            </w:r>
          </w:p>
          <w:p w14:paraId="5B76363A"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-0.10 </w:t>
            </w:r>
          </w:p>
          <w:p w14:paraId="610B380B"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(0.17 </w:t>
            </w:r>
            <w:r w:rsidRPr="00670792">
              <w:rPr>
                <w:rFonts w:cstheme="minorHAnsi"/>
                <w:color w:val="000000" w:themeColor="text1"/>
                <w:lang w:val="en-GB"/>
              </w:rPr>
              <w:sym w:font="Symbol" w:char="F02D"/>
            </w:r>
            <w:r w:rsidRPr="00670792">
              <w:rPr>
                <w:rFonts w:cstheme="minorHAnsi"/>
                <w:color w:val="000000" w:themeColor="text1"/>
                <w:lang w:val="en-GB"/>
              </w:rPr>
              <w:t xml:space="preserve"> 0.00)</w:t>
            </w:r>
          </w:p>
        </w:tc>
        <w:tc>
          <w:tcPr>
            <w:tcW w:w="553" w:type="dxa"/>
          </w:tcPr>
          <w:p w14:paraId="0671EA32"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42</w:t>
            </w:r>
          </w:p>
        </w:tc>
        <w:tc>
          <w:tcPr>
            <w:tcW w:w="1150" w:type="dxa"/>
          </w:tcPr>
          <w:p w14:paraId="5B323EBA"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0.05</w:t>
            </w:r>
            <w:r w:rsidRPr="00670792">
              <w:rPr>
                <w:rFonts w:cstheme="minorHAnsi"/>
                <w:color w:val="000000" w:themeColor="text1"/>
                <w:lang w:val="en-GB"/>
              </w:rPr>
              <w:sym w:font="Symbol" w:char="F0B1"/>
            </w:r>
            <w:r w:rsidRPr="00670792">
              <w:rPr>
                <w:rFonts w:cstheme="minorHAnsi"/>
                <w:color w:val="000000" w:themeColor="text1"/>
                <w:lang w:val="en-GB"/>
              </w:rPr>
              <w:t>0.02</w:t>
            </w:r>
          </w:p>
        </w:tc>
        <w:tc>
          <w:tcPr>
            <w:tcW w:w="1305" w:type="dxa"/>
          </w:tcPr>
          <w:p w14:paraId="319D591C" w14:textId="77777777" w:rsidR="005D69A1" w:rsidRPr="00670792" w:rsidRDefault="005D69A1" w:rsidP="00A337EA">
            <w:pPr>
              <w:ind w:left="-97"/>
              <w:jc w:val="center"/>
              <w:rPr>
                <w:rFonts w:cstheme="minorHAnsi"/>
                <w:color w:val="000000" w:themeColor="text1"/>
                <w:lang w:val="en-GB"/>
              </w:rPr>
            </w:pPr>
            <w:r w:rsidRPr="00670792">
              <w:rPr>
                <w:rFonts w:cstheme="minorHAnsi"/>
                <w:color w:val="000000" w:themeColor="text1"/>
                <w:lang w:val="en-GB"/>
              </w:rPr>
              <w:t xml:space="preserve">0.01 </w:t>
            </w:r>
            <w:r w:rsidRPr="00670792">
              <w:rPr>
                <w:rFonts w:cstheme="minorHAnsi"/>
                <w:color w:val="000000" w:themeColor="text1"/>
                <w:lang w:val="en-GB"/>
              </w:rPr>
              <w:sym w:font="Symbol" w:char="F02D"/>
            </w:r>
            <w:r w:rsidRPr="00670792">
              <w:rPr>
                <w:rFonts w:cstheme="minorHAnsi"/>
                <w:color w:val="000000" w:themeColor="text1"/>
                <w:lang w:val="en-GB"/>
              </w:rPr>
              <w:t xml:space="preserve"> 0.10</w:t>
            </w:r>
          </w:p>
        </w:tc>
        <w:tc>
          <w:tcPr>
            <w:tcW w:w="944" w:type="dxa"/>
          </w:tcPr>
          <w:p w14:paraId="7C706474" w14:textId="77777777" w:rsidR="005D69A1" w:rsidRPr="00670792" w:rsidRDefault="005D69A1" w:rsidP="00A337EA">
            <w:pPr>
              <w:jc w:val="center"/>
              <w:rPr>
                <w:rFonts w:cstheme="minorHAnsi"/>
                <w:b/>
                <w:bCs/>
                <w:color w:val="000000" w:themeColor="text1"/>
                <w:lang w:val="en-GB"/>
              </w:rPr>
            </w:pPr>
            <w:r w:rsidRPr="00670792">
              <w:rPr>
                <w:rFonts w:cstheme="minorHAnsi"/>
                <w:b/>
                <w:bCs/>
                <w:color w:val="000000" w:themeColor="text1"/>
                <w:lang w:val="en-GB"/>
              </w:rPr>
              <w:t>P=0.02</w:t>
            </w:r>
          </w:p>
        </w:tc>
      </w:tr>
      <w:tr w:rsidR="004536F4" w:rsidRPr="00670792" w14:paraId="2B2472B5" w14:textId="77777777" w:rsidTr="00A337EA">
        <w:tc>
          <w:tcPr>
            <w:tcW w:w="1483" w:type="dxa"/>
          </w:tcPr>
          <w:p w14:paraId="4293F633"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Reading speed (wpm)</w:t>
            </w:r>
          </w:p>
        </w:tc>
        <w:tc>
          <w:tcPr>
            <w:tcW w:w="1100" w:type="dxa"/>
          </w:tcPr>
          <w:p w14:paraId="4158E210"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P=0.19</w:t>
            </w:r>
          </w:p>
        </w:tc>
        <w:tc>
          <w:tcPr>
            <w:tcW w:w="1875" w:type="dxa"/>
          </w:tcPr>
          <w:p w14:paraId="09E549FF"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238</w:t>
            </w:r>
            <w:r w:rsidRPr="00670792">
              <w:rPr>
                <w:rFonts w:cstheme="minorHAnsi"/>
                <w:color w:val="000000" w:themeColor="text1"/>
                <w:lang w:val="en-GB"/>
              </w:rPr>
              <w:sym w:font="Symbol" w:char="F0B1"/>
            </w:r>
            <w:r w:rsidRPr="00670792">
              <w:rPr>
                <w:rFonts w:cstheme="minorHAnsi"/>
                <w:color w:val="000000" w:themeColor="text1"/>
                <w:lang w:val="en-GB"/>
              </w:rPr>
              <w:t>17</w:t>
            </w:r>
          </w:p>
          <w:p w14:paraId="3C54685F"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217 (176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267)</w:t>
            </w:r>
          </w:p>
        </w:tc>
        <w:tc>
          <w:tcPr>
            <w:tcW w:w="1797" w:type="dxa"/>
          </w:tcPr>
          <w:p w14:paraId="0D34C8DA"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214</w:t>
            </w:r>
            <w:r w:rsidRPr="00670792">
              <w:rPr>
                <w:rFonts w:cstheme="minorHAnsi"/>
                <w:color w:val="000000" w:themeColor="text1"/>
                <w:lang w:val="en-GB"/>
              </w:rPr>
              <w:sym w:font="Symbol" w:char="F0B1"/>
            </w:r>
            <w:r w:rsidRPr="00670792">
              <w:rPr>
                <w:rFonts w:cstheme="minorHAnsi"/>
                <w:color w:val="000000" w:themeColor="text1"/>
                <w:lang w:val="en-GB"/>
              </w:rPr>
              <w:t>17</w:t>
            </w:r>
          </w:p>
          <w:p w14:paraId="3D09F97C"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198 (179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236)</w:t>
            </w:r>
          </w:p>
        </w:tc>
        <w:tc>
          <w:tcPr>
            <w:tcW w:w="553" w:type="dxa"/>
          </w:tcPr>
          <w:p w14:paraId="42B4DCEB"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42</w:t>
            </w:r>
          </w:p>
        </w:tc>
        <w:tc>
          <w:tcPr>
            <w:tcW w:w="1150" w:type="dxa"/>
          </w:tcPr>
          <w:p w14:paraId="2F8BF92A"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24</w:t>
            </w:r>
            <w:r w:rsidRPr="00670792">
              <w:rPr>
                <w:rFonts w:cstheme="minorHAnsi"/>
                <w:color w:val="000000" w:themeColor="text1"/>
                <w:lang w:val="en-GB"/>
              </w:rPr>
              <w:sym w:font="Symbol" w:char="F0B1"/>
            </w:r>
            <w:r w:rsidRPr="00670792">
              <w:rPr>
                <w:rFonts w:cstheme="minorHAnsi"/>
                <w:color w:val="000000" w:themeColor="text1"/>
                <w:lang w:val="en-GB"/>
              </w:rPr>
              <w:t>24</w:t>
            </w:r>
          </w:p>
        </w:tc>
        <w:tc>
          <w:tcPr>
            <w:tcW w:w="1305" w:type="dxa"/>
          </w:tcPr>
          <w:p w14:paraId="27E29946"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25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73</w:t>
            </w:r>
          </w:p>
        </w:tc>
        <w:tc>
          <w:tcPr>
            <w:tcW w:w="944" w:type="dxa"/>
          </w:tcPr>
          <w:p w14:paraId="3B1EE42D"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P=0.33</w:t>
            </w:r>
          </w:p>
        </w:tc>
      </w:tr>
      <w:tr w:rsidR="004536F4" w:rsidRPr="00670792" w14:paraId="6E3F1C8A" w14:textId="77777777" w:rsidTr="00A337EA">
        <w:tc>
          <w:tcPr>
            <w:tcW w:w="1483" w:type="dxa"/>
          </w:tcPr>
          <w:p w14:paraId="305153DC" w14:textId="2EACA16D" w:rsidR="005D69A1" w:rsidRPr="00670792" w:rsidRDefault="005D69A1" w:rsidP="0011294B">
            <w:pPr>
              <w:jc w:val="center"/>
              <w:rPr>
                <w:rFonts w:cstheme="minorHAnsi"/>
                <w:color w:val="000000" w:themeColor="text1"/>
                <w:lang w:val="en-GB"/>
              </w:rPr>
            </w:pPr>
            <w:r w:rsidRPr="00670792">
              <w:rPr>
                <w:rFonts w:cstheme="minorHAnsi"/>
                <w:color w:val="000000" w:themeColor="text1"/>
                <w:lang w:val="en-GB"/>
              </w:rPr>
              <w:t xml:space="preserve">Blink </w:t>
            </w:r>
            <w:r w:rsidR="0011294B">
              <w:rPr>
                <w:rFonts w:cstheme="minorHAnsi"/>
                <w:color w:val="000000" w:themeColor="text1"/>
                <w:lang w:val="en-GB"/>
              </w:rPr>
              <w:t>Rate (blinks</w:t>
            </w:r>
            <w:r w:rsidRPr="00670792">
              <w:rPr>
                <w:rFonts w:cstheme="minorHAnsi"/>
                <w:color w:val="000000" w:themeColor="text1"/>
                <w:lang w:val="en-GB"/>
              </w:rPr>
              <w:t>/min)</w:t>
            </w:r>
          </w:p>
        </w:tc>
        <w:tc>
          <w:tcPr>
            <w:tcW w:w="1100" w:type="dxa"/>
          </w:tcPr>
          <w:p w14:paraId="3B0AEB0D"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P=0.27</w:t>
            </w:r>
          </w:p>
        </w:tc>
        <w:tc>
          <w:tcPr>
            <w:tcW w:w="1875" w:type="dxa"/>
          </w:tcPr>
          <w:p w14:paraId="2CE81A2E"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11</w:t>
            </w:r>
            <w:r w:rsidRPr="00670792">
              <w:rPr>
                <w:rFonts w:cstheme="minorHAnsi"/>
                <w:color w:val="000000" w:themeColor="text1"/>
                <w:lang w:val="en-GB"/>
              </w:rPr>
              <w:sym w:font="Symbol" w:char="F0B1"/>
            </w:r>
            <w:r w:rsidRPr="00670792">
              <w:rPr>
                <w:rFonts w:cstheme="minorHAnsi"/>
                <w:color w:val="000000" w:themeColor="text1"/>
                <w:lang w:val="en-GB"/>
              </w:rPr>
              <w:t>2</w:t>
            </w:r>
          </w:p>
          <w:p w14:paraId="5F4122FD"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10 (4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16)</w:t>
            </w:r>
          </w:p>
        </w:tc>
        <w:tc>
          <w:tcPr>
            <w:tcW w:w="1797" w:type="dxa"/>
          </w:tcPr>
          <w:p w14:paraId="60E81A4D"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14</w:t>
            </w:r>
            <w:r w:rsidRPr="00670792">
              <w:rPr>
                <w:rFonts w:cstheme="minorHAnsi"/>
                <w:color w:val="000000" w:themeColor="text1"/>
                <w:lang w:val="en-GB"/>
              </w:rPr>
              <w:sym w:font="Symbol" w:char="F0B1"/>
            </w:r>
            <w:r w:rsidRPr="00670792">
              <w:rPr>
                <w:rFonts w:cstheme="minorHAnsi"/>
                <w:color w:val="000000" w:themeColor="text1"/>
                <w:lang w:val="en-GB"/>
              </w:rPr>
              <w:t>2</w:t>
            </w:r>
          </w:p>
          <w:p w14:paraId="4345E65F"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14 (7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18)</w:t>
            </w:r>
          </w:p>
        </w:tc>
        <w:tc>
          <w:tcPr>
            <w:tcW w:w="553" w:type="dxa"/>
          </w:tcPr>
          <w:p w14:paraId="6BA3A1A7"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42</w:t>
            </w:r>
          </w:p>
        </w:tc>
        <w:tc>
          <w:tcPr>
            <w:tcW w:w="1150" w:type="dxa"/>
          </w:tcPr>
          <w:p w14:paraId="7F7D6705"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3</w:t>
            </w:r>
            <w:r w:rsidRPr="00670792">
              <w:rPr>
                <w:rFonts w:cstheme="minorHAnsi"/>
                <w:color w:val="000000" w:themeColor="text1"/>
                <w:lang w:val="en-GB"/>
              </w:rPr>
              <w:sym w:font="Symbol" w:char="F0B1"/>
            </w:r>
            <w:r w:rsidRPr="00670792">
              <w:rPr>
                <w:rFonts w:cstheme="minorHAnsi"/>
                <w:color w:val="000000" w:themeColor="text1"/>
                <w:lang w:val="en-GB"/>
              </w:rPr>
              <w:t>2</w:t>
            </w:r>
          </w:p>
        </w:tc>
        <w:tc>
          <w:tcPr>
            <w:tcW w:w="1305" w:type="dxa"/>
          </w:tcPr>
          <w:p w14:paraId="08E625A1"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-3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7</w:t>
            </w:r>
          </w:p>
        </w:tc>
        <w:tc>
          <w:tcPr>
            <w:tcW w:w="944" w:type="dxa"/>
          </w:tcPr>
          <w:p w14:paraId="003E39E1"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P=0.12</w:t>
            </w:r>
          </w:p>
        </w:tc>
      </w:tr>
      <w:tr w:rsidR="004536F4" w:rsidRPr="00670792" w14:paraId="4DEF2F16" w14:textId="77777777" w:rsidTr="00A337EA">
        <w:tc>
          <w:tcPr>
            <w:tcW w:w="1483" w:type="dxa"/>
          </w:tcPr>
          <w:p w14:paraId="0636D5FF"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Reading distance (cm)</w:t>
            </w:r>
          </w:p>
        </w:tc>
        <w:tc>
          <w:tcPr>
            <w:tcW w:w="1100" w:type="dxa"/>
          </w:tcPr>
          <w:p w14:paraId="00BC3CE1"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P=0.30</w:t>
            </w:r>
          </w:p>
        </w:tc>
        <w:tc>
          <w:tcPr>
            <w:tcW w:w="1875" w:type="dxa"/>
          </w:tcPr>
          <w:p w14:paraId="507841C7"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35.2</w:t>
            </w:r>
            <w:r w:rsidRPr="00670792">
              <w:rPr>
                <w:rFonts w:cstheme="minorHAnsi"/>
                <w:color w:val="000000" w:themeColor="text1"/>
                <w:lang w:val="en-GB"/>
              </w:rPr>
              <w:sym w:font="Symbol" w:char="F0B1"/>
            </w:r>
            <w:r w:rsidRPr="00670792">
              <w:rPr>
                <w:rFonts w:cstheme="minorHAnsi"/>
                <w:color w:val="000000" w:themeColor="text1"/>
                <w:lang w:val="en-GB"/>
              </w:rPr>
              <w:t>0.9</w:t>
            </w:r>
          </w:p>
          <w:p w14:paraId="3080586B"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34.9 (32.1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36.5)</w:t>
            </w:r>
          </w:p>
        </w:tc>
        <w:tc>
          <w:tcPr>
            <w:tcW w:w="1797" w:type="dxa"/>
          </w:tcPr>
          <w:p w14:paraId="46CCE01B"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34.0</w:t>
            </w:r>
            <w:r w:rsidRPr="00670792">
              <w:rPr>
                <w:rFonts w:cstheme="minorHAnsi"/>
                <w:color w:val="000000" w:themeColor="text1"/>
                <w:lang w:val="en-GB"/>
              </w:rPr>
              <w:sym w:font="Symbol" w:char="F0B1"/>
            </w:r>
            <w:r w:rsidRPr="00670792">
              <w:rPr>
                <w:rFonts w:cstheme="minorHAnsi"/>
                <w:color w:val="000000" w:themeColor="text1"/>
                <w:lang w:val="en-GB"/>
              </w:rPr>
              <w:t>0.9</w:t>
            </w:r>
          </w:p>
          <w:p w14:paraId="3CBE407A"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33.8 (30.8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37.7)</w:t>
            </w:r>
          </w:p>
        </w:tc>
        <w:tc>
          <w:tcPr>
            <w:tcW w:w="553" w:type="dxa"/>
          </w:tcPr>
          <w:p w14:paraId="69BC6BE6"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42</w:t>
            </w:r>
          </w:p>
        </w:tc>
        <w:tc>
          <w:tcPr>
            <w:tcW w:w="1150" w:type="dxa"/>
          </w:tcPr>
          <w:p w14:paraId="7C843FC0"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1.2</w:t>
            </w:r>
            <w:r w:rsidRPr="00670792">
              <w:rPr>
                <w:rFonts w:cstheme="minorHAnsi"/>
                <w:color w:val="000000" w:themeColor="text1"/>
                <w:lang w:val="en-GB"/>
              </w:rPr>
              <w:sym w:font="Symbol" w:char="F0B1"/>
            </w:r>
            <w:r w:rsidRPr="00670792">
              <w:rPr>
                <w:rFonts w:cstheme="minorHAnsi"/>
                <w:color w:val="000000" w:themeColor="text1"/>
                <w:lang w:val="en-GB"/>
              </w:rPr>
              <w:t>1.3</w:t>
            </w:r>
          </w:p>
        </w:tc>
        <w:tc>
          <w:tcPr>
            <w:tcW w:w="1305" w:type="dxa"/>
          </w:tcPr>
          <w:p w14:paraId="788EA9D9"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-1.4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3.8</w:t>
            </w:r>
          </w:p>
        </w:tc>
        <w:tc>
          <w:tcPr>
            <w:tcW w:w="944" w:type="dxa"/>
          </w:tcPr>
          <w:p w14:paraId="1416E8D7"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P=0.37</w:t>
            </w:r>
          </w:p>
        </w:tc>
      </w:tr>
      <w:tr w:rsidR="004536F4" w:rsidRPr="00670792" w14:paraId="20B0DDA6" w14:textId="77777777" w:rsidTr="00A337EA">
        <w:tc>
          <w:tcPr>
            <w:tcW w:w="1483" w:type="dxa"/>
          </w:tcPr>
          <w:p w14:paraId="6BEE348F"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Zoom (%)</w:t>
            </w:r>
          </w:p>
        </w:tc>
        <w:tc>
          <w:tcPr>
            <w:tcW w:w="1100" w:type="dxa"/>
          </w:tcPr>
          <w:p w14:paraId="2C633C6D"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P=0.50</w:t>
            </w:r>
          </w:p>
        </w:tc>
        <w:tc>
          <w:tcPr>
            <w:tcW w:w="1875" w:type="dxa"/>
          </w:tcPr>
          <w:p w14:paraId="7611D96B"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64</w:t>
            </w:r>
            <w:r w:rsidRPr="00670792">
              <w:rPr>
                <w:rFonts w:cstheme="minorHAnsi"/>
                <w:color w:val="000000" w:themeColor="text1"/>
                <w:lang w:val="en-GB"/>
              </w:rPr>
              <w:sym w:font="Symbol" w:char="F0B1"/>
            </w:r>
            <w:r w:rsidRPr="00670792">
              <w:rPr>
                <w:rFonts w:cstheme="minorHAnsi"/>
                <w:color w:val="000000" w:themeColor="text1"/>
                <w:lang w:val="en-GB"/>
              </w:rPr>
              <w:t>2</w:t>
            </w:r>
          </w:p>
          <w:p w14:paraId="25CEC413"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61 (59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68)</w:t>
            </w:r>
          </w:p>
        </w:tc>
        <w:tc>
          <w:tcPr>
            <w:tcW w:w="1797" w:type="dxa"/>
          </w:tcPr>
          <w:p w14:paraId="0844DD74"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69</w:t>
            </w:r>
            <w:r w:rsidRPr="00670792">
              <w:rPr>
                <w:rFonts w:cstheme="minorHAnsi"/>
                <w:color w:val="000000" w:themeColor="text1"/>
                <w:lang w:val="en-GB"/>
              </w:rPr>
              <w:sym w:font="Symbol" w:char="F0B1"/>
            </w:r>
            <w:r w:rsidRPr="00670792">
              <w:rPr>
                <w:rFonts w:cstheme="minorHAnsi"/>
                <w:color w:val="000000" w:themeColor="text1"/>
                <w:lang w:val="en-GB"/>
              </w:rPr>
              <w:t>2</w:t>
            </w:r>
          </w:p>
          <w:p w14:paraId="54F068BB"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65 (59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79)</w:t>
            </w:r>
          </w:p>
        </w:tc>
        <w:tc>
          <w:tcPr>
            <w:tcW w:w="553" w:type="dxa"/>
          </w:tcPr>
          <w:p w14:paraId="25EEB39D"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42</w:t>
            </w:r>
          </w:p>
        </w:tc>
        <w:tc>
          <w:tcPr>
            <w:tcW w:w="1150" w:type="dxa"/>
          </w:tcPr>
          <w:p w14:paraId="516D542B"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6</w:t>
            </w:r>
            <w:r w:rsidRPr="00670792">
              <w:rPr>
                <w:rFonts w:cstheme="minorHAnsi"/>
                <w:color w:val="000000" w:themeColor="text1"/>
                <w:lang w:val="en-GB"/>
              </w:rPr>
              <w:sym w:font="Symbol" w:char="F0B1"/>
            </w:r>
            <w:r w:rsidRPr="00670792">
              <w:rPr>
                <w:rFonts w:cstheme="minorHAnsi"/>
                <w:color w:val="000000" w:themeColor="text1"/>
                <w:lang w:val="en-GB"/>
              </w:rPr>
              <w:t>3</w:t>
            </w:r>
          </w:p>
        </w:tc>
        <w:tc>
          <w:tcPr>
            <w:tcW w:w="1305" w:type="dxa"/>
          </w:tcPr>
          <w:p w14:paraId="6A42D00F"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 xml:space="preserve">-1.3 </w:t>
            </w:r>
            <w:r w:rsidRPr="00670792">
              <w:rPr>
                <w:rFonts w:cstheme="minorHAnsi"/>
                <w:bCs/>
                <w:color w:val="000000" w:themeColor="text1"/>
                <w:lang w:val="en-GB"/>
              </w:rPr>
              <w:sym w:font="Symbol" w:char="F02D"/>
            </w:r>
            <w:r w:rsidRPr="00670792">
              <w:rPr>
                <w:rFonts w:cstheme="minorHAnsi"/>
                <w:bCs/>
                <w:color w:val="000000" w:themeColor="text1"/>
                <w:lang w:val="en-GB"/>
              </w:rPr>
              <w:t xml:space="preserve"> </w:t>
            </w:r>
            <w:r w:rsidRPr="00670792">
              <w:rPr>
                <w:rFonts w:cstheme="minorHAnsi"/>
                <w:color w:val="000000" w:themeColor="text1"/>
                <w:lang w:val="en-GB"/>
              </w:rPr>
              <w:t>12.5</w:t>
            </w:r>
          </w:p>
        </w:tc>
        <w:tc>
          <w:tcPr>
            <w:tcW w:w="944" w:type="dxa"/>
          </w:tcPr>
          <w:p w14:paraId="2034B282" w14:textId="77777777" w:rsidR="005D69A1" w:rsidRPr="00670792" w:rsidRDefault="005D69A1" w:rsidP="00A337EA">
            <w:pPr>
              <w:jc w:val="center"/>
              <w:rPr>
                <w:rFonts w:cstheme="minorHAnsi"/>
                <w:color w:val="000000" w:themeColor="text1"/>
                <w:lang w:val="en-GB"/>
              </w:rPr>
            </w:pPr>
            <w:r w:rsidRPr="00670792">
              <w:rPr>
                <w:rFonts w:cstheme="minorHAnsi"/>
                <w:color w:val="000000" w:themeColor="text1"/>
                <w:lang w:val="en-GB"/>
              </w:rPr>
              <w:t>P=0.06</w:t>
            </w:r>
          </w:p>
        </w:tc>
      </w:tr>
    </w:tbl>
    <w:p w14:paraId="3C33FA87" w14:textId="0972BC2A" w:rsidR="005D69A1" w:rsidRPr="00670792" w:rsidRDefault="005D69A1" w:rsidP="005D69A1">
      <w:pPr>
        <w:spacing w:line="240" w:lineRule="auto"/>
        <w:rPr>
          <w:rFonts w:cstheme="minorHAnsi"/>
          <w:color w:val="000000" w:themeColor="text1"/>
          <w:lang w:val="en-GB"/>
        </w:rPr>
      </w:pPr>
      <w:r w:rsidRPr="00670792">
        <w:rPr>
          <w:rFonts w:cstheme="minorHAnsi"/>
          <w:color w:val="000000" w:themeColor="text1"/>
          <w:lang w:val="en-GB"/>
        </w:rPr>
        <w:t>CL: contact lens Estimated mean</w:t>
      </w:r>
      <w:r w:rsidRPr="00670792">
        <w:rPr>
          <w:rFonts w:cstheme="minorHAnsi"/>
          <w:color w:val="000000" w:themeColor="text1"/>
          <w:lang w:val="en-GB"/>
        </w:rPr>
        <w:sym w:font="Symbol" w:char="F0B1"/>
      </w:r>
      <w:r w:rsidRPr="00670792">
        <w:rPr>
          <w:rFonts w:cstheme="minorHAnsi"/>
          <w:color w:val="000000" w:themeColor="text1"/>
          <w:lang w:val="en-GB"/>
        </w:rPr>
        <w:t>standard error and median and inter-quartile range (IQR</w:t>
      </w:r>
      <w:r w:rsidR="002568E3" w:rsidRPr="00670792">
        <w:rPr>
          <w:rFonts w:cstheme="minorHAnsi"/>
          <w:color w:val="000000" w:themeColor="text1"/>
          <w:lang w:val="en-GB"/>
        </w:rPr>
        <w:t xml:space="preserve">), </w:t>
      </w:r>
      <w:r w:rsidR="00491421" w:rsidRPr="00670792">
        <w:rPr>
          <w:rFonts w:cstheme="minorHAnsi"/>
          <w:color w:val="000000" w:themeColor="text1"/>
          <w:lang w:val="en-GB"/>
        </w:rPr>
        <w:t>P value</w:t>
      </w:r>
      <w:r w:rsidR="00275412" w:rsidRPr="00670792">
        <w:rPr>
          <w:rFonts w:cstheme="minorHAnsi"/>
          <w:color w:val="000000" w:themeColor="text1"/>
          <w:lang w:val="en-GB"/>
        </w:rPr>
        <w:t>:</w:t>
      </w:r>
      <w:r w:rsidR="00491421" w:rsidRPr="00670792">
        <w:rPr>
          <w:rFonts w:cstheme="minorHAnsi"/>
          <w:color w:val="000000" w:themeColor="text1"/>
          <w:lang w:val="en-GB"/>
        </w:rPr>
        <w:t xml:space="preserve"> the comparison between toric and spherical contact lens wear using linear mixed model</w:t>
      </w:r>
      <w:r w:rsidR="002568E3" w:rsidRPr="00670792">
        <w:rPr>
          <w:rFonts w:cstheme="minorHAnsi"/>
          <w:color w:val="000000" w:themeColor="text1"/>
          <w:lang w:val="en-GB"/>
        </w:rPr>
        <w:t xml:space="preserve">. </w:t>
      </w:r>
      <w:r w:rsidR="005C56BF" w:rsidRPr="00670792">
        <w:rPr>
          <w:rFonts w:cstheme="minorHAnsi"/>
          <w:color w:val="000000" w:themeColor="text1"/>
          <w:lang w:val="en-GB"/>
        </w:rPr>
        <w:t xml:space="preserve">When presence of carryover and period effects (P&lt;0.10) was found, only the first period was reported. </w:t>
      </w:r>
      <w:r w:rsidR="002568E3" w:rsidRPr="00670792">
        <w:rPr>
          <w:rFonts w:cstheme="minorHAnsi"/>
          <w:color w:val="000000" w:themeColor="text1"/>
          <w:lang w:val="en-GB"/>
        </w:rPr>
        <w:t xml:space="preserve">CPS: critical print size; wpm: words per minutes; </w:t>
      </w:r>
      <w:proofErr w:type="spellStart"/>
      <w:r w:rsidR="002568E3" w:rsidRPr="00670792">
        <w:rPr>
          <w:rFonts w:cstheme="minorHAnsi"/>
          <w:color w:val="000000" w:themeColor="text1"/>
          <w:lang w:val="en-GB"/>
        </w:rPr>
        <w:t>df</w:t>
      </w:r>
      <w:proofErr w:type="spellEnd"/>
      <w:r w:rsidR="002568E3" w:rsidRPr="00670792">
        <w:rPr>
          <w:rFonts w:cstheme="minorHAnsi"/>
          <w:color w:val="000000" w:themeColor="text1"/>
          <w:lang w:val="en-GB"/>
        </w:rPr>
        <w:t xml:space="preserve">: degrees of freedom; </w:t>
      </w:r>
      <w:r w:rsidRPr="00670792">
        <w:rPr>
          <w:rFonts w:cstheme="minorHAnsi"/>
          <w:color w:val="000000" w:themeColor="text1"/>
          <w:lang w:val="en-GB"/>
        </w:rPr>
        <w:t>CI: confidence interval. Bold: P&lt;0.05</w:t>
      </w:r>
      <w:r w:rsidR="002568E3" w:rsidRPr="00670792">
        <w:rPr>
          <w:rFonts w:cstheme="minorHAnsi"/>
          <w:color w:val="000000" w:themeColor="text1"/>
          <w:lang w:val="en-GB"/>
        </w:rPr>
        <w:t xml:space="preserve"> for comparison between contact lens types</w:t>
      </w:r>
    </w:p>
    <w:p w14:paraId="6D8E4C38" w14:textId="77777777" w:rsidR="005D69A1" w:rsidRPr="00670792" w:rsidRDefault="005D69A1" w:rsidP="00412064">
      <w:pPr>
        <w:spacing w:line="360" w:lineRule="auto"/>
        <w:rPr>
          <w:rFonts w:cstheme="minorHAnsi"/>
          <w:color w:val="000000" w:themeColor="text1"/>
          <w:lang w:val="en-GB"/>
        </w:rPr>
      </w:pPr>
    </w:p>
    <w:p w14:paraId="3F866C96" w14:textId="2D4B1BB2" w:rsidR="003A5D1E" w:rsidRPr="00670792" w:rsidRDefault="005030A4" w:rsidP="003A5D1E">
      <w:pPr>
        <w:spacing w:line="480" w:lineRule="auto"/>
        <w:rPr>
          <w:rFonts w:cstheme="minorHAnsi"/>
          <w:bCs/>
          <w:color w:val="000000" w:themeColor="text1"/>
          <w:sz w:val="24"/>
          <w:szCs w:val="24"/>
          <w:lang w:val="en-GB"/>
        </w:rPr>
      </w:pPr>
      <w:r w:rsidRPr="00670792">
        <w:rPr>
          <w:rFonts w:cstheme="minorHAnsi"/>
          <w:bCs/>
          <w:color w:val="000000" w:themeColor="text1"/>
          <w:sz w:val="24"/>
          <w:szCs w:val="24"/>
          <w:lang w:val="en-GB"/>
        </w:rPr>
        <w:t>Participants</w:t>
      </w:r>
      <w:r w:rsidR="003A5D1E" w:rsidRPr="00670792">
        <w:rPr>
          <w:rFonts w:cstheme="minorHAnsi"/>
          <w:bCs/>
          <w:color w:val="000000" w:themeColor="text1"/>
          <w:sz w:val="24"/>
          <w:szCs w:val="24"/>
          <w:lang w:val="en-GB"/>
        </w:rPr>
        <w:t xml:space="preserve"> reported greater comfort when they wore toric compared to spherical contact lenses [6 (2-9) vs 8 (4-12), P=0.02]. However, more </w:t>
      </w:r>
      <w:r w:rsidRPr="00670792">
        <w:rPr>
          <w:rFonts w:cstheme="minorHAnsi"/>
          <w:bCs/>
          <w:color w:val="000000" w:themeColor="text1"/>
          <w:sz w:val="24"/>
          <w:szCs w:val="24"/>
          <w:lang w:val="en-GB"/>
        </w:rPr>
        <w:t>participants</w:t>
      </w:r>
      <w:r w:rsidR="003A5D1E" w:rsidRPr="00670792">
        <w:rPr>
          <w:rFonts w:cstheme="minorHAnsi"/>
          <w:bCs/>
          <w:color w:val="000000" w:themeColor="text1"/>
          <w:sz w:val="24"/>
          <w:szCs w:val="24"/>
          <w:lang w:val="en-GB"/>
        </w:rPr>
        <w:t xml:space="preserve"> reported changeable, blurry vision with toric lenses (P&lt;0.02, Supplement</w:t>
      </w:r>
      <w:r w:rsidR="00EF5267" w:rsidRPr="00670792">
        <w:rPr>
          <w:rFonts w:cstheme="minorHAnsi"/>
          <w:bCs/>
          <w:color w:val="000000" w:themeColor="text1"/>
          <w:sz w:val="24"/>
          <w:szCs w:val="24"/>
          <w:lang w:val="en-GB"/>
        </w:rPr>
        <w:t>ary</w:t>
      </w:r>
      <w:r w:rsidR="003A5D1E" w:rsidRPr="00670792">
        <w:rPr>
          <w:rFonts w:cstheme="minorHAnsi"/>
          <w:bCs/>
          <w:color w:val="000000" w:themeColor="text1"/>
          <w:sz w:val="24"/>
          <w:szCs w:val="24"/>
          <w:lang w:val="en-GB"/>
        </w:rPr>
        <w:t xml:space="preserve"> Table </w:t>
      </w:r>
      <w:r w:rsidR="00EF5267" w:rsidRPr="00670792">
        <w:rPr>
          <w:rFonts w:cstheme="minorHAnsi"/>
          <w:bCs/>
          <w:color w:val="000000" w:themeColor="text1"/>
          <w:sz w:val="24"/>
          <w:szCs w:val="24"/>
          <w:lang w:val="en-GB"/>
        </w:rPr>
        <w:t>1</w:t>
      </w:r>
      <w:r w:rsidR="003A5D1E" w:rsidRPr="00670792">
        <w:rPr>
          <w:rFonts w:cstheme="minorHAnsi"/>
          <w:bCs/>
          <w:color w:val="000000" w:themeColor="text1"/>
          <w:sz w:val="24"/>
          <w:szCs w:val="24"/>
          <w:lang w:val="en-GB"/>
        </w:rPr>
        <w:t xml:space="preserve">). </w:t>
      </w:r>
      <w:r w:rsidRPr="00670792">
        <w:rPr>
          <w:rFonts w:cstheme="minorHAnsi"/>
          <w:bCs/>
          <w:color w:val="000000" w:themeColor="text1"/>
          <w:sz w:val="24"/>
          <w:szCs w:val="24"/>
          <w:lang w:val="en-GB"/>
        </w:rPr>
        <w:t>Participants</w:t>
      </w:r>
      <w:r w:rsidR="003A5D1E" w:rsidRPr="00670792">
        <w:rPr>
          <w:rFonts w:cstheme="minorHAnsi"/>
          <w:bCs/>
          <w:color w:val="000000" w:themeColor="text1"/>
          <w:sz w:val="24"/>
          <w:szCs w:val="24"/>
          <w:lang w:val="en-GB"/>
        </w:rPr>
        <w:t xml:space="preserve"> who wore toric lenses with a greater amount of astigmatism (1.25 vs 0.75D) reported lower scores on </w:t>
      </w:r>
      <w:r w:rsidR="0011294B">
        <w:rPr>
          <w:rFonts w:cstheme="minorHAnsi"/>
          <w:bCs/>
          <w:color w:val="000000" w:themeColor="text1"/>
          <w:sz w:val="24"/>
          <w:szCs w:val="24"/>
          <w:lang w:val="en-GB"/>
        </w:rPr>
        <w:t xml:space="preserve">the </w:t>
      </w:r>
      <w:r w:rsidR="003A5D1E" w:rsidRPr="00670792">
        <w:rPr>
          <w:rFonts w:cstheme="minorHAnsi"/>
          <w:bCs/>
          <w:color w:val="000000" w:themeColor="text1"/>
          <w:sz w:val="24"/>
          <w:szCs w:val="24"/>
          <w:lang w:val="en-GB"/>
        </w:rPr>
        <w:t xml:space="preserve">CLDEQ-8, but this subset </w:t>
      </w:r>
      <w:r w:rsidR="0011294B">
        <w:rPr>
          <w:rFonts w:cstheme="minorHAnsi"/>
          <w:bCs/>
          <w:color w:val="000000" w:themeColor="text1"/>
          <w:sz w:val="24"/>
          <w:szCs w:val="24"/>
          <w:lang w:val="en-GB"/>
        </w:rPr>
        <w:t>was not powered for</w:t>
      </w:r>
      <w:r w:rsidR="003A5D1E" w:rsidRPr="00670792">
        <w:rPr>
          <w:rFonts w:cstheme="minorHAnsi"/>
          <w:bCs/>
          <w:color w:val="000000" w:themeColor="text1"/>
          <w:sz w:val="24"/>
          <w:szCs w:val="24"/>
          <w:lang w:val="en-GB"/>
        </w:rPr>
        <w:t xml:space="preserve"> statistical analysis. There was no difference in wearing time between contact lens type (P=0.20) nor cylinder power in toric contact lens wear (P=0.86).</w:t>
      </w:r>
    </w:p>
    <w:p w14:paraId="2F9B9133" w14:textId="77777777" w:rsidR="00503507" w:rsidRPr="00670792" w:rsidRDefault="00503507" w:rsidP="005309AB">
      <w:pPr>
        <w:pStyle w:val="ListParagraph"/>
        <w:spacing w:line="480" w:lineRule="auto"/>
        <w:rPr>
          <w:rFonts w:asciiTheme="minorHAnsi" w:hAnsiTheme="minorHAnsi" w:cstheme="minorHAnsi"/>
          <w:bCs/>
          <w:color w:val="000000" w:themeColor="text1"/>
          <w:lang w:val="en-GB"/>
        </w:rPr>
      </w:pPr>
    </w:p>
    <w:p w14:paraId="02A61754" w14:textId="7724BA45" w:rsidR="00823559" w:rsidRPr="00670792" w:rsidRDefault="00B055D0" w:rsidP="005309AB">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lastRenderedPageBreak/>
        <w:t>Tear LTB</w:t>
      </w:r>
      <w:r w:rsidRPr="00670792">
        <w:rPr>
          <w:rFonts w:cstheme="minorHAnsi"/>
          <w:color w:val="000000" w:themeColor="text1"/>
          <w:sz w:val="24"/>
          <w:szCs w:val="24"/>
          <w:vertAlign w:val="subscript"/>
          <w:lang w:val="en-GB"/>
        </w:rPr>
        <w:t xml:space="preserve">4 </w:t>
      </w:r>
      <w:r w:rsidR="003C6493" w:rsidRPr="00670792">
        <w:rPr>
          <w:rFonts w:cstheme="minorHAnsi"/>
          <w:color w:val="000000" w:themeColor="text1"/>
          <w:sz w:val="24"/>
          <w:szCs w:val="24"/>
          <w:lang w:val="en-GB"/>
        </w:rPr>
        <w:t xml:space="preserve">concentration was </w:t>
      </w:r>
      <w:r w:rsidRPr="00670792">
        <w:rPr>
          <w:rFonts w:cstheme="minorHAnsi"/>
          <w:color w:val="000000" w:themeColor="text1"/>
          <w:sz w:val="24"/>
          <w:szCs w:val="24"/>
          <w:lang w:val="en-GB"/>
        </w:rPr>
        <w:t xml:space="preserve">analysed </w:t>
      </w:r>
      <w:r w:rsidR="0011294B">
        <w:rPr>
          <w:rFonts w:cstheme="minorHAnsi"/>
          <w:color w:val="000000" w:themeColor="text1"/>
          <w:sz w:val="24"/>
          <w:szCs w:val="24"/>
          <w:lang w:val="en-GB"/>
        </w:rPr>
        <w:t>i</w:t>
      </w:r>
      <w:r w:rsidRPr="00670792">
        <w:rPr>
          <w:rFonts w:cstheme="minorHAnsi"/>
          <w:color w:val="000000" w:themeColor="text1"/>
          <w:sz w:val="24"/>
          <w:szCs w:val="24"/>
          <w:lang w:val="en-GB"/>
        </w:rPr>
        <w:t xml:space="preserve">n 18 </w:t>
      </w:r>
      <w:r w:rsidR="005030A4" w:rsidRPr="00670792">
        <w:rPr>
          <w:rFonts w:cstheme="minorHAnsi"/>
          <w:color w:val="000000" w:themeColor="text1"/>
          <w:sz w:val="24"/>
          <w:szCs w:val="24"/>
          <w:lang w:val="en-GB"/>
        </w:rPr>
        <w:t>participants</w:t>
      </w:r>
      <w:r w:rsidRPr="00670792">
        <w:rPr>
          <w:rFonts w:cstheme="minorHAnsi"/>
          <w:color w:val="000000" w:themeColor="text1"/>
          <w:sz w:val="24"/>
          <w:szCs w:val="24"/>
          <w:lang w:val="en-GB"/>
        </w:rPr>
        <w:t xml:space="preserve">; </w:t>
      </w:r>
      <w:r w:rsidR="003C6493" w:rsidRPr="00670792">
        <w:rPr>
          <w:rFonts w:cstheme="minorHAnsi"/>
          <w:color w:val="000000" w:themeColor="text1"/>
          <w:sz w:val="24"/>
          <w:szCs w:val="24"/>
          <w:lang w:val="en-GB"/>
        </w:rPr>
        <w:t xml:space="preserve">5 </w:t>
      </w:r>
      <w:r w:rsidR="005030A4" w:rsidRPr="00670792">
        <w:rPr>
          <w:rFonts w:cstheme="minorHAnsi"/>
          <w:color w:val="000000" w:themeColor="text1"/>
          <w:sz w:val="24"/>
          <w:szCs w:val="24"/>
          <w:lang w:val="en-GB"/>
        </w:rPr>
        <w:t>participants</w:t>
      </w:r>
      <w:r w:rsidRPr="00670792">
        <w:rPr>
          <w:rFonts w:cstheme="minorHAnsi"/>
          <w:color w:val="000000" w:themeColor="text1"/>
          <w:sz w:val="24"/>
          <w:szCs w:val="24"/>
          <w:lang w:val="en-GB"/>
        </w:rPr>
        <w:t xml:space="preserve"> were excluded due to </w:t>
      </w:r>
      <w:r w:rsidR="0011294B">
        <w:rPr>
          <w:rFonts w:cstheme="minorHAnsi"/>
          <w:color w:val="000000" w:themeColor="text1"/>
          <w:sz w:val="24"/>
          <w:szCs w:val="24"/>
          <w:lang w:val="en-GB"/>
        </w:rPr>
        <w:t>either insufficient tear volume</w:t>
      </w:r>
      <w:r w:rsidRPr="00670792">
        <w:rPr>
          <w:rFonts w:cstheme="minorHAnsi"/>
          <w:color w:val="000000" w:themeColor="text1"/>
          <w:sz w:val="24"/>
          <w:szCs w:val="24"/>
          <w:lang w:val="en-GB"/>
        </w:rPr>
        <w:t xml:space="preserve"> at any visit or adverse events during contact lens wear. </w:t>
      </w:r>
      <w:r w:rsidR="00823559" w:rsidRPr="00670792">
        <w:rPr>
          <w:rFonts w:cstheme="minorHAnsi"/>
          <w:color w:val="000000" w:themeColor="text1"/>
          <w:sz w:val="24"/>
          <w:szCs w:val="24"/>
          <w:lang w:val="en-GB"/>
        </w:rPr>
        <w:t>No significant</w:t>
      </w:r>
      <w:r w:rsidR="00650616" w:rsidRPr="00670792">
        <w:rPr>
          <w:rFonts w:cstheme="minorHAnsi"/>
          <w:color w:val="000000" w:themeColor="text1"/>
          <w:sz w:val="24"/>
          <w:szCs w:val="24"/>
          <w:lang w:val="en-GB"/>
        </w:rPr>
        <w:t xml:space="preserve"> </w:t>
      </w:r>
      <w:r w:rsidR="00823559" w:rsidRPr="00670792">
        <w:rPr>
          <w:rFonts w:cstheme="minorHAnsi"/>
          <w:color w:val="000000" w:themeColor="text1"/>
          <w:sz w:val="24"/>
          <w:szCs w:val="24"/>
          <w:lang w:val="en-GB"/>
        </w:rPr>
        <w:t xml:space="preserve">differences </w:t>
      </w:r>
      <w:r w:rsidRPr="00670792">
        <w:rPr>
          <w:rFonts w:cstheme="minorHAnsi"/>
          <w:color w:val="000000" w:themeColor="text1"/>
          <w:sz w:val="24"/>
          <w:szCs w:val="24"/>
          <w:lang w:val="en-GB"/>
        </w:rPr>
        <w:t>in LTB</w:t>
      </w:r>
      <w:r w:rsidRPr="00670792">
        <w:rPr>
          <w:rFonts w:cstheme="minorHAnsi"/>
          <w:color w:val="000000" w:themeColor="text1"/>
          <w:sz w:val="24"/>
          <w:szCs w:val="24"/>
          <w:vertAlign w:val="subscript"/>
          <w:lang w:val="en-GB"/>
        </w:rPr>
        <w:t>4</w:t>
      </w:r>
      <w:r w:rsidRPr="00670792">
        <w:rPr>
          <w:rFonts w:cstheme="minorHAnsi"/>
          <w:color w:val="000000" w:themeColor="text1"/>
          <w:sz w:val="24"/>
          <w:szCs w:val="24"/>
          <w:lang w:val="en-GB"/>
        </w:rPr>
        <w:t xml:space="preserve"> concentration </w:t>
      </w:r>
      <w:r w:rsidR="00823559" w:rsidRPr="00670792">
        <w:rPr>
          <w:rFonts w:cstheme="minorHAnsi"/>
          <w:color w:val="000000" w:themeColor="text1"/>
          <w:sz w:val="24"/>
          <w:szCs w:val="24"/>
          <w:lang w:val="en-GB"/>
        </w:rPr>
        <w:t>were found between</w:t>
      </w:r>
      <w:r w:rsidRPr="00670792">
        <w:rPr>
          <w:rFonts w:cstheme="minorHAnsi"/>
          <w:color w:val="000000" w:themeColor="text1"/>
          <w:sz w:val="24"/>
          <w:szCs w:val="24"/>
          <w:lang w:val="en-GB"/>
        </w:rPr>
        <w:t xml:space="preserve"> tears collected at</w:t>
      </w:r>
      <w:r w:rsidR="00823559" w:rsidRPr="00670792">
        <w:rPr>
          <w:rFonts w:cstheme="minorHAnsi"/>
          <w:color w:val="000000" w:themeColor="text1"/>
          <w:sz w:val="24"/>
          <w:szCs w:val="24"/>
          <w:lang w:val="en-GB"/>
        </w:rPr>
        <w:t xml:space="preserve"> baseline </w:t>
      </w:r>
      <w:r w:rsidR="006974BE" w:rsidRPr="00670792">
        <w:rPr>
          <w:rFonts w:cstheme="minorHAnsi"/>
          <w:color w:val="000000" w:themeColor="text1"/>
          <w:sz w:val="24"/>
          <w:szCs w:val="24"/>
          <w:lang w:val="en-GB"/>
        </w:rPr>
        <w:t>[38.2 (29.2 – 71.8pg</w:t>
      </w:r>
      <w:r w:rsidR="00823559" w:rsidRPr="00670792">
        <w:rPr>
          <w:rFonts w:cstheme="minorHAnsi"/>
          <w:color w:val="000000" w:themeColor="text1"/>
          <w:sz w:val="24"/>
          <w:szCs w:val="24"/>
          <w:lang w:val="en-GB"/>
        </w:rPr>
        <w:t>/ml)</w:t>
      </w:r>
      <w:r w:rsidR="006974BE" w:rsidRPr="00670792">
        <w:rPr>
          <w:rFonts w:cstheme="minorHAnsi"/>
          <w:color w:val="000000" w:themeColor="text1"/>
          <w:sz w:val="24"/>
          <w:szCs w:val="24"/>
          <w:lang w:val="en-GB"/>
        </w:rPr>
        <w:t>]</w:t>
      </w:r>
      <w:r w:rsidR="00823559"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 xml:space="preserve">or after </w:t>
      </w:r>
      <w:r w:rsidR="00823559" w:rsidRPr="00670792">
        <w:rPr>
          <w:rFonts w:cstheme="minorHAnsi"/>
          <w:color w:val="000000" w:themeColor="text1"/>
          <w:sz w:val="24"/>
          <w:szCs w:val="24"/>
          <w:lang w:val="en-GB"/>
        </w:rPr>
        <w:t xml:space="preserve">toric </w:t>
      </w:r>
      <w:r w:rsidR="006974BE" w:rsidRPr="00670792">
        <w:rPr>
          <w:rFonts w:cstheme="minorHAnsi"/>
          <w:color w:val="000000" w:themeColor="text1"/>
          <w:sz w:val="24"/>
          <w:szCs w:val="24"/>
          <w:lang w:val="en-GB"/>
        </w:rPr>
        <w:t>[31.5 (19-8 – 48.6</w:t>
      </w:r>
      <w:r w:rsidR="00823559" w:rsidRPr="00670792">
        <w:rPr>
          <w:rFonts w:cstheme="minorHAnsi"/>
          <w:color w:val="000000" w:themeColor="text1"/>
          <w:sz w:val="24"/>
          <w:szCs w:val="24"/>
          <w:lang w:val="en-GB"/>
        </w:rPr>
        <w:t>pg/ml)</w:t>
      </w:r>
      <w:r w:rsidR="006974BE" w:rsidRPr="00670792">
        <w:rPr>
          <w:rFonts w:cstheme="minorHAnsi"/>
          <w:color w:val="000000" w:themeColor="text1"/>
          <w:sz w:val="24"/>
          <w:szCs w:val="24"/>
          <w:lang w:val="en-GB"/>
        </w:rPr>
        <w:t>]</w:t>
      </w:r>
      <w:r w:rsidR="00823559"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or</w:t>
      </w:r>
      <w:r w:rsidR="00823559" w:rsidRPr="00670792">
        <w:rPr>
          <w:rFonts w:cstheme="minorHAnsi"/>
          <w:color w:val="000000" w:themeColor="text1"/>
          <w:sz w:val="24"/>
          <w:szCs w:val="24"/>
          <w:lang w:val="en-GB"/>
        </w:rPr>
        <w:t xml:space="preserve"> spherical contact lens wear </w:t>
      </w:r>
      <w:r w:rsidR="006974BE" w:rsidRPr="00670792">
        <w:rPr>
          <w:rFonts w:cstheme="minorHAnsi"/>
          <w:color w:val="000000" w:themeColor="text1"/>
          <w:sz w:val="24"/>
          <w:szCs w:val="24"/>
          <w:lang w:val="en-GB"/>
        </w:rPr>
        <w:t>[40.6 (18.8</w:t>
      </w:r>
      <w:r w:rsidR="00014865" w:rsidRPr="00670792">
        <w:rPr>
          <w:rFonts w:cstheme="minorHAnsi"/>
          <w:color w:val="000000" w:themeColor="text1"/>
          <w:sz w:val="24"/>
          <w:szCs w:val="24"/>
          <w:lang w:val="en-GB"/>
        </w:rPr>
        <w:t xml:space="preserve"> – </w:t>
      </w:r>
      <w:r w:rsidR="006974BE" w:rsidRPr="00670792">
        <w:rPr>
          <w:rFonts w:cstheme="minorHAnsi"/>
          <w:color w:val="000000" w:themeColor="text1"/>
          <w:sz w:val="24"/>
          <w:szCs w:val="24"/>
          <w:lang w:val="en-GB"/>
        </w:rPr>
        <w:t>65.4</w:t>
      </w:r>
      <w:r w:rsidR="00823559" w:rsidRPr="00670792">
        <w:rPr>
          <w:rFonts w:cstheme="minorHAnsi"/>
          <w:color w:val="000000" w:themeColor="text1"/>
          <w:sz w:val="24"/>
          <w:szCs w:val="24"/>
          <w:lang w:val="en-GB"/>
        </w:rPr>
        <w:t xml:space="preserve">pg/ml; P=0.46, Figure </w:t>
      </w:r>
      <w:r w:rsidR="008475F7" w:rsidRPr="00670792">
        <w:rPr>
          <w:rFonts w:cstheme="minorHAnsi"/>
          <w:color w:val="000000" w:themeColor="text1"/>
          <w:sz w:val="24"/>
          <w:szCs w:val="24"/>
          <w:lang w:val="en-GB"/>
        </w:rPr>
        <w:t>4</w:t>
      </w:r>
      <w:r w:rsidR="006974BE" w:rsidRPr="00670792">
        <w:rPr>
          <w:rFonts w:cstheme="minorHAnsi"/>
          <w:color w:val="000000" w:themeColor="text1"/>
          <w:sz w:val="24"/>
          <w:szCs w:val="24"/>
          <w:lang w:val="en-GB"/>
        </w:rPr>
        <w:t>A]</w:t>
      </w:r>
      <w:r w:rsidR="00823559" w:rsidRPr="00670792">
        <w:rPr>
          <w:rFonts w:cstheme="minorHAnsi"/>
          <w:color w:val="000000" w:themeColor="text1"/>
          <w:sz w:val="24"/>
          <w:szCs w:val="24"/>
          <w:lang w:val="en-GB"/>
        </w:rPr>
        <w:t>. LTB</w:t>
      </w:r>
      <w:r w:rsidR="00823559" w:rsidRPr="00670792">
        <w:rPr>
          <w:rFonts w:cstheme="minorHAnsi"/>
          <w:color w:val="000000" w:themeColor="text1"/>
          <w:sz w:val="24"/>
          <w:szCs w:val="24"/>
          <w:vertAlign w:val="subscript"/>
          <w:lang w:val="en-GB"/>
        </w:rPr>
        <w:t>4</w:t>
      </w:r>
      <w:r w:rsidR="00823559" w:rsidRPr="00670792">
        <w:rPr>
          <w:rFonts w:cstheme="minorHAnsi"/>
          <w:color w:val="000000" w:themeColor="text1"/>
          <w:sz w:val="24"/>
          <w:szCs w:val="24"/>
          <w:lang w:val="en-GB"/>
        </w:rPr>
        <w:t xml:space="preserve"> concentration was not associated with </w:t>
      </w:r>
      <w:r w:rsidR="00D26966" w:rsidRPr="00670792">
        <w:rPr>
          <w:rFonts w:cstheme="minorHAnsi"/>
          <w:color w:val="000000" w:themeColor="text1"/>
          <w:sz w:val="24"/>
          <w:szCs w:val="24"/>
          <w:lang w:val="en-GB"/>
        </w:rPr>
        <w:t xml:space="preserve">the </w:t>
      </w:r>
      <w:r w:rsidR="00823559" w:rsidRPr="00670792">
        <w:rPr>
          <w:rFonts w:cstheme="minorHAnsi"/>
          <w:color w:val="000000" w:themeColor="text1"/>
          <w:sz w:val="24"/>
          <w:szCs w:val="24"/>
          <w:lang w:val="en-GB"/>
        </w:rPr>
        <w:t>CLDEQ-8</w:t>
      </w:r>
      <w:r w:rsidR="00D26966" w:rsidRPr="00670792">
        <w:rPr>
          <w:rFonts w:cstheme="minorHAnsi"/>
          <w:color w:val="000000" w:themeColor="text1"/>
          <w:sz w:val="24"/>
          <w:szCs w:val="24"/>
          <w:lang w:val="en-GB"/>
        </w:rPr>
        <w:t xml:space="preserve"> score</w:t>
      </w:r>
      <w:r w:rsidR="00823559"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 xml:space="preserve">or </w:t>
      </w:r>
      <w:r w:rsidR="00D26966" w:rsidRPr="00670792">
        <w:rPr>
          <w:rFonts w:cstheme="minorHAnsi"/>
          <w:color w:val="000000" w:themeColor="text1"/>
          <w:sz w:val="24"/>
          <w:szCs w:val="24"/>
          <w:lang w:val="en-GB"/>
        </w:rPr>
        <w:t xml:space="preserve">individual </w:t>
      </w:r>
      <w:r w:rsidR="00823559" w:rsidRPr="00670792">
        <w:rPr>
          <w:rFonts w:cstheme="minorHAnsi"/>
          <w:color w:val="000000" w:themeColor="text1"/>
          <w:sz w:val="24"/>
          <w:szCs w:val="24"/>
          <w:lang w:val="en-GB"/>
        </w:rPr>
        <w:t xml:space="preserve">subjective </w:t>
      </w:r>
      <w:r w:rsidRPr="00670792">
        <w:rPr>
          <w:rFonts w:cstheme="minorHAnsi"/>
          <w:color w:val="000000" w:themeColor="text1"/>
          <w:sz w:val="24"/>
          <w:szCs w:val="24"/>
          <w:lang w:val="en-GB"/>
        </w:rPr>
        <w:t>comfort</w:t>
      </w:r>
      <w:r w:rsidR="00D26966" w:rsidRPr="00670792">
        <w:rPr>
          <w:rFonts w:cstheme="minorHAnsi"/>
          <w:color w:val="000000" w:themeColor="text1"/>
          <w:sz w:val="24"/>
          <w:szCs w:val="24"/>
          <w:lang w:val="en-GB"/>
        </w:rPr>
        <w:t xml:space="preserve"> question</w:t>
      </w:r>
      <w:r w:rsidR="0011294B">
        <w:rPr>
          <w:rFonts w:cstheme="minorHAnsi"/>
          <w:color w:val="000000" w:themeColor="text1"/>
          <w:sz w:val="24"/>
          <w:szCs w:val="24"/>
          <w:lang w:val="en-GB"/>
        </w:rPr>
        <w:t>s</w:t>
      </w:r>
      <w:r w:rsidR="00823559" w:rsidRPr="00670792">
        <w:rPr>
          <w:rFonts w:cstheme="minorHAnsi"/>
          <w:color w:val="000000" w:themeColor="text1"/>
          <w:sz w:val="24"/>
          <w:szCs w:val="24"/>
          <w:lang w:val="en-GB"/>
        </w:rPr>
        <w:t xml:space="preserve"> (P&gt;0.30). However, higher LTB</w:t>
      </w:r>
      <w:r w:rsidR="00823559" w:rsidRPr="00670792">
        <w:rPr>
          <w:rFonts w:cstheme="minorHAnsi"/>
          <w:color w:val="000000" w:themeColor="text1"/>
          <w:sz w:val="24"/>
          <w:szCs w:val="24"/>
          <w:vertAlign w:val="subscript"/>
          <w:lang w:val="en-GB"/>
        </w:rPr>
        <w:t>4</w:t>
      </w:r>
      <w:r w:rsidR="00823559" w:rsidRPr="00670792">
        <w:rPr>
          <w:rFonts w:cstheme="minorHAnsi"/>
          <w:color w:val="000000" w:themeColor="text1"/>
          <w:sz w:val="24"/>
          <w:szCs w:val="24"/>
          <w:lang w:val="en-GB"/>
        </w:rPr>
        <w:t xml:space="preserve"> concentration was associated with higher HLLC VA (</w:t>
      </w:r>
      <w:proofErr w:type="spellStart"/>
      <w:r w:rsidR="00823559" w:rsidRPr="00670792">
        <w:rPr>
          <w:rFonts w:cstheme="minorHAnsi"/>
          <w:color w:val="000000" w:themeColor="text1"/>
          <w:sz w:val="24"/>
          <w:szCs w:val="24"/>
          <w:lang w:val="en-GB"/>
        </w:rPr>
        <w:t>logMAR</w:t>
      </w:r>
      <w:proofErr w:type="spellEnd"/>
      <w:r w:rsidR="00823559" w:rsidRPr="00670792">
        <w:rPr>
          <w:rFonts w:cstheme="minorHAnsi"/>
          <w:color w:val="000000" w:themeColor="text1"/>
          <w:sz w:val="24"/>
          <w:szCs w:val="24"/>
          <w:lang w:val="en-GB"/>
        </w:rPr>
        <w:t xml:space="preserve">) (r=0.30, P=0.04, Figure </w:t>
      </w:r>
      <w:r w:rsidR="008475F7" w:rsidRPr="00670792">
        <w:rPr>
          <w:rFonts w:cstheme="minorHAnsi"/>
          <w:color w:val="000000" w:themeColor="text1"/>
          <w:sz w:val="24"/>
          <w:szCs w:val="24"/>
          <w:lang w:val="en-GB"/>
        </w:rPr>
        <w:t>4</w:t>
      </w:r>
      <w:r w:rsidR="00823559" w:rsidRPr="00670792">
        <w:rPr>
          <w:rFonts w:cstheme="minorHAnsi"/>
          <w:color w:val="000000" w:themeColor="text1"/>
          <w:sz w:val="24"/>
          <w:szCs w:val="24"/>
          <w:lang w:val="en-GB"/>
        </w:rPr>
        <w:t xml:space="preserve">B) and higher contrast </w:t>
      </w:r>
      <w:r w:rsidR="00D26966" w:rsidRPr="00670792">
        <w:rPr>
          <w:rFonts w:cstheme="minorHAnsi"/>
          <w:color w:val="000000" w:themeColor="text1"/>
          <w:sz w:val="24"/>
          <w:szCs w:val="24"/>
          <w:lang w:val="en-GB"/>
        </w:rPr>
        <w:t xml:space="preserve">used for </w:t>
      </w:r>
      <w:r w:rsidR="00823559" w:rsidRPr="00670792">
        <w:rPr>
          <w:rFonts w:cstheme="minorHAnsi"/>
          <w:color w:val="000000" w:themeColor="text1"/>
          <w:sz w:val="24"/>
          <w:szCs w:val="24"/>
          <w:lang w:val="en-GB"/>
        </w:rPr>
        <w:t xml:space="preserve">the reading test (r=0.36, P=0.009, Figure </w:t>
      </w:r>
      <w:r w:rsidR="008475F7" w:rsidRPr="00670792">
        <w:rPr>
          <w:rFonts w:cstheme="minorHAnsi"/>
          <w:color w:val="000000" w:themeColor="text1"/>
          <w:sz w:val="24"/>
          <w:szCs w:val="24"/>
          <w:lang w:val="en-GB"/>
        </w:rPr>
        <w:t>4</w:t>
      </w:r>
      <w:r w:rsidR="00823559" w:rsidRPr="00670792">
        <w:rPr>
          <w:rFonts w:cstheme="minorHAnsi"/>
          <w:color w:val="000000" w:themeColor="text1"/>
          <w:sz w:val="24"/>
          <w:szCs w:val="24"/>
          <w:lang w:val="en-GB"/>
        </w:rPr>
        <w:t xml:space="preserve">C) based on partial correlation tests. </w:t>
      </w:r>
      <w:r w:rsidR="00A853BB" w:rsidRPr="00670792">
        <w:rPr>
          <w:rFonts w:cstheme="minorHAnsi"/>
          <w:color w:val="000000" w:themeColor="text1"/>
          <w:sz w:val="24"/>
          <w:szCs w:val="24"/>
          <w:lang w:val="en-GB"/>
        </w:rPr>
        <w:t>The exclusion of the three outliers (top) did not affect the associations.</w:t>
      </w:r>
    </w:p>
    <w:p w14:paraId="38D99E79" w14:textId="77777777" w:rsidR="00823559" w:rsidRPr="00670792" w:rsidRDefault="00823559" w:rsidP="00412064">
      <w:pPr>
        <w:spacing w:line="480" w:lineRule="auto"/>
        <w:rPr>
          <w:rFonts w:cstheme="minorHAnsi"/>
          <w:color w:val="000000" w:themeColor="text1"/>
          <w:lang w:val="en-GB"/>
        </w:rPr>
      </w:pPr>
    </w:p>
    <w:p w14:paraId="56DF4CB0" w14:textId="77777777" w:rsidR="002B5DC2" w:rsidRDefault="003A5D1E" w:rsidP="005309AB">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 xml:space="preserve">There were 17 </w:t>
      </w:r>
      <w:r w:rsidR="005030A4" w:rsidRPr="00670792">
        <w:rPr>
          <w:rFonts w:cstheme="minorHAnsi"/>
          <w:color w:val="000000" w:themeColor="text1"/>
          <w:sz w:val="24"/>
          <w:szCs w:val="24"/>
          <w:lang w:val="en-GB"/>
        </w:rPr>
        <w:t>participants</w:t>
      </w:r>
      <w:r w:rsidRPr="00670792">
        <w:rPr>
          <w:rFonts w:cstheme="minorHAnsi"/>
          <w:color w:val="000000" w:themeColor="text1"/>
          <w:sz w:val="24"/>
          <w:szCs w:val="24"/>
          <w:lang w:val="en-GB"/>
        </w:rPr>
        <w:t xml:space="preserve"> (74%) who preferred toric contact lenses, while </w:t>
      </w:r>
      <w:r w:rsidR="0011294B">
        <w:rPr>
          <w:rFonts w:cstheme="minorHAnsi"/>
          <w:color w:val="000000" w:themeColor="text1"/>
          <w:sz w:val="24"/>
          <w:szCs w:val="24"/>
          <w:lang w:val="en-GB"/>
        </w:rPr>
        <w:t>six</w:t>
      </w:r>
      <w:r w:rsidRPr="00670792">
        <w:rPr>
          <w:rFonts w:cstheme="minorHAnsi"/>
          <w:color w:val="000000" w:themeColor="text1"/>
          <w:sz w:val="24"/>
          <w:szCs w:val="24"/>
          <w:lang w:val="en-GB"/>
        </w:rPr>
        <w:t xml:space="preserve"> </w:t>
      </w:r>
      <w:r w:rsidR="005030A4" w:rsidRPr="00670792">
        <w:rPr>
          <w:rFonts w:cstheme="minorHAnsi"/>
          <w:color w:val="000000" w:themeColor="text1"/>
          <w:sz w:val="24"/>
          <w:szCs w:val="24"/>
          <w:lang w:val="en-GB"/>
        </w:rPr>
        <w:t>participants</w:t>
      </w:r>
      <w:r w:rsidRPr="00670792">
        <w:rPr>
          <w:rFonts w:cstheme="minorHAnsi"/>
          <w:color w:val="000000" w:themeColor="text1"/>
          <w:sz w:val="24"/>
          <w:szCs w:val="24"/>
          <w:lang w:val="en-GB"/>
        </w:rPr>
        <w:t xml:space="preserve"> preferred spherical contact lenses (P=0.02). Of those who preferred</w:t>
      </w:r>
      <w:r w:rsidR="0011294B">
        <w:rPr>
          <w:rFonts w:cstheme="minorHAnsi"/>
          <w:color w:val="000000" w:themeColor="text1"/>
          <w:sz w:val="24"/>
          <w:szCs w:val="24"/>
          <w:lang w:val="en-GB"/>
        </w:rPr>
        <w:t xml:space="preserve"> spherical contact lenses, </w:t>
      </w:r>
      <w:r w:rsidRPr="00670792">
        <w:rPr>
          <w:rFonts w:cstheme="minorHAnsi"/>
          <w:color w:val="000000" w:themeColor="text1"/>
          <w:sz w:val="24"/>
          <w:szCs w:val="24"/>
          <w:lang w:val="en-GB"/>
        </w:rPr>
        <w:t xml:space="preserve">all had astigmatism of -0.75D in both eyes. </w:t>
      </w:r>
    </w:p>
    <w:p w14:paraId="11C76884" w14:textId="58138C23" w:rsidR="002B5DC2" w:rsidRDefault="002B5DC2" w:rsidP="005309AB">
      <w:pPr>
        <w:spacing w:line="480" w:lineRule="auto"/>
        <w:rPr>
          <w:rFonts w:cstheme="minorHAnsi"/>
          <w:color w:val="000000" w:themeColor="text1"/>
          <w:sz w:val="24"/>
          <w:szCs w:val="24"/>
          <w:lang w:val="en-GB"/>
        </w:rPr>
      </w:pPr>
      <w:r>
        <w:rPr>
          <w:rFonts w:cstheme="minorHAnsi"/>
          <w:noProof/>
          <w:color w:val="000000" w:themeColor="text1"/>
          <w:sz w:val="24"/>
          <w:szCs w:val="24"/>
          <w:lang w:val="en-GB"/>
        </w:rPr>
        <w:lastRenderedPageBreak/>
        <w:drawing>
          <wp:inline distT="0" distB="0" distL="0" distR="0" wp14:anchorId="1896BAAA" wp14:editId="30877801">
            <wp:extent cx="6286500"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86500" cy="3543300"/>
                    </a:xfrm>
                    <a:prstGeom prst="rect">
                      <a:avLst/>
                    </a:prstGeom>
                    <a:noFill/>
                    <a:ln>
                      <a:noFill/>
                    </a:ln>
                  </pic:spPr>
                </pic:pic>
              </a:graphicData>
            </a:graphic>
          </wp:inline>
        </w:drawing>
      </w:r>
    </w:p>
    <w:p w14:paraId="2A015111" w14:textId="77777777" w:rsidR="002B5DC2" w:rsidRPr="00670792" w:rsidRDefault="002B5DC2" w:rsidP="002B5DC2">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Figure 4. LTB</w:t>
      </w:r>
      <w:r w:rsidRPr="00670792">
        <w:rPr>
          <w:rFonts w:cstheme="minorHAnsi"/>
          <w:color w:val="000000" w:themeColor="text1"/>
          <w:sz w:val="24"/>
          <w:szCs w:val="24"/>
          <w:vertAlign w:val="subscript"/>
          <w:lang w:val="en-GB"/>
        </w:rPr>
        <w:t>4</w:t>
      </w:r>
      <w:r w:rsidRPr="00670792">
        <w:rPr>
          <w:rFonts w:cstheme="minorHAnsi"/>
          <w:color w:val="000000" w:themeColor="text1"/>
          <w:sz w:val="24"/>
          <w:szCs w:val="24"/>
          <w:lang w:val="en-GB"/>
        </w:rPr>
        <w:t xml:space="preserve"> tear concentration by contact lens type (A) and associations between LTB4 concentration and high luminance low contrast VA (HLLC </w:t>
      </w:r>
      <w:proofErr w:type="spellStart"/>
      <w:r w:rsidRPr="00670792">
        <w:rPr>
          <w:rFonts w:cstheme="minorHAnsi"/>
          <w:color w:val="000000" w:themeColor="text1"/>
          <w:sz w:val="24"/>
          <w:szCs w:val="24"/>
          <w:lang w:val="en-GB"/>
        </w:rPr>
        <w:t>logMAR</w:t>
      </w:r>
      <w:proofErr w:type="spellEnd"/>
      <w:r w:rsidRPr="00670792">
        <w:rPr>
          <w:rFonts w:cstheme="minorHAnsi"/>
          <w:color w:val="000000" w:themeColor="text1"/>
          <w:sz w:val="24"/>
          <w:szCs w:val="24"/>
          <w:lang w:val="en-GB"/>
        </w:rPr>
        <w:t xml:space="preserve">) (B) and reading contrast (%) (C). White: baseline, red: toric, black: spherical. </w:t>
      </w:r>
    </w:p>
    <w:p w14:paraId="21C4796A" w14:textId="4F8DE643" w:rsidR="00823559" w:rsidRPr="00670792" w:rsidRDefault="00823559" w:rsidP="005309AB">
      <w:pPr>
        <w:spacing w:line="480" w:lineRule="auto"/>
        <w:rPr>
          <w:rFonts w:cstheme="minorHAnsi"/>
          <w:color w:val="000000" w:themeColor="text1"/>
          <w:sz w:val="24"/>
          <w:szCs w:val="24"/>
          <w:lang w:val="en-GB"/>
        </w:rPr>
      </w:pPr>
      <w:r w:rsidRPr="00670792">
        <w:rPr>
          <w:rFonts w:cstheme="minorHAnsi"/>
          <w:b/>
          <w:color w:val="000000" w:themeColor="text1"/>
          <w:sz w:val="24"/>
          <w:szCs w:val="24"/>
          <w:lang w:val="en-GB"/>
        </w:rPr>
        <w:br w:type="page"/>
      </w:r>
    </w:p>
    <w:p w14:paraId="670FF7C1" w14:textId="77777777" w:rsidR="000C5848" w:rsidRPr="00670792" w:rsidRDefault="000C5848" w:rsidP="005309AB">
      <w:pPr>
        <w:spacing w:line="480" w:lineRule="auto"/>
        <w:rPr>
          <w:rFonts w:cstheme="minorHAnsi"/>
          <w:b/>
          <w:color w:val="000000" w:themeColor="text1"/>
          <w:sz w:val="24"/>
          <w:szCs w:val="24"/>
          <w:lang w:val="en-GB"/>
        </w:rPr>
      </w:pPr>
      <w:r w:rsidRPr="00670792">
        <w:rPr>
          <w:rFonts w:cstheme="minorHAnsi"/>
          <w:b/>
          <w:color w:val="000000" w:themeColor="text1"/>
          <w:sz w:val="24"/>
          <w:szCs w:val="24"/>
          <w:lang w:val="en-GB"/>
        </w:rPr>
        <w:lastRenderedPageBreak/>
        <w:t>Discussion</w:t>
      </w:r>
    </w:p>
    <w:p w14:paraId="16E78301" w14:textId="65797AAA" w:rsidR="00EA4E33" w:rsidRPr="00670792" w:rsidRDefault="000C5848" w:rsidP="0019011E">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 xml:space="preserve">This study aimed to </w:t>
      </w:r>
      <w:r w:rsidR="0085655B" w:rsidRPr="00670792">
        <w:rPr>
          <w:rFonts w:cstheme="minorHAnsi"/>
          <w:color w:val="000000" w:themeColor="text1"/>
          <w:sz w:val="24"/>
          <w:szCs w:val="24"/>
          <w:lang w:val="en-GB"/>
        </w:rPr>
        <w:t>examine</w:t>
      </w:r>
      <w:r w:rsidRPr="00670792">
        <w:rPr>
          <w:rFonts w:cstheme="minorHAnsi"/>
          <w:color w:val="000000" w:themeColor="text1"/>
          <w:sz w:val="24"/>
          <w:szCs w:val="24"/>
          <w:lang w:val="en-GB"/>
        </w:rPr>
        <w:t xml:space="preserve"> </w:t>
      </w:r>
      <w:r w:rsidR="0085655B" w:rsidRPr="00670792">
        <w:rPr>
          <w:rFonts w:cstheme="minorHAnsi"/>
          <w:color w:val="000000" w:themeColor="text1"/>
          <w:sz w:val="24"/>
          <w:szCs w:val="24"/>
          <w:lang w:val="en-GB"/>
        </w:rPr>
        <w:t xml:space="preserve">the </w:t>
      </w:r>
      <w:r w:rsidRPr="00670792">
        <w:rPr>
          <w:rFonts w:cstheme="minorHAnsi"/>
          <w:color w:val="000000" w:themeColor="text1"/>
          <w:sz w:val="24"/>
          <w:szCs w:val="24"/>
          <w:lang w:val="en-GB"/>
        </w:rPr>
        <w:t>potential benefits</w:t>
      </w:r>
      <w:r w:rsidR="0084263B" w:rsidRPr="00670792">
        <w:rPr>
          <w:rFonts w:cstheme="minorHAnsi"/>
          <w:color w:val="000000" w:themeColor="text1"/>
          <w:sz w:val="24"/>
          <w:szCs w:val="24"/>
          <w:lang w:val="en-GB"/>
        </w:rPr>
        <w:t xml:space="preserve"> </w:t>
      </w:r>
      <w:r w:rsidR="00AB3A89" w:rsidRPr="00670792">
        <w:rPr>
          <w:rFonts w:cstheme="minorHAnsi"/>
          <w:color w:val="000000" w:themeColor="text1"/>
          <w:sz w:val="24"/>
          <w:szCs w:val="24"/>
          <w:lang w:val="en-GB"/>
        </w:rPr>
        <w:t xml:space="preserve">of </w:t>
      </w:r>
      <w:r w:rsidR="009D5B9C">
        <w:rPr>
          <w:rFonts w:cstheme="minorHAnsi"/>
          <w:color w:val="000000" w:themeColor="text1"/>
          <w:sz w:val="24"/>
          <w:szCs w:val="24"/>
          <w:lang w:val="en-GB"/>
        </w:rPr>
        <w:t xml:space="preserve">a </w:t>
      </w:r>
      <w:r w:rsidRPr="00670792">
        <w:rPr>
          <w:rFonts w:cstheme="minorHAnsi"/>
          <w:color w:val="000000" w:themeColor="text1"/>
          <w:sz w:val="24"/>
          <w:szCs w:val="24"/>
          <w:lang w:val="en-GB"/>
        </w:rPr>
        <w:t xml:space="preserve">toric </w:t>
      </w:r>
      <w:r w:rsidR="0085655B" w:rsidRPr="00670792">
        <w:rPr>
          <w:rFonts w:cstheme="minorHAnsi"/>
          <w:color w:val="000000" w:themeColor="text1"/>
          <w:sz w:val="24"/>
          <w:szCs w:val="24"/>
          <w:lang w:val="en-GB"/>
        </w:rPr>
        <w:t xml:space="preserve">contact lens </w:t>
      </w:r>
      <w:r w:rsidR="00AB3A89" w:rsidRPr="00670792">
        <w:rPr>
          <w:rFonts w:cstheme="minorHAnsi"/>
          <w:color w:val="000000" w:themeColor="text1"/>
          <w:sz w:val="24"/>
          <w:szCs w:val="24"/>
          <w:lang w:val="en-GB"/>
        </w:rPr>
        <w:t xml:space="preserve">correction </w:t>
      </w:r>
      <w:r w:rsidR="0084263B" w:rsidRPr="00670792">
        <w:rPr>
          <w:rFonts w:cstheme="minorHAnsi"/>
          <w:color w:val="000000" w:themeColor="text1"/>
          <w:sz w:val="24"/>
          <w:szCs w:val="24"/>
          <w:lang w:val="en-GB"/>
        </w:rPr>
        <w:t xml:space="preserve">in </w:t>
      </w:r>
      <w:r w:rsidR="005030A4" w:rsidRPr="00670792">
        <w:rPr>
          <w:rFonts w:cstheme="minorHAnsi"/>
          <w:color w:val="000000" w:themeColor="text1"/>
          <w:sz w:val="24"/>
          <w:szCs w:val="24"/>
          <w:lang w:val="en-GB"/>
        </w:rPr>
        <w:t>participants</w:t>
      </w:r>
      <w:r w:rsidR="0084263B" w:rsidRPr="00670792">
        <w:rPr>
          <w:rFonts w:cstheme="minorHAnsi"/>
          <w:color w:val="000000" w:themeColor="text1"/>
          <w:sz w:val="24"/>
          <w:szCs w:val="24"/>
          <w:lang w:val="en-GB"/>
        </w:rPr>
        <w:t xml:space="preserve"> with </w:t>
      </w:r>
      <w:r w:rsidRPr="00670792">
        <w:rPr>
          <w:rFonts w:cstheme="minorHAnsi"/>
          <w:color w:val="000000" w:themeColor="text1"/>
          <w:sz w:val="24"/>
          <w:szCs w:val="24"/>
          <w:lang w:val="en-GB"/>
        </w:rPr>
        <w:t>low to moderate astigma</w:t>
      </w:r>
      <w:r w:rsidR="0084263B" w:rsidRPr="00670792">
        <w:rPr>
          <w:rFonts w:cstheme="minorHAnsi"/>
          <w:color w:val="000000" w:themeColor="text1"/>
          <w:sz w:val="24"/>
          <w:szCs w:val="24"/>
          <w:lang w:val="en-GB"/>
        </w:rPr>
        <w:t>t</w:t>
      </w:r>
      <w:r w:rsidR="00BD2A48" w:rsidRPr="00670792">
        <w:rPr>
          <w:rFonts w:cstheme="minorHAnsi"/>
          <w:color w:val="000000" w:themeColor="text1"/>
          <w:sz w:val="24"/>
          <w:szCs w:val="24"/>
          <w:lang w:val="en-GB"/>
        </w:rPr>
        <w:t>i</w:t>
      </w:r>
      <w:r w:rsidR="00157919" w:rsidRPr="00670792">
        <w:rPr>
          <w:rFonts w:cstheme="minorHAnsi"/>
          <w:color w:val="000000" w:themeColor="text1"/>
          <w:sz w:val="24"/>
          <w:szCs w:val="24"/>
          <w:lang w:val="en-GB"/>
        </w:rPr>
        <w:t>s</w:t>
      </w:r>
      <w:r w:rsidR="00BD2A48" w:rsidRPr="00670792">
        <w:rPr>
          <w:rFonts w:cstheme="minorHAnsi"/>
          <w:color w:val="000000" w:themeColor="text1"/>
          <w:sz w:val="24"/>
          <w:szCs w:val="24"/>
          <w:lang w:val="en-GB"/>
        </w:rPr>
        <w:t>m</w:t>
      </w:r>
      <w:r w:rsidR="00640CC3" w:rsidRPr="00670792">
        <w:rPr>
          <w:rFonts w:cstheme="minorHAnsi"/>
          <w:color w:val="000000" w:themeColor="text1"/>
          <w:sz w:val="24"/>
          <w:szCs w:val="24"/>
          <w:lang w:val="en-GB"/>
        </w:rPr>
        <w:t xml:space="preserve"> fitted with daily disposable silicone hydrogel contact lenses</w:t>
      </w:r>
      <w:r w:rsidR="0084263B" w:rsidRPr="00670792">
        <w:rPr>
          <w:rFonts w:cstheme="minorHAnsi"/>
          <w:color w:val="000000" w:themeColor="text1"/>
          <w:sz w:val="24"/>
          <w:szCs w:val="24"/>
          <w:lang w:val="en-GB"/>
        </w:rPr>
        <w:t xml:space="preserve">. </w:t>
      </w:r>
      <w:r w:rsidR="00AB3A89" w:rsidRPr="00670792">
        <w:rPr>
          <w:rFonts w:cstheme="minorHAnsi"/>
          <w:color w:val="000000" w:themeColor="text1"/>
          <w:sz w:val="24"/>
          <w:szCs w:val="24"/>
          <w:lang w:val="en-GB"/>
        </w:rPr>
        <w:t>Objective</w:t>
      </w:r>
      <w:r w:rsidR="0084263B" w:rsidRPr="00670792">
        <w:rPr>
          <w:rFonts w:cstheme="minorHAnsi"/>
          <w:color w:val="000000" w:themeColor="text1"/>
          <w:sz w:val="24"/>
          <w:szCs w:val="24"/>
          <w:lang w:val="en-GB"/>
        </w:rPr>
        <w:t xml:space="preserve"> outcome measures were</w:t>
      </w:r>
      <w:r w:rsidRPr="00670792">
        <w:rPr>
          <w:rFonts w:cstheme="minorHAnsi"/>
          <w:color w:val="000000" w:themeColor="text1"/>
          <w:sz w:val="24"/>
          <w:szCs w:val="24"/>
          <w:lang w:val="en-GB"/>
        </w:rPr>
        <w:t xml:space="preserve"> near </w:t>
      </w:r>
      <w:r w:rsidR="00026386">
        <w:rPr>
          <w:rFonts w:cstheme="minorHAnsi"/>
          <w:color w:val="000000" w:themeColor="text1"/>
          <w:sz w:val="24"/>
          <w:szCs w:val="24"/>
          <w:lang w:val="en-GB"/>
        </w:rPr>
        <w:t>VA</w:t>
      </w:r>
      <w:r w:rsidR="00407BDC" w:rsidRPr="00670792">
        <w:rPr>
          <w:rFonts w:cstheme="minorHAnsi"/>
          <w:color w:val="000000" w:themeColor="text1"/>
          <w:sz w:val="24"/>
          <w:szCs w:val="24"/>
          <w:lang w:val="en-GB"/>
        </w:rPr>
        <w:t xml:space="preserve"> (both high and low contrast)</w:t>
      </w:r>
      <w:r w:rsidR="0084263B" w:rsidRPr="00670792">
        <w:rPr>
          <w:rFonts w:cstheme="minorHAnsi"/>
          <w:color w:val="000000" w:themeColor="text1"/>
          <w:sz w:val="24"/>
          <w:szCs w:val="24"/>
          <w:lang w:val="en-GB"/>
        </w:rPr>
        <w:t xml:space="preserve"> </w:t>
      </w:r>
      <w:r w:rsidR="00AB3A89" w:rsidRPr="00670792">
        <w:rPr>
          <w:rFonts w:cstheme="minorHAnsi"/>
          <w:color w:val="000000" w:themeColor="text1"/>
          <w:sz w:val="24"/>
          <w:szCs w:val="24"/>
          <w:lang w:val="en-GB"/>
        </w:rPr>
        <w:t xml:space="preserve">and </w:t>
      </w:r>
      <w:r w:rsidR="0084263B" w:rsidRPr="00670792">
        <w:rPr>
          <w:rFonts w:cstheme="minorHAnsi"/>
          <w:color w:val="000000" w:themeColor="text1"/>
          <w:sz w:val="24"/>
          <w:szCs w:val="24"/>
          <w:lang w:val="en-GB"/>
        </w:rPr>
        <w:t xml:space="preserve">visual function, including reading preference, acuity and </w:t>
      </w:r>
      <w:r w:rsidR="002306E6" w:rsidRPr="00670792">
        <w:rPr>
          <w:rFonts w:cstheme="minorHAnsi"/>
          <w:color w:val="000000" w:themeColor="text1"/>
          <w:sz w:val="24"/>
          <w:szCs w:val="24"/>
          <w:lang w:val="en-GB"/>
        </w:rPr>
        <w:t xml:space="preserve">automated </w:t>
      </w:r>
      <w:r w:rsidR="00026386">
        <w:rPr>
          <w:rFonts w:cstheme="minorHAnsi"/>
          <w:color w:val="000000" w:themeColor="text1"/>
          <w:sz w:val="24"/>
          <w:szCs w:val="24"/>
          <w:lang w:val="en-GB"/>
        </w:rPr>
        <w:t>VA</w:t>
      </w:r>
      <w:r w:rsidR="00650616" w:rsidRPr="00670792">
        <w:rPr>
          <w:rFonts w:cstheme="minorHAnsi"/>
          <w:color w:val="000000" w:themeColor="text1"/>
          <w:sz w:val="24"/>
          <w:szCs w:val="24"/>
          <w:lang w:val="en-GB"/>
        </w:rPr>
        <w:t xml:space="preserve"> using digital devices</w:t>
      </w:r>
      <w:r w:rsidR="0084263B" w:rsidRPr="00670792">
        <w:rPr>
          <w:rFonts w:cstheme="minorHAnsi"/>
          <w:color w:val="000000" w:themeColor="text1"/>
          <w:sz w:val="24"/>
          <w:szCs w:val="24"/>
          <w:lang w:val="en-GB"/>
        </w:rPr>
        <w:t xml:space="preserve">. </w:t>
      </w:r>
      <w:r w:rsidR="00AB3A89" w:rsidRPr="00670792">
        <w:rPr>
          <w:rFonts w:cstheme="minorHAnsi"/>
          <w:color w:val="000000" w:themeColor="text1"/>
          <w:sz w:val="24"/>
          <w:szCs w:val="24"/>
          <w:lang w:val="en-GB"/>
        </w:rPr>
        <w:t>S</w:t>
      </w:r>
      <w:r w:rsidR="0084263B" w:rsidRPr="00670792">
        <w:rPr>
          <w:rFonts w:cstheme="minorHAnsi"/>
          <w:color w:val="000000" w:themeColor="text1"/>
          <w:sz w:val="24"/>
          <w:szCs w:val="24"/>
          <w:lang w:val="en-GB"/>
        </w:rPr>
        <w:t xml:space="preserve">ubjective visual function and comfort were </w:t>
      </w:r>
      <w:r w:rsidR="00650616" w:rsidRPr="00670792">
        <w:rPr>
          <w:rFonts w:cstheme="minorHAnsi"/>
          <w:color w:val="000000" w:themeColor="text1"/>
          <w:sz w:val="24"/>
          <w:szCs w:val="24"/>
          <w:lang w:val="en-GB"/>
        </w:rPr>
        <w:t xml:space="preserve">also </w:t>
      </w:r>
      <w:r w:rsidR="00AB3A89" w:rsidRPr="00670792">
        <w:rPr>
          <w:rFonts w:cstheme="minorHAnsi"/>
          <w:color w:val="000000" w:themeColor="text1"/>
          <w:sz w:val="24"/>
          <w:szCs w:val="24"/>
          <w:lang w:val="en-GB"/>
        </w:rPr>
        <w:t>assessed</w:t>
      </w:r>
      <w:r w:rsidR="0084263B" w:rsidRPr="00670792">
        <w:rPr>
          <w:rFonts w:cstheme="minorHAnsi"/>
          <w:color w:val="000000" w:themeColor="text1"/>
          <w:sz w:val="24"/>
          <w:szCs w:val="24"/>
          <w:lang w:val="en-GB"/>
        </w:rPr>
        <w:t xml:space="preserve">. </w:t>
      </w:r>
      <w:r w:rsidR="002B0F2A" w:rsidRPr="00670792">
        <w:rPr>
          <w:rFonts w:cstheme="minorHAnsi"/>
          <w:bCs/>
          <w:color w:val="000000" w:themeColor="text1"/>
          <w:sz w:val="24"/>
          <w:szCs w:val="24"/>
          <w:lang w:val="en-GB"/>
        </w:rPr>
        <w:t>Similar to our previous research and that of others,</w:t>
      </w:r>
      <w:r w:rsidR="002B0F2A"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NiwxMzwvc3R5bGU+PC9EaXNwbGF5VGV4dD48cmVjb3JkPjxyZWMtbnVtYmVyPjczNTg8L3JlYy1u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NiwxMzwvc3R5bGU+PC9EaXNwbGF5VGV4dD48cmVjb3JkPjxyZWMtbnVtYmVyPjczNTg8L3JlYy1u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002B0F2A" w:rsidRPr="00670792">
        <w:rPr>
          <w:rFonts w:cstheme="minorHAnsi"/>
          <w:color w:val="000000" w:themeColor="text1"/>
          <w:sz w:val="24"/>
          <w:szCs w:val="24"/>
          <w:lang w:val="en-GB"/>
        </w:rPr>
      </w:r>
      <w:r w:rsidR="002B0F2A"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6,13</w:t>
      </w:r>
      <w:r w:rsidR="002B0F2A" w:rsidRPr="00670792">
        <w:rPr>
          <w:rFonts w:cstheme="minorHAnsi"/>
          <w:color w:val="000000" w:themeColor="text1"/>
          <w:sz w:val="24"/>
          <w:szCs w:val="24"/>
          <w:lang w:val="en-GB"/>
        </w:rPr>
        <w:fldChar w:fldCharType="end"/>
      </w:r>
      <w:r w:rsidR="002B0F2A" w:rsidRPr="00670792">
        <w:rPr>
          <w:rFonts w:cstheme="minorHAnsi"/>
          <w:bCs/>
          <w:color w:val="000000" w:themeColor="text1"/>
          <w:sz w:val="24"/>
          <w:szCs w:val="24"/>
          <w:lang w:val="en-GB"/>
        </w:rPr>
        <w:t xml:space="preserve"> the majority of </w:t>
      </w:r>
      <w:r w:rsidR="005030A4" w:rsidRPr="00670792">
        <w:rPr>
          <w:rFonts w:cstheme="minorHAnsi"/>
          <w:color w:val="000000" w:themeColor="text1"/>
          <w:sz w:val="24"/>
          <w:szCs w:val="24"/>
          <w:lang w:val="en-GB"/>
        </w:rPr>
        <w:t>participants</w:t>
      </w:r>
      <w:r w:rsidR="002B0F2A" w:rsidRPr="00670792">
        <w:rPr>
          <w:rFonts w:cstheme="minorHAnsi"/>
          <w:color w:val="000000" w:themeColor="text1"/>
          <w:sz w:val="24"/>
          <w:szCs w:val="24"/>
          <w:lang w:val="en-GB"/>
        </w:rPr>
        <w:t xml:space="preserve"> preferred toric contact lens</w:t>
      </w:r>
      <w:r w:rsidR="00640CC3" w:rsidRPr="00670792">
        <w:rPr>
          <w:rFonts w:cstheme="minorHAnsi"/>
          <w:color w:val="000000" w:themeColor="text1"/>
          <w:sz w:val="24"/>
          <w:szCs w:val="24"/>
          <w:lang w:val="en-GB"/>
        </w:rPr>
        <w:t>es</w:t>
      </w:r>
      <w:r w:rsidR="002B0F2A" w:rsidRPr="00670792">
        <w:rPr>
          <w:rFonts w:cstheme="minorHAnsi"/>
          <w:color w:val="000000" w:themeColor="text1"/>
          <w:sz w:val="24"/>
          <w:szCs w:val="24"/>
          <w:lang w:val="en-GB"/>
        </w:rPr>
        <w:t xml:space="preserve"> over </w:t>
      </w:r>
      <w:r w:rsidR="00D32339">
        <w:rPr>
          <w:rFonts w:cstheme="minorHAnsi"/>
          <w:color w:val="000000" w:themeColor="text1"/>
          <w:sz w:val="24"/>
          <w:szCs w:val="24"/>
          <w:lang w:val="en-GB"/>
        </w:rPr>
        <w:t xml:space="preserve">a </w:t>
      </w:r>
      <w:r w:rsidR="002B0F2A" w:rsidRPr="00670792">
        <w:rPr>
          <w:rFonts w:cstheme="minorHAnsi"/>
          <w:color w:val="000000" w:themeColor="text1"/>
          <w:sz w:val="24"/>
          <w:szCs w:val="24"/>
          <w:lang w:val="en-GB"/>
        </w:rPr>
        <w:t>spherical equivalent correction. This was especially true for moderate astigmatic patients (</w:t>
      </w:r>
      <w:r w:rsidR="00021C79" w:rsidRPr="00670792">
        <w:rPr>
          <w:rFonts w:cstheme="minorHAnsi"/>
          <w:color w:val="000000" w:themeColor="text1"/>
          <w:sz w:val="24"/>
          <w:szCs w:val="24"/>
          <w:lang w:val="en-GB"/>
        </w:rPr>
        <w:t xml:space="preserve">cylinder </w:t>
      </w:r>
      <w:r w:rsidR="007B2FC7" w:rsidRPr="00670792">
        <w:rPr>
          <w:rFonts w:cstheme="minorHAnsi"/>
          <w:color w:val="000000" w:themeColor="text1"/>
          <w:sz w:val="24"/>
          <w:szCs w:val="24"/>
          <w:lang w:val="en-GB"/>
        </w:rPr>
        <w:t xml:space="preserve">power of </w:t>
      </w:r>
      <w:r w:rsidR="002B0F2A" w:rsidRPr="00670792">
        <w:rPr>
          <w:rFonts w:cstheme="minorHAnsi"/>
          <w:color w:val="000000" w:themeColor="text1"/>
          <w:sz w:val="24"/>
          <w:szCs w:val="24"/>
          <w:lang w:val="en-GB"/>
        </w:rPr>
        <w:t xml:space="preserve">1.25D). </w:t>
      </w:r>
      <w:r w:rsidR="0019011E" w:rsidRPr="00670792">
        <w:rPr>
          <w:rFonts w:cstheme="minorHAnsi"/>
          <w:color w:val="000000" w:themeColor="text1"/>
          <w:sz w:val="24"/>
          <w:szCs w:val="24"/>
          <w:lang w:val="en-GB"/>
        </w:rPr>
        <w:t xml:space="preserve">Even though </w:t>
      </w:r>
      <w:r w:rsidR="00650616" w:rsidRPr="00670792">
        <w:rPr>
          <w:rFonts w:cstheme="minorHAnsi"/>
          <w:color w:val="000000" w:themeColor="text1"/>
          <w:sz w:val="24"/>
          <w:szCs w:val="24"/>
          <w:lang w:val="en-GB"/>
        </w:rPr>
        <w:t>toric contact lens wear</w:t>
      </w:r>
      <w:r w:rsidR="00640CC3" w:rsidRPr="00670792">
        <w:rPr>
          <w:rFonts w:cstheme="minorHAnsi"/>
          <w:color w:val="000000" w:themeColor="text1"/>
          <w:sz w:val="24"/>
          <w:szCs w:val="24"/>
          <w:lang w:val="en-GB"/>
        </w:rPr>
        <w:t xml:space="preserve"> </w:t>
      </w:r>
      <w:r w:rsidR="00AB3A89" w:rsidRPr="00670792">
        <w:rPr>
          <w:rFonts w:cstheme="minorHAnsi"/>
          <w:color w:val="000000" w:themeColor="text1"/>
          <w:sz w:val="24"/>
          <w:szCs w:val="24"/>
          <w:lang w:val="en-GB"/>
        </w:rPr>
        <w:t xml:space="preserve">showed </w:t>
      </w:r>
      <w:r w:rsidR="00650616" w:rsidRPr="00670792">
        <w:rPr>
          <w:rFonts w:cstheme="minorHAnsi"/>
          <w:color w:val="000000" w:themeColor="text1"/>
          <w:sz w:val="24"/>
          <w:szCs w:val="24"/>
          <w:lang w:val="en-GB"/>
        </w:rPr>
        <w:t>g</w:t>
      </w:r>
      <w:r w:rsidR="00BA497A" w:rsidRPr="00670792">
        <w:rPr>
          <w:rFonts w:cstheme="minorHAnsi"/>
          <w:bCs/>
          <w:color w:val="000000" w:themeColor="text1"/>
          <w:sz w:val="24"/>
          <w:szCs w:val="24"/>
          <w:lang w:val="en-GB"/>
        </w:rPr>
        <w:t>reater comfort</w:t>
      </w:r>
      <w:r w:rsidR="0084668C" w:rsidRPr="00670792">
        <w:rPr>
          <w:rFonts w:cstheme="minorHAnsi"/>
          <w:bCs/>
          <w:color w:val="000000" w:themeColor="text1"/>
          <w:sz w:val="24"/>
          <w:szCs w:val="24"/>
          <w:lang w:val="en-GB"/>
        </w:rPr>
        <w:t xml:space="preserve"> and subjective near visual performance </w:t>
      </w:r>
      <w:r w:rsidR="00BA497A" w:rsidRPr="00670792">
        <w:rPr>
          <w:rFonts w:cstheme="minorHAnsi"/>
          <w:bCs/>
          <w:color w:val="000000" w:themeColor="text1"/>
          <w:sz w:val="24"/>
          <w:szCs w:val="24"/>
          <w:lang w:val="en-GB"/>
        </w:rPr>
        <w:t>compared to spherical</w:t>
      </w:r>
      <w:r w:rsidR="008668E3" w:rsidRPr="00670792">
        <w:rPr>
          <w:rFonts w:cstheme="minorHAnsi"/>
          <w:bCs/>
          <w:color w:val="000000" w:themeColor="text1"/>
          <w:sz w:val="24"/>
          <w:szCs w:val="24"/>
          <w:lang w:val="en-GB"/>
        </w:rPr>
        <w:t xml:space="preserve"> lens wear</w:t>
      </w:r>
      <w:r w:rsidR="0019011E" w:rsidRPr="00670792">
        <w:rPr>
          <w:rFonts w:cstheme="minorHAnsi"/>
          <w:bCs/>
          <w:color w:val="000000" w:themeColor="text1"/>
          <w:sz w:val="24"/>
          <w:szCs w:val="24"/>
          <w:lang w:val="en-GB"/>
        </w:rPr>
        <w:t xml:space="preserve">, </w:t>
      </w:r>
      <w:r w:rsidR="005030A4" w:rsidRPr="00670792">
        <w:rPr>
          <w:rFonts w:cstheme="minorHAnsi"/>
          <w:bCs/>
          <w:color w:val="000000" w:themeColor="text1"/>
          <w:sz w:val="24"/>
          <w:szCs w:val="24"/>
          <w:lang w:val="en-GB"/>
        </w:rPr>
        <w:t>participants</w:t>
      </w:r>
      <w:r w:rsidR="0019011E" w:rsidRPr="00670792">
        <w:rPr>
          <w:rFonts w:cstheme="minorHAnsi"/>
          <w:bCs/>
          <w:color w:val="000000" w:themeColor="text1"/>
          <w:sz w:val="24"/>
          <w:szCs w:val="24"/>
          <w:lang w:val="en-GB"/>
        </w:rPr>
        <w:t xml:space="preserve"> reported </w:t>
      </w:r>
      <w:r w:rsidR="00D32339">
        <w:rPr>
          <w:rFonts w:cstheme="minorHAnsi"/>
          <w:bCs/>
          <w:color w:val="000000" w:themeColor="text1"/>
          <w:sz w:val="24"/>
          <w:szCs w:val="24"/>
          <w:lang w:val="en-GB"/>
        </w:rPr>
        <w:t>more</w:t>
      </w:r>
      <w:r w:rsidR="0019011E" w:rsidRPr="00670792">
        <w:rPr>
          <w:rFonts w:cstheme="minorHAnsi"/>
          <w:bCs/>
          <w:color w:val="000000" w:themeColor="text1"/>
          <w:sz w:val="24"/>
          <w:szCs w:val="24"/>
          <w:lang w:val="en-GB"/>
        </w:rPr>
        <w:t xml:space="preserve"> </w:t>
      </w:r>
      <w:r w:rsidR="0084668C" w:rsidRPr="00670792">
        <w:rPr>
          <w:rFonts w:cstheme="minorHAnsi"/>
          <w:bCs/>
          <w:color w:val="000000" w:themeColor="text1"/>
          <w:sz w:val="24"/>
          <w:szCs w:val="24"/>
          <w:lang w:val="en-GB"/>
        </w:rPr>
        <w:t>changeable</w:t>
      </w:r>
      <w:r w:rsidR="0019011E" w:rsidRPr="00670792">
        <w:rPr>
          <w:rFonts w:cstheme="minorHAnsi"/>
          <w:bCs/>
          <w:color w:val="000000" w:themeColor="text1"/>
          <w:sz w:val="24"/>
          <w:szCs w:val="24"/>
          <w:lang w:val="en-GB"/>
        </w:rPr>
        <w:t xml:space="preserve"> vision</w:t>
      </w:r>
      <w:r w:rsidR="003A5D1E" w:rsidRPr="00670792">
        <w:rPr>
          <w:rFonts w:cstheme="minorHAnsi"/>
          <w:bCs/>
          <w:color w:val="000000" w:themeColor="text1"/>
          <w:sz w:val="24"/>
          <w:szCs w:val="24"/>
          <w:lang w:val="en-GB"/>
        </w:rPr>
        <w:t xml:space="preserve"> </w:t>
      </w:r>
      <w:r w:rsidR="009D5B9C">
        <w:rPr>
          <w:rFonts w:cstheme="minorHAnsi"/>
          <w:bCs/>
          <w:color w:val="000000" w:themeColor="text1"/>
          <w:sz w:val="24"/>
          <w:szCs w:val="24"/>
          <w:lang w:val="en-GB"/>
        </w:rPr>
        <w:t>with these</w:t>
      </w:r>
      <w:r w:rsidR="003A5D1E" w:rsidRPr="00670792">
        <w:rPr>
          <w:rFonts w:cstheme="minorHAnsi"/>
          <w:bCs/>
          <w:color w:val="000000" w:themeColor="text1"/>
          <w:sz w:val="24"/>
          <w:szCs w:val="24"/>
          <w:lang w:val="en-GB"/>
        </w:rPr>
        <w:t xml:space="preserve"> lenses</w:t>
      </w:r>
      <w:r w:rsidR="0019011E" w:rsidRPr="00670792">
        <w:rPr>
          <w:rFonts w:cstheme="minorHAnsi"/>
          <w:bCs/>
          <w:color w:val="000000" w:themeColor="text1"/>
          <w:sz w:val="24"/>
          <w:szCs w:val="24"/>
          <w:lang w:val="en-GB"/>
        </w:rPr>
        <w:t xml:space="preserve">. </w:t>
      </w:r>
      <w:r w:rsidR="008668E3" w:rsidRPr="00670792">
        <w:rPr>
          <w:rFonts w:cstheme="minorHAnsi"/>
          <w:bCs/>
          <w:color w:val="000000" w:themeColor="text1"/>
          <w:sz w:val="24"/>
          <w:szCs w:val="24"/>
          <w:lang w:val="en-GB"/>
        </w:rPr>
        <w:t xml:space="preserve">Previous studies </w:t>
      </w:r>
      <w:r w:rsidR="00640CC3" w:rsidRPr="00670792">
        <w:rPr>
          <w:rFonts w:cstheme="minorHAnsi"/>
          <w:bCs/>
          <w:color w:val="000000" w:themeColor="text1"/>
          <w:sz w:val="24"/>
          <w:szCs w:val="24"/>
          <w:lang w:val="en-GB"/>
        </w:rPr>
        <w:t>reported</w:t>
      </w:r>
      <w:r w:rsidR="008668E3" w:rsidRPr="00670792">
        <w:rPr>
          <w:rFonts w:cstheme="minorHAnsi"/>
          <w:bCs/>
          <w:color w:val="000000" w:themeColor="text1"/>
          <w:sz w:val="24"/>
          <w:szCs w:val="24"/>
          <w:lang w:val="en-GB"/>
        </w:rPr>
        <w:t xml:space="preserve"> that </w:t>
      </w:r>
      <w:r w:rsidR="00EA4E33" w:rsidRPr="00670792">
        <w:rPr>
          <w:rFonts w:cstheme="minorHAnsi"/>
          <w:bCs/>
          <w:color w:val="000000" w:themeColor="text1"/>
          <w:sz w:val="24"/>
          <w:szCs w:val="24"/>
          <w:lang w:val="en-GB"/>
        </w:rPr>
        <w:t>vision and eye discomfort may be connected, particularly when using digital devices.</w:t>
      </w:r>
      <w:r w:rsidR="00EA4E33" w:rsidRPr="00670792">
        <w:rPr>
          <w:rFonts w:cstheme="minorHAnsi"/>
          <w:bCs/>
          <w:color w:val="000000" w:themeColor="text1"/>
          <w:sz w:val="24"/>
          <w:szCs w:val="24"/>
          <w:lang w:val="en-GB"/>
        </w:rPr>
        <w:fldChar w:fldCharType="begin">
          <w:fldData xml:space="preserve">PEVuZE5vdGU+PENpdGU+PEF1dGhvcj5KYWlzd2FsPC9BdXRob3I+PFllYXI+MjAxOTwvWWVhcj48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</w:fldData>
        </w:fldChar>
      </w:r>
      <w:r w:rsidR="007B2A63" w:rsidRPr="00670792">
        <w:rPr>
          <w:rFonts w:cstheme="minorHAnsi"/>
          <w:bCs/>
          <w:color w:val="000000" w:themeColor="text1"/>
          <w:sz w:val="24"/>
          <w:szCs w:val="24"/>
          <w:lang w:val="en-GB"/>
        </w:rPr>
        <w:instrText xml:space="preserve"> ADDIN EN.CITE </w:instrText>
      </w:r>
      <w:r w:rsidR="007B2A63" w:rsidRPr="00670792">
        <w:rPr>
          <w:rFonts w:cstheme="minorHAnsi"/>
          <w:bCs/>
          <w:color w:val="000000" w:themeColor="text1"/>
          <w:sz w:val="24"/>
          <w:szCs w:val="24"/>
          <w:lang w:val="en-GB"/>
        </w:rPr>
        <w:fldChar w:fldCharType="begin">
          <w:fldData xml:space="preserve">PEVuZE5vdGU+PENpdGU+PEF1dGhvcj5KYWlzd2FsPC9BdXRob3I+PFllYXI+MjAxOTwvWWVhcj48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</w:fldData>
        </w:fldChar>
      </w:r>
      <w:r w:rsidR="007B2A63" w:rsidRPr="00670792">
        <w:rPr>
          <w:rFonts w:cstheme="minorHAnsi"/>
          <w:bCs/>
          <w:color w:val="000000" w:themeColor="text1"/>
          <w:sz w:val="24"/>
          <w:szCs w:val="24"/>
          <w:lang w:val="en-GB"/>
        </w:rPr>
        <w:instrText xml:space="preserve"> ADDIN EN.CITE.DATA </w:instrText>
      </w:r>
      <w:r w:rsidR="007B2A63" w:rsidRPr="00670792">
        <w:rPr>
          <w:rFonts w:cstheme="minorHAnsi"/>
          <w:bCs/>
          <w:color w:val="000000" w:themeColor="text1"/>
          <w:sz w:val="24"/>
          <w:szCs w:val="24"/>
          <w:lang w:val="en-GB"/>
        </w:rPr>
      </w:r>
      <w:r w:rsidR="007B2A63" w:rsidRPr="00670792">
        <w:rPr>
          <w:rFonts w:cstheme="minorHAnsi"/>
          <w:bCs/>
          <w:color w:val="000000" w:themeColor="text1"/>
          <w:sz w:val="24"/>
          <w:szCs w:val="24"/>
          <w:lang w:val="en-GB"/>
        </w:rPr>
        <w:fldChar w:fldCharType="end"/>
      </w:r>
      <w:r w:rsidR="00EA4E33" w:rsidRPr="00670792">
        <w:rPr>
          <w:rFonts w:cstheme="minorHAnsi"/>
          <w:bCs/>
          <w:color w:val="000000" w:themeColor="text1"/>
          <w:sz w:val="24"/>
          <w:szCs w:val="24"/>
          <w:lang w:val="en-GB"/>
        </w:rPr>
      </w:r>
      <w:r w:rsidR="00EA4E33" w:rsidRPr="00670792">
        <w:rPr>
          <w:rFonts w:cstheme="minorHAnsi"/>
          <w:bCs/>
          <w:color w:val="000000" w:themeColor="text1"/>
          <w:sz w:val="24"/>
          <w:szCs w:val="24"/>
          <w:lang w:val="en-GB"/>
        </w:rPr>
        <w:fldChar w:fldCharType="separate"/>
      </w:r>
      <w:r w:rsidR="007B2A63" w:rsidRPr="00670792">
        <w:rPr>
          <w:rFonts w:cstheme="minorHAnsi"/>
          <w:bCs/>
          <w:noProof/>
          <w:color w:val="000000" w:themeColor="text1"/>
          <w:sz w:val="24"/>
          <w:szCs w:val="24"/>
          <w:vertAlign w:val="superscript"/>
          <w:lang w:val="en-GB"/>
        </w:rPr>
        <w:t>23</w:t>
      </w:r>
      <w:r w:rsidR="00EA4E33" w:rsidRPr="00670792">
        <w:rPr>
          <w:rFonts w:cstheme="minorHAnsi"/>
          <w:bCs/>
          <w:color w:val="000000" w:themeColor="text1"/>
          <w:sz w:val="24"/>
          <w:szCs w:val="24"/>
          <w:lang w:val="en-GB"/>
        </w:rPr>
        <w:fldChar w:fldCharType="end"/>
      </w:r>
      <w:r w:rsidR="00407BDC" w:rsidRPr="00670792">
        <w:rPr>
          <w:rFonts w:cstheme="minorHAnsi"/>
          <w:bCs/>
          <w:color w:val="000000" w:themeColor="text1"/>
          <w:sz w:val="24"/>
          <w:szCs w:val="24"/>
          <w:lang w:val="en-GB"/>
        </w:rPr>
        <w:t xml:space="preserve"> </w:t>
      </w:r>
    </w:p>
    <w:p w14:paraId="07C1D43F" w14:textId="1A2A37C0" w:rsidR="009E4214" w:rsidRPr="00670792" w:rsidRDefault="009E4214" w:rsidP="005309AB">
      <w:pPr>
        <w:spacing w:line="480" w:lineRule="auto"/>
        <w:rPr>
          <w:rFonts w:cstheme="minorHAnsi"/>
          <w:bCs/>
          <w:color w:val="000000" w:themeColor="text1"/>
          <w:sz w:val="24"/>
          <w:szCs w:val="24"/>
          <w:lang w:val="en-GB"/>
        </w:rPr>
      </w:pPr>
    </w:p>
    <w:p w14:paraId="41450171" w14:textId="35DDFA75" w:rsidR="00BB2697" w:rsidRPr="00670792" w:rsidRDefault="007607B2" w:rsidP="005309AB">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Consistent with</w:t>
      </w:r>
      <w:r w:rsidR="00104EF9" w:rsidRPr="00670792">
        <w:rPr>
          <w:rFonts w:cstheme="minorHAnsi"/>
          <w:color w:val="000000" w:themeColor="text1"/>
          <w:sz w:val="24"/>
          <w:szCs w:val="24"/>
          <w:lang w:val="en-GB"/>
        </w:rPr>
        <w:t xml:space="preserve"> our previous findings</w:t>
      </w:r>
      <w:r w:rsidR="008668E3" w:rsidRPr="00670792">
        <w:rPr>
          <w:rFonts w:cstheme="minorHAnsi"/>
          <w:color w:val="000000" w:themeColor="text1"/>
          <w:sz w:val="24"/>
          <w:szCs w:val="24"/>
          <w:lang w:val="en-GB"/>
        </w:rPr>
        <w:t xml:space="preserve"> with early generation daily disposable and reusable lenses</w:t>
      </w:r>
      <w:r w:rsidR="00104EF9" w:rsidRPr="00670792">
        <w:rPr>
          <w:rFonts w:cstheme="minorHAnsi"/>
          <w:color w:val="000000" w:themeColor="text1"/>
          <w:sz w:val="24"/>
          <w:szCs w:val="24"/>
          <w:lang w:val="en-GB"/>
        </w:rPr>
        <w:t>,</w:t>
      </w:r>
      <w:r w:rsidR="00BB2697"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NywxMzwvc3R5bGU+PC9EaXNwbGF5VGV4dD48cmVjb3JkPjxyZWMtbnVtYmVyPjczNTg8L3JlYy1u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NywxMzwvc3R5bGU+PC9EaXNwbGF5VGV4dD48cmVjb3JkPjxyZWMtbnVtYmVyPjczNTg8L3JlYy1u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00BB2697" w:rsidRPr="00670792">
        <w:rPr>
          <w:rFonts w:cstheme="minorHAnsi"/>
          <w:color w:val="000000" w:themeColor="text1"/>
          <w:sz w:val="24"/>
          <w:szCs w:val="24"/>
          <w:lang w:val="en-GB"/>
        </w:rPr>
      </w:r>
      <w:r w:rsidR="00BB2697"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7,13</w:t>
      </w:r>
      <w:r w:rsidR="00BB2697" w:rsidRPr="00670792">
        <w:rPr>
          <w:rFonts w:cstheme="minorHAnsi"/>
          <w:color w:val="000000" w:themeColor="text1"/>
          <w:sz w:val="24"/>
          <w:szCs w:val="24"/>
          <w:lang w:val="en-GB"/>
        </w:rPr>
        <w:fldChar w:fldCharType="end"/>
      </w:r>
      <w:r w:rsidR="00BB2697" w:rsidRPr="00670792">
        <w:rPr>
          <w:rFonts w:cstheme="minorHAnsi"/>
          <w:color w:val="000000" w:themeColor="text1"/>
          <w:sz w:val="24"/>
          <w:szCs w:val="24"/>
          <w:lang w:val="en-GB"/>
        </w:rPr>
        <w:t xml:space="preserve"> </w:t>
      </w:r>
      <w:r w:rsidR="005030A4" w:rsidRPr="00670792">
        <w:rPr>
          <w:rFonts w:cstheme="minorHAnsi"/>
          <w:color w:val="000000" w:themeColor="text1"/>
          <w:sz w:val="24"/>
          <w:szCs w:val="24"/>
          <w:lang w:val="en-GB"/>
        </w:rPr>
        <w:t>participants</w:t>
      </w:r>
      <w:r w:rsidR="00640CC3" w:rsidRPr="00670792">
        <w:rPr>
          <w:rFonts w:cstheme="minorHAnsi"/>
          <w:color w:val="000000" w:themeColor="text1"/>
          <w:sz w:val="24"/>
          <w:szCs w:val="24"/>
          <w:lang w:val="en-GB"/>
        </w:rPr>
        <w:t xml:space="preserve"> had better VA</w:t>
      </w:r>
      <w:r w:rsidR="00BB2697" w:rsidRPr="00670792">
        <w:rPr>
          <w:rFonts w:cstheme="minorHAnsi"/>
          <w:color w:val="000000" w:themeColor="text1"/>
          <w:sz w:val="24"/>
          <w:szCs w:val="24"/>
          <w:lang w:val="en-GB"/>
        </w:rPr>
        <w:t xml:space="preserve"> </w:t>
      </w:r>
      <w:r w:rsidR="008668E3" w:rsidRPr="00670792">
        <w:rPr>
          <w:rFonts w:cstheme="minorHAnsi"/>
          <w:color w:val="000000" w:themeColor="text1"/>
          <w:sz w:val="24"/>
          <w:szCs w:val="24"/>
          <w:lang w:val="en-GB"/>
        </w:rPr>
        <w:t xml:space="preserve">under </w:t>
      </w:r>
      <w:r w:rsidR="00BB2697" w:rsidRPr="00670792">
        <w:rPr>
          <w:rFonts w:cstheme="minorHAnsi"/>
          <w:color w:val="000000" w:themeColor="text1"/>
          <w:sz w:val="24"/>
          <w:szCs w:val="24"/>
          <w:lang w:val="en-GB"/>
        </w:rPr>
        <w:t>high luminance</w:t>
      </w:r>
      <w:r w:rsidR="00D32339">
        <w:rPr>
          <w:rFonts w:cstheme="minorHAnsi"/>
          <w:color w:val="000000" w:themeColor="text1"/>
          <w:sz w:val="24"/>
          <w:szCs w:val="24"/>
          <w:lang w:val="en-GB"/>
        </w:rPr>
        <w:t>,</w:t>
      </w:r>
      <w:r w:rsidR="00BB2697" w:rsidRPr="00670792">
        <w:rPr>
          <w:rFonts w:cstheme="minorHAnsi"/>
          <w:color w:val="000000" w:themeColor="text1"/>
          <w:sz w:val="24"/>
          <w:szCs w:val="24"/>
          <w:lang w:val="en-GB"/>
        </w:rPr>
        <w:t xml:space="preserve"> high contrast and low contrast</w:t>
      </w:r>
      <w:r w:rsidR="008668E3" w:rsidRPr="00670792">
        <w:rPr>
          <w:rFonts w:cstheme="minorHAnsi"/>
          <w:color w:val="000000" w:themeColor="text1"/>
          <w:sz w:val="24"/>
          <w:szCs w:val="24"/>
          <w:lang w:val="en-GB"/>
        </w:rPr>
        <w:t xml:space="preserve"> conditions</w:t>
      </w:r>
      <w:r w:rsidR="00764EC9" w:rsidRPr="00670792">
        <w:rPr>
          <w:rFonts w:cstheme="minorHAnsi"/>
          <w:color w:val="000000" w:themeColor="text1"/>
          <w:sz w:val="24"/>
          <w:szCs w:val="24"/>
          <w:lang w:val="en-GB"/>
        </w:rPr>
        <w:t>,</w:t>
      </w:r>
      <w:r w:rsidR="00BB2697" w:rsidRPr="00670792">
        <w:rPr>
          <w:rFonts w:cstheme="minorHAnsi"/>
          <w:color w:val="000000" w:themeColor="text1"/>
          <w:sz w:val="24"/>
          <w:szCs w:val="24"/>
          <w:lang w:val="en-GB"/>
        </w:rPr>
        <w:t xml:space="preserve"> when </w:t>
      </w:r>
      <w:r w:rsidR="00640CC3" w:rsidRPr="00670792">
        <w:rPr>
          <w:rFonts w:cstheme="minorHAnsi"/>
          <w:color w:val="000000" w:themeColor="text1"/>
          <w:sz w:val="24"/>
          <w:szCs w:val="24"/>
          <w:lang w:val="en-GB"/>
        </w:rPr>
        <w:t xml:space="preserve">wearing </w:t>
      </w:r>
      <w:r w:rsidR="00BB2697" w:rsidRPr="00670792">
        <w:rPr>
          <w:rFonts w:cstheme="minorHAnsi"/>
          <w:color w:val="000000" w:themeColor="text1"/>
          <w:sz w:val="24"/>
          <w:szCs w:val="24"/>
          <w:lang w:val="en-GB"/>
        </w:rPr>
        <w:t xml:space="preserve">toric compared to </w:t>
      </w:r>
      <w:r w:rsidR="00D32339">
        <w:rPr>
          <w:rFonts w:cstheme="minorHAnsi"/>
          <w:color w:val="000000" w:themeColor="text1"/>
          <w:sz w:val="24"/>
          <w:szCs w:val="24"/>
          <w:lang w:val="en-GB"/>
        </w:rPr>
        <w:t xml:space="preserve">a </w:t>
      </w:r>
      <w:r w:rsidR="00BB2697" w:rsidRPr="00670792">
        <w:rPr>
          <w:rFonts w:cstheme="minorHAnsi"/>
          <w:color w:val="000000" w:themeColor="text1"/>
          <w:sz w:val="24"/>
          <w:szCs w:val="24"/>
          <w:lang w:val="en-GB"/>
        </w:rPr>
        <w:t xml:space="preserve">spherical </w:t>
      </w:r>
      <w:r w:rsidR="00640CC3" w:rsidRPr="00670792">
        <w:rPr>
          <w:rFonts w:cstheme="minorHAnsi"/>
          <w:color w:val="000000" w:themeColor="text1"/>
          <w:sz w:val="24"/>
          <w:szCs w:val="24"/>
          <w:lang w:val="en-GB"/>
        </w:rPr>
        <w:t>equivalent correction</w:t>
      </w:r>
      <w:r w:rsidR="00BB2697" w:rsidRPr="00670792">
        <w:rPr>
          <w:rFonts w:cstheme="minorHAnsi"/>
          <w:color w:val="000000" w:themeColor="text1"/>
          <w:sz w:val="24"/>
          <w:szCs w:val="24"/>
          <w:lang w:val="en-GB"/>
        </w:rPr>
        <w:t>.</w:t>
      </w:r>
      <w:r w:rsidR="009246D7" w:rsidRPr="00670792">
        <w:rPr>
          <w:rFonts w:cstheme="minorHAnsi"/>
          <w:color w:val="000000" w:themeColor="text1"/>
          <w:sz w:val="24"/>
          <w:szCs w:val="24"/>
          <w:lang w:val="en-GB"/>
        </w:rPr>
        <w:t xml:space="preserve"> </w:t>
      </w:r>
      <w:r w:rsidR="00764EC9" w:rsidRPr="00670792">
        <w:rPr>
          <w:rFonts w:cstheme="minorHAnsi"/>
          <w:color w:val="000000" w:themeColor="text1"/>
          <w:sz w:val="24"/>
          <w:szCs w:val="24"/>
          <w:lang w:val="en-GB"/>
        </w:rPr>
        <w:t>D</w:t>
      </w:r>
      <w:r w:rsidR="009246D7" w:rsidRPr="00670792">
        <w:rPr>
          <w:rFonts w:cstheme="minorHAnsi"/>
          <w:color w:val="000000" w:themeColor="text1"/>
          <w:sz w:val="24"/>
          <w:szCs w:val="24"/>
          <w:lang w:val="en-GB"/>
        </w:rPr>
        <w:t xml:space="preserve">aily disposable </w:t>
      </w:r>
      <w:r w:rsidR="0039107B" w:rsidRPr="00670792">
        <w:rPr>
          <w:rFonts w:cstheme="minorHAnsi"/>
          <w:color w:val="000000" w:themeColor="text1"/>
          <w:sz w:val="24"/>
          <w:szCs w:val="24"/>
          <w:lang w:val="en-GB"/>
        </w:rPr>
        <w:t>hydrogel soft contact lens</w:t>
      </w:r>
      <w:r w:rsidR="00764EC9" w:rsidRPr="00670792">
        <w:rPr>
          <w:rFonts w:cstheme="minorHAnsi"/>
          <w:color w:val="000000" w:themeColor="text1"/>
          <w:sz w:val="24"/>
          <w:szCs w:val="24"/>
          <w:lang w:val="en-GB"/>
        </w:rPr>
        <w:t xml:space="preserve"> wearers</w:t>
      </w:r>
      <w:r w:rsidR="0039107B" w:rsidRPr="00670792">
        <w:rPr>
          <w:rFonts w:cstheme="minorHAnsi"/>
          <w:color w:val="000000" w:themeColor="text1"/>
          <w:sz w:val="24"/>
          <w:szCs w:val="24"/>
          <w:lang w:val="en-GB"/>
        </w:rPr>
        <w:t xml:space="preserve"> </w:t>
      </w:r>
      <w:r w:rsidR="00BB2697" w:rsidRPr="00670792">
        <w:rPr>
          <w:rFonts w:cstheme="minorHAnsi"/>
          <w:color w:val="000000" w:themeColor="text1"/>
          <w:sz w:val="24"/>
          <w:szCs w:val="24"/>
          <w:lang w:val="en-GB"/>
        </w:rPr>
        <w:t xml:space="preserve">showed </w:t>
      </w:r>
      <w:r w:rsidR="00764EC9" w:rsidRPr="00670792">
        <w:rPr>
          <w:rFonts w:cstheme="minorHAnsi"/>
          <w:color w:val="000000" w:themeColor="text1"/>
          <w:sz w:val="24"/>
          <w:szCs w:val="24"/>
          <w:lang w:val="en-GB"/>
        </w:rPr>
        <w:t xml:space="preserve">an </w:t>
      </w:r>
      <w:r w:rsidR="00BB2697" w:rsidRPr="00670792">
        <w:rPr>
          <w:rFonts w:cstheme="minorHAnsi"/>
          <w:color w:val="000000" w:themeColor="text1"/>
          <w:sz w:val="24"/>
          <w:szCs w:val="24"/>
          <w:lang w:val="en-GB"/>
        </w:rPr>
        <w:t xml:space="preserve">improvement </w:t>
      </w:r>
      <w:r w:rsidR="00640CC3" w:rsidRPr="00670792">
        <w:rPr>
          <w:rFonts w:cstheme="minorHAnsi"/>
          <w:color w:val="000000" w:themeColor="text1"/>
          <w:sz w:val="24"/>
          <w:szCs w:val="24"/>
          <w:lang w:val="en-GB"/>
        </w:rPr>
        <w:t xml:space="preserve">of </w:t>
      </w:r>
      <w:r w:rsidR="000C5BF6" w:rsidRPr="00670792">
        <w:rPr>
          <w:rFonts w:cstheme="minorHAnsi"/>
          <w:color w:val="000000" w:themeColor="text1"/>
          <w:sz w:val="24"/>
          <w:szCs w:val="24"/>
          <w:lang w:val="en-GB"/>
        </w:rPr>
        <w:t>three</w:t>
      </w:r>
      <w:r w:rsidR="00BB2697" w:rsidRPr="00670792">
        <w:rPr>
          <w:rFonts w:cstheme="minorHAnsi"/>
          <w:color w:val="000000" w:themeColor="text1"/>
          <w:sz w:val="24"/>
          <w:szCs w:val="24"/>
          <w:lang w:val="en-GB"/>
        </w:rPr>
        <w:t xml:space="preserve"> letters to </w:t>
      </w:r>
      <w:r w:rsidR="000C5BF6" w:rsidRPr="00670792">
        <w:rPr>
          <w:rFonts w:cstheme="minorHAnsi"/>
          <w:color w:val="000000" w:themeColor="text1"/>
          <w:sz w:val="24"/>
          <w:szCs w:val="24"/>
          <w:lang w:val="en-GB"/>
        </w:rPr>
        <w:t>one</w:t>
      </w:r>
      <w:r w:rsidR="00BB2697" w:rsidRPr="00670792">
        <w:rPr>
          <w:rFonts w:cstheme="minorHAnsi"/>
          <w:color w:val="000000" w:themeColor="text1"/>
          <w:sz w:val="24"/>
          <w:szCs w:val="24"/>
          <w:lang w:val="en-GB"/>
        </w:rPr>
        <w:t xml:space="preserve"> line </w:t>
      </w:r>
      <w:r w:rsidR="00640CC3" w:rsidRPr="00670792">
        <w:rPr>
          <w:rFonts w:cstheme="minorHAnsi"/>
          <w:color w:val="000000" w:themeColor="text1"/>
          <w:sz w:val="24"/>
          <w:szCs w:val="24"/>
          <w:lang w:val="en-GB"/>
        </w:rPr>
        <w:t xml:space="preserve">with </w:t>
      </w:r>
      <w:r w:rsidR="00D32339">
        <w:rPr>
          <w:rFonts w:cstheme="minorHAnsi"/>
          <w:color w:val="000000" w:themeColor="text1"/>
          <w:sz w:val="24"/>
          <w:szCs w:val="24"/>
          <w:lang w:val="en-GB"/>
        </w:rPr>
        <w:t xml:space="preserve">a </w:t>
      </w:r>
      <w:r w:rsidR="00640CC3" w:rsidRPr="00670792">
        <w:rPr>
          <w:rFonts w:cstheme="minorHAnsi"/>
          <w:color w:val="000000" w:themeColor="text1"/>
          <w:sz w:val="24"/>
          <w:szCs w:val="24"/>
          <w:lang w:val="en-GB"/>
        </w:rPr>
        <w:t xml:space="preserve">toric correction for </w:t>
      </w:r>
      <w:r w:rsidR="00BB2697" w:rsidRPr="00670792">
        <w:rPr>
          <w:rFonts w:cstheme="minorHAnsi"/>
          <w:color w:val="000000" w:themeColor="text1"/>
          <w:sz w:val="24"/>
          <w:szCs w:val="24"/>
          <w:lang w:val="en-GB"/>
        </w:rPr>
        <w:t>high contrast and low contrast</w:t>
      </w:r>
      <w:r w:rsidR="00640CC3" w:rsidRPr="00670792">
        <w:rPr>
          <w:rFonts w:cstheme="minorHAnsi"/>
          <w:color w:val="000000" w:themeColor="text1"/>
          <w:sz w:val="24"/>
          <w:szCs w:val="24"/>
          <w:lang w:val="en-GB"/>
        </w:rPr>
        <w:t xml:space="preserve"> </w:t>
      </w:r>
      <w:r w:rsidR="00026386">
        <w:rPr>
          <w:rFonts w:cstheme="minorHAnsi"/>
          <w:color w:val="000000" w:themeColor="text1"/>
          <w:sz w:val="24"/>
          <w:szCs w:val="24"/>
          <w:lang w:val="en-GB"/>
        </w:rPr>
        <w:t>VA</w:t>
      </w:r>
      <w:r w:rsidR="009246D7" w:rsidRPr="00670792">
        <w:rPr>
          <w:rFonts w:cstheme="minorHAnsi"/>
          <w:color w:val="000000" w:themeColor="text1"/>
          <w:sz w:val="24"/>
          <w:szCs w:val="24"/>
          <w:lang w:val="en-GB"/>
        </w:rPr>
        <w:t>.</w:t>
      </w:r>
      <w:r w:rsidR="00764EC9"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00764EC9" w:rsidRPr="00670792">
        <w:rPr>
          <w:rFonts w:cstheme="minorHAnsi"/>
          <w:color w:val="000000" w:themeColor="text1"/>
          <w:sz w:val="24"/>
          <w:szCs w:val="24"/>
          <w:lang w:val="en-GB"/>
        </w:rPr>
      </w:r>
      <w:r w:rsidR="00764EC9"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13</w:t>
      </w:r>
      <w:r w:rsidR="00764EC9" w:rsidRPr="00670792">
        <w:rPr>
          <w:rFonts w:cstheme="minorHAnsi"/>
          <w:color w:val="000000" w:themeColor="text1"/>
          <w:sz w:val="24"/>
          <w:szCs w:val="24"/>
          <w:lang w:val="en-GB"/>
        </w:rPr>
        <w:fldChar w:fldCharType="end"/>
      </w:r>
      <w:r w:rsidR="009246D7" w:rsidRPr="00670792">
        <w:rPr>
          <w:rFonts w:cstheme="minorHAnsi"/>
          <w:color w:val="000000" w:themeColor="text1"/>
          <w:sz w:val="24"/>
          <w:szCs w:val="24"/>
          <w:lang w:val="en-GB"/>
        </w:rPr>
        <w:t xml:space="preserve"> </w:t>
      </w:r>
      <w:r w:rsidR="00640CC3" w:rsidRPr="00670792">
        <w:rPr>
          <w:rFonts w:cstheme="minorHAnsi"/>
          <w:color w:val="000000" w:themeColor="text1"/>
          <w:sz w:val="24"/>
          <w:szCs w:val="24"/>
          <w:lang w:val="en-GB"/>
        </w:rPr>
        <w:t>R</w:t>
      </w:r>
      <w:r w:rsidR="00DC60F0" w:rsidRPr="00670792">
        <w:rPr>
          <w:rFonts w:cstheme="minorHAnsi"/>
          <w:color w:val="000000" w:themeColor="text1"/>
          <w:sz w:val="24"/>
          <w:szCs w:val="24"/>
          <w:lang w:val="en-GB"/>
        </w:rPr>
        <w:t xml:space="preserve">eusable contact lenses showed potential VA improvements of up to 12-13 letters, but this study included </w:t>
      </w:r>
      <w:r w:rsidR="005030A4" w:rsidRPr="00670792">
        <w:rPr>
          <w:rFonts w:cstheme="minorHAnsi"/>
          <w:color w:val="000000" w:themeColor="text1"/>
          <w:sz w:val="24"/>
          <w:szCs w:val="24"/>
          <w:lang w:val="en-GB"/>
        </w:rPr>
        <w:t>participants</w:t>
      </w:r>
      <w:r w:rsidR="00DC60F0" w:rsidRPr="00670792">
        <w:rPr>
          <w:rFonts w:cstheme="minorHAnsi"/>
          <w:color w:val="000000" w:themeColor="text1"/>
          <w:sz w:val="24"/>
          <w:szCs w:val="24"/>
          <w:lang w:val="en-GB"/>
        </w:rPr>
        <w:t xml:space="preserve"> with up to 2</w:t>
      </w:r>
      <w:r w:rsidR="0010509A" w:rsidRPr="00670792">
        <w:rPr>
          <w:rFonts w:cstheme="minorHAnsi"/>
          <w:color w:val="000000" w:themeColor="text1"/>
          <w:sz w:val="24"/>
          <w:szCs w:val="24"/>
          <w:lang w:val="en-GB"/>
        </w:rPr>
        <w:t>.00</w:t>
      </w:r>
      <w:r w:rsidR="00DC60F0" w:rsidRPr="00670792">
        <w:rPr>
          <w:rFonts w:cstheme="minorHAnsi"/>
          <w:color w:val="000000" w:themeColor="text1"/>
          <w:sz w:val="24"/>
          <w:szCs w:val="24"/>
          <w:lang w:val="en-GB"/>
        </w:rPr>
        <w:t>D of astigmatism.</w:t>
      </w:r>
      <w:r w:rsidR="00C04249"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&lt;EndNote&gt;&lt;Cite&gt;&lt;Author&gt;Richdale&lt;/Author&gt;&lt;Year&gt;2007&lt;/Year&gt;&lt;RecNum&gt;7352&lt;/RecNum&gt;&lt;DisplayText&gt;&lt;style face="superscript"&gt;7&lt;/style&gt;&lt;/DisplayText&gt;&lt;record&gt;&lt;rec-number&gt;7352&lt;/rec-number&gt;&lt;foreign-keys&gt;&lt;key app="EN" db-id="5p20da9f9zeta6eat99vvzfusvp9xdvz09fs" timestamp="1634149680"&gt;7352&lt;/key&gt;&lt;/foreign-keys&gt;&lt;ref-type name="Journal Article"&gt;17&lt;/ref-type&gt;&lt;contributors&gt;&lt;authors&gt;&lt;author&gt;Richdale, K.&lt;/author&gt;&lt;author&gt;Berntsen, D. A.&lt;/author&gt;&lt;author&gt;Mack, C. J.&lt;/author&gt;&lt;author&gt;Merchea, M. M.&lt;/author&gt;&lt;author&gt;Barr, J. T.&lt;/author&gt;&lt;/authors&gt;&lt;/contributors&gt;&lt;auth-address&gt;The Ohio State University College of Optometry, Columbus 43210, USA. krichdale@optometry.osu.edu&lt;/auth-address&gt;&lt;titles&gt;&lt;title&gt;Visual acuity with spherical and toric soft contact lenses in low- to moderate-astigmatic eyes&lt;/title&gt;&lt;secondary-title&gt;Optom Vis Sci&lt;/secondary-title&gt;&lt;/titles&gt;&lt;periodical&gt;&lt;full-title&gt;Optom Vis Sci&lt;/full-title&gt;&lt;/periodical&gt;&lt;pages&gt;969-75&lt;/pages&gt;&lt;volume&gt;84&lt;/volume&gt;&lt;number&gt;10&lt;/number&gt;&lt;edition&gt;2007/12/01&lt;/edition&gt;&lt;keywords&gt;&lt;keyword&gt;Analysis of Variance&lt;/keyword&gt;&lt;keyword&gt;Astigmatism/*physiopathology/*rehabilitation&lt;/keyword&gt;&lt;keyword&gt;*Contact Lenses, Hydrophilic&lt;/keyword&gt;&lt;keyword&gt;Cross-Over Studies&lt;/keyword&gt;&lt;keyword&gt;Double-Blind Method&lt;/keyword&gt;&lt;keyword&gt;Equipment Design&lt;/keyword&gt;&lt;keyword&gt;Female&lt;/keyword&gt;&lt;keyword&gt;Humans&lt;/keyword&gt;&lt;keyword&gt;Male&lt;/keyword&gt;&lt;keyword&gt;Severity of Illness Index&lt;/keyword&gt;&lt;keyword&gt;*Visual Acuity&lt;/keyword&gt;&lt;/keywords&gt;&lt;dates&gt;&lt;year&gt;2007&lt;/year&gt;&lt;pub-dates&gt;&lt;date&gt;Oct&lt;/date&gt;&lt;/pub-dates&gt;&lt;/dates&gt;&lt;isbn&gt;1040-5488 (Print)&amp;#xD;1040-5488 (Linking)&lt;/isbn&gt;&lt;accession-num&gt;18049362&lt;/accession-num&gt;&lt;urls&gt;&lt;related-urls&gt;&lt;url&gt;https://www.ncbi.nlm.nih.gov/pubmed/18049362&lt;/url&gt;&lt;/related-urls&gt;&lt;/urls&gt;&lt;electronic-resource-num&gt;10.1097/OPX.0b013e318157c6dc&lt;/electronic-resource-num&gt;&lt;/record&gt;&lt;/Cite&gt;&lt;/EndNote&gt;</w:instrText>
      </w:r>
      <w:r w:rsidR="00C04249"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7</w:t>
      </w:r>
      <w:r w:rsidR="00C04249" w:rsidRPr="00670792">
        <w:rPr>
          <w:rFonts w:cstheme="minorHAnsi"/>
          <w:color w:val="000000" w:themeColor="text1"/>
          <w:sz w:val="24"/>
          <w:szCs w:val="24"/>
          <w:lang w:val="en-GB"/>
        </w:rPr>
        <w:fldChar w:fldCharType="end"/>
      </w:r>
      <w:r w:rsidR="00DC60F0" w:rsidRPr="00670792">
        <w:rPr>
          <w:rFonts w:cstheme="minorHAnsi"/>
          <w:color w:val="000000" w:themeColor="text1"/>
          <w:sz w:val="24"/>
          <w:szCs w:val="24"/>
          <w:lang w:val="en-GB"/>
        </w:rPr>
        <w:t xml:space="preserve"> </w:t>
      </w:r>
      <w:r w:rsidR="00BB2697" w:rsidRPr="00670792">
        <w:rPr>
          <w:rFonts w:cstheme="minorHAnsi"/>
          <w:color w:val="000000" w:themeColor="text1"/>
          <w:sz w:val="24"/>
          <w:szCs w:val="24"/>
          <w:lang w:val="en-GB"/>
        </w:rPr>
        <w:t xml:space="preserve">The </w:t>
      </w:r>
      <w:r w:rsidR="008668E3" w:rsidRPr="00670792">
        <w:rPr>
          <w:rFonts w:cstheme="minorHAnsi"/>
          <w:color w:val="000000" w:themeColor="text1"/>
          <w:sz w:val="24"/>
          <w:szCs w:val="24"/>
          <w:lang w:val="en-GB"/>
        </w:rPr>
        <w:t xml:space="preserve">slightly </w:t>
      </w:r>
      <w:r w:rsidR="00BB2697" w:rsidRPr="00670792">
        <w:rPr>
          <w:rFonts w:cstheme="minorHAnsi"/>
          <w:color w:val="000000" w:themeColor="text1"/>
          <w:sz w:val="24"/>
          <w:szCs w:val="24"/>
          <w:lang w:val="en-GB"/>
        </w:rPr>
        <w:t>smaller difference</w:t>
      </w:r>
      <w:r w:rsidR="009246D7" w:rsidRPr="00670792">
        <w:rPr>
          <w:rFonts w:cstheme="minorHAnsi"/>
          <w:color w:val="000000" w:themeColor="text1"/>
          <w:sz w:val="24"/>
          <w:szCs w:val="24"/>
          <w:lang w:val="en-GB"/>
        </w:rPr>
        <w:t xml:space="preserve"> (</w:t>
      </w:r>
      <w:r w:rsidR="008668E3" w:rsidRPr="00670792">
        <w:rPr>
          <w:rFonts w:cstheme="minorHAnsi"/>
          <w:color w:val="000000" w:themeColor="text1"/>
          <w:sz w:val="24"/>
          <w:szCs w:val="24"/>
          <w:lang w:val="en-GB"/>
        </w:rPr>
        <w:t>3-4 letters</w:t>
      </w:r>
      <w:r w:rsidR="009246D7" w:rsidRPr="00670792">
        <w:rPr>
          <w:rFonts w:cstheme="minorHAnsi"/>
          <w:color w:val="000000" w:themeColor="text1"/>
          <w:sz w:val="24"/>
          <w:szCs w:val="24"/>
          <w:lang w:val="en-GB"/>
        </w:rPr>
        <w:t>)</w:t>
      </w:r>
      <w:r w:rsidR="00BB2697" w:rsidRPr="00670792">
        <w:rPr>
          <w:rFonts w:cstheme="minorHAnsi"/>
          <w:color w:val="000000" w:themeColor="text1"/>
          <w:sz w:val="24"/>
          <w:szCs w:val="24"/>
          <w:lang w:val="en-GB"/>
        </w:rPr>
        <w:t xml:space="preserve"> in th</w:t>
      </w:r>
      <w:r w:rsidR="00D32339">
        <w:rPr>
          <w:rFonts w:cstheme="minorHAnsi"/>
          <w:color w:val="000000" w:themeColor="text1"/>
          <w:sz w:val="24"/>
          <w:szCs w:val="24"/>
          <w:lang w:val="en-GB"/>
        </w:rPr>
        <w:t>e present</w:t>
      </w:r>
      <w:r w:rsidR="00BB2697" w:rsidRPr="00670792">
        <w:rPr>
          <w:rFonts w:cstheme="minorHAnsi"/>
          <w:color w:val="000000" w:themeColor="text1"/>
          <w:sz w:val="24"/>
          <w:szCs w:val="24"/>
          <w:lang w:val="en-GB"/>
        </w:rPr>
        <w:t xml:space="preserve"> study compar</w:t>
      </w:r>
      <w:r w:rsidR="00764EC9" w:rsidRPr="00670792">
        <w:rPr>
          <w:rFonts w:cstheme="minorHAnsi"/>
          <w:color w:val="000000" w:themeColor="text1"/>
          <w:sz w:val="24"/>
          <w:szCs w:val="24"/>
          <w:lang w:val="en-GB"/>
        </w:rPr>
        <w:t xml:space="preserve">ed </w:t>
      </w:r>
      <w:r w:rsidR="00BB2697" w:rsidRPr="00670792">
        <w:rPr>
          <w:rFonts w:cstheme="minorHAnsi"/>
          <w:color w:val="000000" w:themeColor="text1"/>
          <w:sz w:val="24"/>
          <w:szCs w:val="24"/>
          <w:lang w:val="en-GB"/>
        </w:rPr>
        <w:t xml:space="preserve">to our previous </w:t>
      </w:r>
      <w:r w:rsidR="00DC60F0" w:rsidRPr="00670792">
        <w:rPr>
          <w:rFonts w:cstheme="minorHAnsi"/>
          <w:color w:val="000000" w:themeColor="text1"/>
          <w:sz w:val="24"/>
          <w:szCs w:val="24"/>
          <w:lang w:val="en-GB"/>
        </w:rPr>
        <w:t>daily disposable</w:t>
      </w:r>
      <w:r w:rsidR="009D5B9C">
        <w:rPr>
          <w:rFonts w:cstheme="minorHAnsi"/>
          <w:color w:val="000000" w:themeColor="text1"/>
          <w:sz w:val="24"/>
          <w:szCs w:val="24"/>
          <w:lang w:val="en-GB"/>
        </w:rPr>
        <w:t xml:space="preserve"> investigation</w:t>
      </w:r>
      <w:r w:rsidR="00DC60F0" w:rsidRPr="00670792">
        <w:rPr>
          <w:rFonts w:cstheme="minorHAnsi"/>
          <w:color w:val="000000" w:themeColor="text1"/>
          <w:sz w:val="24"/>
          <w:szCs w:val="24"/>
          <w:lang w:val="en-GB"/>
        </w:rPr>
        <w:t xml:space="preserve"> </w:t>
      </w:r>
      <w:r w:rsidR="00BB2697" w:rsidRPr="00670792">
        <w:rPr>
          <w:rFonts w:cstheme="minorHAnsi"/>
          <w:color w:val="000000" w:themeColor="text1"/>
          <w:sz w:val="24"/>
          <w:szCs w:val="24"/>
          <w:lang w:val="en-GB"/>
        </w:rPr>
        <w:t xml:space="preserve">could be due to </w:t>
      </w:r>
      <w:r w:rsidR="008668E3" w:rsidRPr="00670792">
        <w:rPr>
          <w:rFonts w:cstheme="minorHAnsi"/>
          <w:color w:val="000000" w:themeColor="text1"/>
          <w:sz w:val="24"/>
          <w:szCs w:val="24"/>
          <w:lang w:val="en-GB"/>
        </w:rPr>
        <w:t>the</w:t>
      </w:r>
      <w:r w:rsidR="00BB2697" w:rsidRPr="00670792">
        <w:rPr>
          <w:rFonts w:cstheme="minorHAnsi"/>
          <w:color w:val="000000" w:themeColor="text1"/>
          <w:sz w:val="24"/>
          <w:szCs w:val="24"/>
          <w:lang w:val="en-GB"/>
        </w:rPr>
        <w:t xml:space="preserve"> </w:t>
      </w:r>
      <w:r w:rsidR="008668E3" w:rsidRPr="00670792">
        <w:rPr>
          <w:rFonts w:cstheme="minorHAnsi"/>
          <w:color w:val="000000" w:themeColor="text1"/>
          <w:sz w:val="24"/>
          <w:szCs w:val="24"/>
          <w:lang w:val="en-GB"/>
        </w:rPr>
        <w:t xml:space="preserve">repeated </w:t>
      </w:r>
      <w:r w:rsidR="009366AD" w:rsidRPr="00670792">
        <w:rPr>
          <w:rFonts w:cstheme="minorHAnsi"/>
          <w:color w:val="000000" w:themeColor="text1"/>
          <w:sz w:val="24"/>
          <w:szCs w:val="24"/>
          <w:lang w:val="en-GB"/>
        </w:rPr>
        <w:t xml:space="preserve">measures </w:t>
      </w:r>
      <w:r w:rsidR="008668E3" w:rsidRPr="00670792">
        <w:rPr>
          <w:rFonts w:cstheme="minorHAnsi"/>
          <w:color w:val="000000" w:themeColor="text1"/>
          <w:sz w:val="24"/>
          <w:szCs w:val="24"/>
          <w:lang w:val="en-GB"/>
        </w:rPr>
        <w:t xml:space="preserve">of </w:t>
      </w:r>
      <w:r w:rsidR="009366AD" w:rsidRPr="00670792">
        <w:rPr>
          <w:rFonts w:cstheme="minorHAnsi"/>
          <w:color w:val="000000" w:themeColor="text1"/>
          <w:sz w:val="24"/>
          <w:szCs w:val="24"/>
          <w:lang w:val="en-GB"/>
        </w:rPr>
        <w:t xml:space="preserve">HCHL </w:t>
      </w:r>
      <w:r w:rsidR="00026386">
        <w:rPr>
          <w:rFonts w:cstheme="minorHAnsi"/>
          <w:color w:val="000000" w:themeColor="text1"/>
          <w:sz w:val="24"/>
          <w:szCs w:val="24"/>
          <w:lang w:val="en-GB"/>
        </w:rPr>
        <w:t>VA</w:t>
      </w:r>
      <w:r w:rsidR="009366AD" w:rsidRPr="00670792">
        <w:rPr>
          <w:rFonts w:cstheme="minorHAnsi"/>
          <w:color w:val="000000" w:themeColor="text1"/>
          <w:sz w:val="24"/>
          <w:szCs w:val="24"/>
          <w:lang w:val="en-GB"/>
        </w:rPr>
        <w:t xml:space="preserve"> at each visit, which </w:t>
      </w:r>
      <w:r w:rsidR="009552EF" w:rsidRPr="00670792">
        <w:rPr>
          <w:rFonts w:cstheme="minorHAnsi"/>
          <w:color w:val="000000" w:themeColor="text1"/>
          <w:sz w:val="24"/>
          <w:szCs w:val="24"/>
          <w:lang w:val="en-GB"/>
        </w:rPr>
        <w:t>may</w:t>
      </w:r>
      <w:r w:rsidR="009366AD" w:rsidRPr="00670792">
        <w:rPr>
          <w:rFonts w:cstheme="minorHAnsi"/>
          <w:color w:val="000000" w:themeColor="text1"/>
          <w:sz w:val="24"/>
          <w:szCs w:val="24"/>
          <w:lang w:val="en-GB"/>
        </w:rPr>
        <w:t xml:space="preserve"> </w:t>
      </w:r>
      <w:r w:rsidR="00764EC9" w:rsidRPr="00670792">
        <w:rPr>
          <w:rFonts w:cstheme="minorHAnsi"/>
          <w:color w:val="000000" w:themeColor="text1"/>
          <w:sz w:val="24"/>
          <w:szCs w:val="24"/>
          <w:lang w:val="en-GB"/>
        </w:rPr>
        <w:t>have</w:t>
      </w:r>
      <w:r w:rsidR="00D32339">
        <w:rPr>
          <w:rFonts w:cstheme="minorHAnsi"/>
          <w:color w:val="000000" w:themeColor="text1"/>
          <w:sz w:val="24"/>
          <w:szCs w:val="24"/>
          <w:lang w:val="en-GB"/>
        </w:rPr>
        <w:t xml:space="preserve"> shown</w:t>
      </w:r>
      <w:r w:rsidR="009366AD" w:rsidRPr="00670792">
        <w:rPr>
          <w:rFonts w:cstheme="minorHAnsi"/>
          <w:color w:val="000000" w:themeColor="text1"/>
          <w:sz w:val="24"/>
          <w:szCs w:val="24"/>
          <w:lang w:val="en-GB"/>
        </w:rPr>
        <w:t xml:space="preserve"> a learning </w:t>
      </w:r>
      <w:r w:rsidR="00764EC9" w:rsidRPr="00670792">
        <w:rPr>
          <w:rFonts w:cstheme="minorHAnsi"/>
          <w:color w:val="000000" w:themeColor="text1"/>
          <w:sz w:val="24"/>
          <w:szCs w:val="24"/>
          <w:lang w:val="en-GB"/>
        </w:rPr>
        <w:t>curve</w:t>
      </w:r>
      <w:r w:rsidR="009366AD" w:rsidRPr="00670792">
        <w:rPr>
          <w:rFonts w:cstheme="minorHAnsi"/>
          <w:color w:val="000000" w:themeColor="text1"/>
          <w:sz w:val="24"/>
          <w:szCs w:val="24"/>
          <w:lang w:val="en-GB"/>
        </w:rPr>
        <w:t xml:space="preserve">. </w:t>
      </w:r>
    </w:p>
    <w:p w14:paraId="62D50C3D" w14:textId="77777777" w:rsidR="00595091" w:rsidRPr="00670792" w:rsidRDefault="00595091" w:rsidP="005309AB">
      <w:pPr>
        <w:spacing w:line="480" w:lineRule="auto"/>
        <w:rPr>
          <w:rFonts w:cstheme="minorHAnsi"/>
          <w:color w:val="000000" w:themeColor="text1"/>
          <w:sz w:val="24"/>
          <w:szCs w:val="24"/>
          <w:lang w:val="en-GB"/>
        </w:rPr>
      </w:pPr>
    </w:p>
    <w:p w14:paraId="34A7E68E" w14:textId="4333DA66" w:rsidR="004F335A" w:rsidRPr="00670792" w:rsidRDefault="006C54CE" w:rsidP="005309AB">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 xml:space="preserve">This study also introduced a new tool to examine automated </w:t>
      </w:r>
      <w:r w:rsidR="00026386">
        <w:rPr>
          <w:rFonts w:cstheme="minorHAnsi"/>
          <w:color w:val="000000" w:themeColor="text1"/>
          <w:sz w:val="24"/>
          <w:szCs w:val="24"/>
          <w:lang w:val="en-GB"/>
        </w:rPr>
        <w:t>VA</w:t>
      </w:r>
      <w:r w:rsidRPr="00670792">
        <w:rPr>
          <w:rFonts w:cstheme="minorHAnsi"/>
          <w:color w:val="000000" w:themeColor="text1"/>
          <w:sz w:val="24"/>
          <w:szCs w:val="24"/>
          <w:lang w:val="en-GB"/>
        </w:rPr>
        <w:t>. This novel test allows assessment of a more dema</w:t>
      </w:r>
      <w:r w:rsidR="00D32339">
        <w:rPr>
          <w:rFonts w:cstheme="minorHAnsi"/>
          <w:color w:val="000000" w:themeColor="text1"/>
          <w:sz w:val="24"/>
          <w:szCs w:val="24"/>
          <w:lang w:val="en-GB"/>
        </w:rPr>
        <w:t>nding interactive visual task. Alt</w:t>
      </w:r>
      <w:r w:rsidRPr="00670792">
        <w:rPr>
          <w:rFonts w:cstheme="minorHAnsi"/>
          <w:color w:val="000000" w:themeColor="text1"/>
          <w:sz w:val="24"/>
          <w:szCs w:val="24"/>
          <w:lang w:val="en-GB"/>
        </w:rPr>
        <w:t xml:space="preserve">hough our unpublished data showed that the automated </w:t>
      </w:r>
      <w:r w:rsidR="00026386">
        <w:rPr>
          <w:rFonts w:cstheme="minorHAnsi"/>
          <w:color w:val="000000" w:themeColor="text1"/>
          <w:sz w:val="24"/>
          <w:szCs w:val="24"/>
          <w:lang w:val="en-GB"/>
        </w:rPr>
        <w:t>VA</w:t>
      </w:r>
      <w:r w:rsidRPr="00670792">
        <w:rPr>
          <w:rFonts w:cstheme="minorHAnsi"/>
          <w:color w:val="000000" w:themeColor="text1"/>
          <w:sz w:val="24"/>
          <w:szCs w:val="24"/>
          <w:lang w:val="en-GB"/>
        </w:rPr>
        <w:t xml:space="preserve"> test (</w:t>
      </w:r>
      <w:proofErr w:type="spellStart"/>
      <w:r w:rsidRPr="00670792">
        <w:rPr>
          <w:rFonts w:cstheme="minorHAnsi"/>
          <w:color w:val="000000" w:themeColor="text1"/>
          <w:sz w:val="24"/>
          <w:szCs w:val="24"/>
          <w:lang w:val="en-GB"/>
        </w:rPr>
        <w:t>CoR</w:t>
      </w:r>
      <w:proofErr w:type="spellEnd"/>
      <w:r w:rsidRPr="00670792">
        <w:rPr>
          <w:rFonts w:cstheme="minorHAnsi"/>
          <w:color w:val="000000" w:themeColor="text1"/>
          <w:sz w:val="24"/>
          <w:szCs w:val="24"/>
          <w:lang w:val="en-GB"/>
        </w:rPr>
        <w:t xml:space="preserve"> of ±0.21-0.24</w:t>
      </w:r>
      <w:r w:rsidR="00686A0C" w:rsidRPr="00670792">
        <w:rPr>
          <w:rFonts w:cstheme="minorHAnsi"/>
          <w:color w:val="000000" w:themeColor="text1"/>
          <w:sz w:val="24"/>
          <w:szCs w:val="24"/>
          <w:lang w:val="en-GB"/>
        </w:rPr>
        <w:t xml:space="preserve"> </w:t>
      </w:r>
      <w:proofErr w:type="spellStart"/>
      <w:r w:rsidRPr="00670792">
        <w:rPr>
          <w:rFonts w:cstheme="minorHAnsi"/>
          <w:color w:val="000000" w:themeColor="text1"/>
          <w:sz w:val="24"/>
          <w:szCs w:val="24"/>
          <w:lang w:val="en-GB"/>
        </w:rPr>
        <w:t>logMAR</w:t>
      </w:r>
      <w:proofErr w:type="spellEnd"/>
      <w:r w:rsidRPr="00670792">
        <w:rPr>
          <w:rFonts w:cstheme="minorHAnsi"/>
          <w:color w:val="000000" w:themeColor="text1"/>
          <w:sz w:val="24"/>
          <w:szCs w:val="24"/>
          <w:lang w:val="en-GB"/>
        </w:rPr>
        <w:t xml:space="preserve">) is not as repeatable as a standard </w:t>
      </w:r>
      <w:r w:rsidR="00026386">
        <w:rPr>
          <w:rFonts w:cstheme="minorHAnsi"/>
          <w:color w:val="000000" w:themeColor="text1"/>
          <w:sz w:val="24"/>
          <w:szCs w:val="24"/>
          <w:lang w:val="en-GB"/>
        </w:rPr>
        <w:t>VA</w:t>
      </w:r>
      <w:r w:rsidRPr="00670792">
        <w:rPr>
          <w:rFonts w:cstheme="minorHAnsi"/>
          <w:color w:val="000000" w:themeColor="text1"/>
          <w:sz w:val="24"/>
          <w:szCs w:val="24"/>
          <w:lang w:val="en-GB"/>
        </w:rPr>
        <w:t xml:space="preserve"> </w:t>
      </w:r>
      <w:r w:rsidR="009D5B9C">
        <w:rPr>
          <w:rFonts w:cstheme="minorHAnsi"/>
          <w:color w:val="000000" w:themeColor="text1"/>
          <w:sz w:val="24"/>
          <w:szCs w:val="24"/>
          <w:lang w:val="en-GB"/>
        </w:rPr>
        <w:t>assessment</w:t>
      </w:r>
      <w:r w:rsidRPr="00670792">
        <w:rPr>
          <w:rFonts w:cstheme="minorHAnsi"/>
          <w:color w:val="000000" w:themeColor="text1"/>
          <w:sz w:val="24"/>
          <w:szCs w:val="24"/>
          <w:lang w:val="en-GB"/>
        </w:rPr>
        <w:t xml:space="preserve"> (</w:t>
      </w:r>
      <w:proofErr w:type="spellStart"/>
      <w:r w:rsidRPr="00670792">
        <w:rPr>
          <w:rFonts w:cstheme="minorHAnsi"/>
          <w:color w:val="000000" w:themeColor="text1"/>
          <w:sz w:val="24"/>
          <w:szCs w:val="24"/>
          <w:lang w:val="en-GB"/>
        </w:rPr>
        <w:t>CoR</w:t>
      </w:r>
      <w:proofErr w:type="spellEnd"/>
      <w:r w:rsidRPr="00670792">
        <w:rPr>
          <w:rFonts w:cstheme="minorHAnsi"/>
          <w:color w:val="000000" w:themeColor="text1"/>
          <w:sz w:val="24"/>
          <w:szCs w:val="24"/>
          <w:lang w:val="en-GB"/>
        </w:rPr>
        <w:t xml:space="preserve"> of ±0.10-0.11</w:t>
      </w:r>
      <w:r w:rsidR="00686A0C" w:rsidRPr="00670792">
        <w:rPr>
          <w:rFonts w:cstheme="minorHAnsi"/>
          <w:color w:val="000000" w:themeColor="text1"/>
          <w:sz w:val="24"/>
          <w:szCs w:val="24"/>
          <w:lang w:val="en-GB"/>
        </w:rPr>
        <w:t xml:space="preserve"> </w:t>
      </w:r>
      <w:proofErr w:type="spellStart"/>
      <w:r w:rsidRPr="00670792">
        <w:rPr>
          <w:rFonts w:cstheme="minorHAnsi"/>
          <w:color w:val="000000" w:themeColor="text1"/>
          <w:sz w:val="24"/>
          <w:szCs w:val="24"/>
          <w:lang w:val="en-GB"/>
        </w:rPr>
        <w:t>logMAR</w:t>
      </w:r>
      <w:proofErr w:type="spellEnd"/>
      <w:r w:rsidRPr="00670792">
        <w:rPr>
          <w:rFonts w:cstheme="minorHAnsi"/>
          <w:color w:val="000000" w:themeColor="text1"/>
          <w:sz w:val="24"/>
          <w:szCs w:val="24"/>
          <w:lang w:val="en-GB"/>
        </w:rPr>
        <w:t xml:space="preserve">), this may be expected since the automated </w:t>
      </w:r>
      <w:r w:rsidR="00026386">
        <w:rPr>
          <w:rFonts w:cstheme="minorHAnsi"/>
          <w:color w:val="000000" w:themeColor="text1"/>
          <w:sz w:val="24"/>
          <w:szCs w:val="24"/>
          <w:lang w:val="en-GB"/>
        </w:rPr>
        <w:t>VA</w:t>
      </w:r>
      <w:r w:rsidRPr="00670792">
        <w:rPr>
          <w:rFonts w:cstheme="minorHAnsi"/>
          <w:color w:val="000000" w:themeColor="text1"/>
          <w:sz w:val="24"/>
          <w:szCs w:val="24"/>
          <w:lang w:val="en-GB"/>
        </w:rPr>
        <w:t xml:space="preserve"> is more difficult due to a rapid presentation time of 0.3 seconds compared to the static display of a standard test.</w:t>
      </w:r>
      <w:r w:rsidRPr="00670792">
        <w:rPr>
          <w:rFonts w:cstheme="minorHAnsi"/>
          <w:b/>
          <w:bCs/>
          <w:i/>
          <w:iCs/>
          <w:color w:val="000000" w:themeColor="text1"/>
          <w:sz w:val="24"/>
          <w:szCs w:val="24"/>
          <w:u w:val="single"/>
          <w:lang w:val="en-GB"/>
        </w:rPr>
        <w:t xml:space="preserve"> </w:t>
      </w:r>
      <w:r w:rsidRPr="00670792">
        <w:rPr>
          <w:rFonts w:cstheme="minorHAnsi"/>
          <w:color w:val="000000" w:themeColor="text1"/>
          <w:sz w:val="24"/>
          <w:szCs w:val="24"/>
          <w:lang w:val="en-GB"/>
        </w:rPr>
        <w:t xml:space="preserve">When participants wore toric contact lenses, the range of automated </w:t>
      </w:r>
      <w:r w:rsidR="00026386">
        <w:rPr>
          <w:rFonts w:cstheme="minorHAnsi"/>
          <w:color w:val="000000" w:themeColor="text1"/>
          <w:sz w:val="24"/>
          <w:szCs w:val="24"/>
          <w:lang w:val="en-GB"/>
        </w:rPr>
        <w:t>VA</w:t>
      </w:r>
      <w:r w:rsidRPr="00670792">
        <w:rPr>
          <w:rFonts w:cstheme="minorHAnsi"/>
          <w:color w:val="000000" w:themeColor="text1"/>
          <w:sz w:val="24"/>
          <w:szCs w:val="24"/>
          <w:lang w:val="en-GB"/>
        </w:rPr>
        <w:t xml:space="preserve"> was much larger than with standard acuity tests and correlated with subjective reports of vision. Further studies are needed to assess if this test may be a useful clinical measure</w:t>
      </w:r>
      <w:r w:rsidR="009D5B9C">
        <w:rPr>
          <w:rFonts w:cstheme="minorHAnsi"/>
          <w:color w:val="000000" w:themeColor="text1"/>
          <w:sz w:val="24"/>
          <w:szCs w:val="24"/>
          <w:lang w:val="en-GB"/>
        </w:rPr>
        <w:t xml:space="preserve"> of</w:t>
      </w:r>
      <w:r w:rsidRPr="00670792">
        <w:rPr>
          <w:rFonts w:cstheme="minorHAnsi"/>
          <w:color w:val="000000" w:themeColor="text1"/>
          <w:sz w:val="24"/>
          <w:szCs w:val="24"/>
          <w:lang w:val="en-GB"/>
        </w:rPr>
        <w:t xml:space="preserve"> visual performance with different types of correction.</w:t>
      </w:r>
    </w:p>
    <w:p w14:paraId="635DA2E9" w14:textId="77777777" w:rsidR="006C54CE" w:rsidRPr="00670792" w:rsidRDefault="006C54CE" w:rsidP="005309AB">
      <w:pPr>
        <w:spacing w:line="480" w:lineRule="auto"/>
        <w:rPr>
          <w:rFonts w:cstheme="minorHAnsi"/>
          <w:color w:val="000000" w:themeColor="text1"/>
          <w:sz w:val="24"/>
          <w:szCs w:val="24"/>
          <w:lang w:val="en-GB"/>
        </w:rPr>
      </w:pPr>
    </w:p>
    <w:p w14:paraId="4BEE8C84" w14:textId="2AA61CED" w:rsidR="005B5DC0" w:rsidRPr="00670792" w:rsidRDefault="005B5DC0" w:rsidP="005B5DC0">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In order to assess reading performance and functionality, a</w:t>
      </w:r>
      <w:r w:rsidR="001966AD" w:rsidRPr="00670792">
        <w:rPr>
          <w:rFonts w:cstheme="minorHAnsi"/>
          <w:color w:val="000000" w:themeColor="text1"/>
          <w:sz w:val="24"/>
          <w:szCs w:val="24"/>
          <w:lang w:val="en-GB"/>
        </w:rPr>
        <w:t xml:space="preserve"> modified Radner reading test </w:t>
      </w:r>
      <w:r w:rsidRPr="00670792">
        <w:rPr>
          <w:rFonts w:cstheme="minorHAnsi"/>
          <w:color w:val="000000" w:themeColor="text1"/>
          <w:sz w:val="24"/>
          <w:szCs w:val="24"/>
          <w:lang w:val="en-GB"/>
        </w:rPr>
        <w:t>and reading articles were used</w:t>
      </w:r>
      <w:r w:rsidR="001966AD"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 xml:space="preserve">In general, </w:t>
      </w:r>
      <w:r w:rsidR="005030A4" w:rsidRPr="00670792">
        <w:rPr>
          <w:rFonts w:cstheme="minorHAnsi"/>
          <w:color w:val="000000" w:themeColor="text1"/>
          <w:sz w:val="24"/>
          <w:szCs w:val="24"/>
          <w:lang w:val="en-GB"/>
        </w:rPr>
        <w:t>participants</w:t>
      </w:r>
      <w:r w:rsidR="002D536E" w:rsidRPr="00670792">
        <w:rPr>
          <w:rFonts w:cstheme="minorHAnsi"/>
          <w:color w:val="000000" w:themeColor="text1"/>
          <w:sz w:val="24"/>
          <w:szCs w:val="24"/>
          <w:lang w:val="en-GB"/>
        </w:rPr>
        <w:t xml:space="preserve"> were able to read smaller text at a faster rate with toric </w:t>
      </w:r>
      <w:r w:rsidR="009D5B9C">
        <w:rPr>
          <w:rFonts w:cstheme="minorHAnsi"/>
          <w:color w:val="000000" w:themeColor="text1"/>
          <w:sz w:val="24"/>
          <w:szCs w:val="24"/>
          <w:lang w:val="en-GB"/>
        </w:rPr>
        <w:t xml:space="preserve">lenses </w:t>
      </w:r>
      <w:r w:rsidR="002D536E" w:rsidRPr="00670792">
        <w:rPr>
          <w:rFonts w:cstheme="minorHAnsi"/>
          <w:color w:val="000000" w:themeColor="text1"/>
          <w:sz w:val="24"/>
          <w:szCs w:val="24"/>
          <w:lang w:val="en-GB"/>
        </w:rPr>
        <w:t>compared to</w:t>
      </w:r>
      <w:r w:rsidR="001966AD" w:rsidRPr="00670792">
        <w:rPr>
          <w:rFonts w:cstheme="minorHAnsi"/>
          <w:color w:val="000000" w:themeColor="text1"/>
          <w:sz w:val="24"/>
          <w:szCs w:val="24"/>
          <w:lang w:val="en-GB"/>
        </w:rPr>
        <w:t xml:space="preserve"> </w:t>
      </w:r>
      <w:r w:rsidR="009D5B9C">
        <w:rPr>
          <w:rFonts w:cstheme="minorHAnsi"/>
          <w:color w:val="000000" w:themeColor="text1"/>
          <w:sz w:val="24"/>
          <w:szCs w:val="24"/>
          <w:lang w:val="en-GB"/>
        </w:rPr>
        <w:t xml:space="preserve">the </w:t>
      </w:r>
      <w:r w:rsidR="001966AD" w:rsidRPr="00670792">
        <w:rPr>
          <w:rFonts w:cstheme="minorHAnsi"/>
          <w:color w:val="000000" w:themeColor="text1"/>
          <w:sz w:val="24"/>
          <w:szCs w:val="24"/>
          <w:lang w:val="en-GB"/>
        </w:rPr>
        <w:t xml:space="preserve">spherical equivalent contact lens </w:t>
      </w:r>
      <w:r w:rsidR="002D536E" w:rsidRPr="00670792">
        <w:rPr>
          <w:rFonts w:cstheme="minorHAnsi"/>
          <w:color w:val="000000" w:themeColor="text1"/>
          <w:sz w:val="24"/>
          <w:szCs w:val="24"/>
          <w:lang w:val="en-GB"/>
        </w:rPr>
        <w:t>correction</w:t>
      </w:r>
      <w:r w:rsidR="001966AD" w:rsidRPr="00670792">
        <w:rPr>
          <w:rFonts w:cstheme="minorHAnsi"/>
          <w:color w:val="000000" w:themeColor="text1"/>
          <w:sz w:val="24"/>
          <w:szCs w:val="24"/>
          <w:lang w:val="en-GB"/>
        </w:rPr>
        <w:t xml:space="preserve">. The reading CPS </w:t>
      </w:r>
      <w:r w:rsidR="002D536E" w:rsidRPr="00670792">
        <w:rPr>
          <w:rFonts w:cstheme="minorHAnsi"/>
          <w:color w:val="000000" w:themeColor="text1"/>
          <w:sz w:val="24"/>
          <w:szCs w:val="24"/>
          <w:lang w:val="en-GB"/>
        </w:rPr>
        <w:t xml:space="preserve">in this study </w:t>
      </w:r>
      <w:r w:rsidR="001966AD" w:rsidRPr="00670792">
        <w:rPr>
          <w:rFonts w:cstheme="minorHAnsi"/>
          <w:color w:val="000000" w:themeColor="text1"/>
          <w:sz w:val="24"/>
          <w:szCs w:val="24"/>
          <w:lang w:val="en-GB"/>
        </w:rPr>
        <w:t xml:space="preserve">was about one line better than our previous study </w:t>
      </w:r>
      <w:r w:rsidR="002D536E" w:rsidRPr="00670792">
        <w:rPr>
          <w:rFonts w:cstheme="minorHAnsi"/>
          <w:color w:val="000000" w:themeColor="text1"/>
          <w:sz w:val="24"/>
          <w:szCs w:val="24"/>
          <w:lang w:val="en-GB"/>
        </w:rPr>
        <w:t xml:space="preserve">for </w:t>
      </w:r>
      <w:r w:rsidR="001966AD" w:rsidRPr="00670792">
        <w:rPr>
          <w:rFonts w:cstheme="minorHAnsi"/>
          <w:color w:val="000000" w:themeColor="text1"/>
          <w:sz w:val="24"/>
          <w:szCs w:val="24"/>
          <w:lang w:val="en-GB"/>
        </w:rPr>
        <w:t>both toric and spherical designs (0.0 in toric and 0.1 in spherical design).</w:t>
      </w:r>
      <w:r w:rsidR="001966AD"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001966AD" w:rsidRPr="00670792">
        <w:rPr>
          <w:rFonts w:cstheme="minorHAnsi"/>
          <w:color w:val="000000" w:themeColor="text1"/>
          <w:sz w:val="24"/>
          <w:szCs w:val="24"/>
          <w:lang w:val="en-GB"/>
        </w:rPr>
      </w:r>
      <w:r w:rsidR="001966AD"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13</w:t>
      </w:r>
      <w:r w:rsidR="001966AD" w:rsidRPr="00670792">
        <w:rPr>
          <w:rFonts w:cstheme="minorHAnsi"/>
          <w:color w:val="000000" w:themeColor="text1"/>
          <w:sz w:val="24"/>
          <w:szCs w:val="24"/>
          <w:lang w:val="en-GB"/>
        </w:rPr>
        <w:fldChar w:fldCharType="end"/>
      </w:r>
      <w:r w:rsidR="001966AD" w:rsidRPr="00670792">
        <w:rPr>
          <w:rFonts w:cstheme="minorHAnsi"/>
          <w:color w:val="000000" w:themeColor="text1"/>
          <w:sz w:val="24"/>
          <w:szCs w:val="24"/>
          <w:lang w:val="en-GB"/>
        </w:rPr>
        <w:t xml:space="preserve"> This could be due to the </w:t>
      </w:r>
      <w:r w:rsidR="002D536E" w:rsidRPr="00670792">
        <w:rPr>
          <w:rFonts w:cstheme="minorHAnsi"/>
          <w:color w:val="000000" w:themeColor="text1"/>
          <w:sz w:val="24"/>
          <w:szCs w:val="24"/>
          <w:lang w:val="en-GB"/>
        </w:rPr>
        <w:t xml:space="preserve">improved </w:t>
      </w:r>
      <w:r w:rsidR="001966AD" w:rsidRPr="00670792">
        <w:rPr>
          <w:rFonts w:cstheme="minorHAnsi"/>
          <w:color w:val="000000" w:themeColor="text1"/>
          <w:sz w:val="24"/>
          <w:szCs w:val="24"/>
          <w:lang w:val="en-GB"/>
        </w:rPr>
        <w:t xml:space="preserve">material (silicone hydrogel vs hydrogel) or optical designs compared to </w:t>
      </w:r>
      <w:r w:rsidR="009D5B9C">
        <w:rPr>
          <w:rFonts w:cstheme="minorHAnsi"/>
          <w:color w:val="000000" w:themeColor="text1"/>
          <w:sz w:val="24"/>
          <w:szCs w:val="24"/>
          <w:lang w:val="en-GB"/>
        </w:rPr>
        <w:t xml:space="preserve">the </w:t>
      </w:r>
      <w:r w:rsidR="002D536E" w:rsidRPr="00670792">
        <w:rPr>
          <w:rFonts w:cstheme="minorHAnsi"/>
          <w:color w:val="000000" w:themeColor="text1"/>
          <w:sz w:val="24"/>
          <w:szCs w:val="24"/>
          <w:lang w:val="en-GB"/>
        </w:rPr>
        <w:t xml:space="preserve">older generation </w:t>
      </w:r>
      <w:r w:rsidR="001966AD" w:rsidRPr="00670792">
        <w:rPr>
          <w:rFonts w:cstheme="minorHAnsi"/>
          <w:color w:val="000000" w:themeColor="text1"/>
          <w:sz w:val="24"/>
          <w:szCs w:val="24"/>
          <w:lang w:val="en-GB"/>
        </w:rPr>
        <w:t>lenses used in the previous study</w:t>
      </w:r>
      <w:r w:rsidR="009D5B9C">
        <w:rPr>
          <w:rFonts w:cstheme="minorHAnsi"/>
          <w:color w:val="000000" w:themeColor="text1"/>
          <w:sz w:val="24"/>
          <w:szCs w:val="24"/>
          <w:lang w:val="en-GB"/>
        </w:rPr>
        <w:t>.</w:t>
      </w:r>
      <w:r w:rsidR="001966AD"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001966AD" w:rsidRPr="00670792">
        <w:rPr>
          <w:rFonts w:cstheme="minorHAnsi"/>
          <w:color w:val="000000" w:themeColor="text1"/>
          <w:sz w:val="24"/>
          <w:szCs w:val="24"/>
          <w:lang w:val="en-GB"/>
        </w:rPr>
      </w:r>
      <w:r w:rsidR="001966AD"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13</w:t>
      </w:r>
      <w:r w:rsidR="001966AD" w:rsidRPr="00670792">
        <w:rPr>
          <w:rFonts w:cstheme="minorHAnsi"/>
          <w:color w:val="000000" w:themeColor="text1"/>
          <w:sz w:val="24"/>
          <w:szCs w:val="24"/>
          <w:lang w:val="en-GB"/>
        </w:rPr>
        <w:fldChar w:fldCharType="end"/>
      </w:r>
      <w:r w:rsidR="001966AD" w:rsidRPr="00670792">
        <w:rPr>
          <w:rFonts w:cstheme="minorHAnsi"/>
          <w:color w:val="000000" w:themeColor="text1"/>
          <w:sz w:val="24"/>
          <w:szCs w:val="24"/>
          <w:lang w:val="en-GB"/>
        </w:rPr>
        <w:t xml:space="preserve"> </w:t>
      </w:r>
      <w:r w:rsidR="009D5B9C">
        <w:rPr>
          <w:rFonts w:cstheme="minorHAnsi"/>
          <w:color w:val="000000" w:themeColor="text1"/>
          <w:sz w:val="24"/>
          <w:szCs w:val="24"/>
          <w:lang w:val="en-GB"/>
        </w:rPr>
        <w:t>H</w:t>
      </w:r>
      <w:r w:rsidR="001966AD" w:rsidRPr="00670792">
        <w:rPr>
          <w:rFonts w:cstheme="minorHAnsi"/>
          <w:color w:val="000000" w:themeColor="text1"/>
          <w:sz w:val="24"/>
          <w:szCs w:val="24"/>
          <w:lang w:val="en-GB"/>
        </w:rPr>
        <w:t xml:space="preserve">owever, a direct comparison between materials </w:t>
      </w:r>
      <w:r w:rsidR="002D536E" w:rsidRPr="00670792">
        <w:rPr>
          <w:rFonts w:cstheme="minorHAnsi"/>
          <w:color w:val="000000" w:themeColor="text1"/>
          <w:sz w:val="24"/>
          <w:szCs w:val="24"/>
          <w:lang w:val="en-GB"/>
        </w:rPr>
        <w:t xml:space="preserve">and designs </w:t>
      </w:r>
      <w:r w:rsidR="001966AD" w:rsidRPr="00670792">
        <w:rPr>
          <w:rFonts w:cstheme="minorHAnsi"/>
          <w:color w:val="000000" w:themeColor="text1"/>
          <w:sz w:val="24"/>
          <w:szCs w:val="24"/>
          <w:lang w:val="en-GB"/>
        </w:rPr>
        <w:t xml:space="preserve">is required to confirm this hypothesis. </w:t>
      </w:r>
      <w:r w:rsidRPr="00670792">
        <w:rPr>
          <w:rFonts w:cstheme="minorHAnsi"/>
          <w:color w:val="000000" w:themeColor="text1"/>
          <w:sz w:val="24"/>
          <w:szCs w:val="24"/>
          <w:lang w:val="en-GB"/>
        </w:rPr>
        <w:t xml:space="preserve">When required to read an article online, </w:t>
      </w:r>
      <w:r w:rsidR="005030A4" w:rsidRPr="00670792">
        <w:rPr>
          <w:rFonts w:cstheme="minorHAnsi"/>
          <w:color w:val="000000" w:themeColor="text1"/>
          <w:sz w:val="24"/>
          <w:szCs w:val="24"/>
          <w:lang w:val="en-GB"/>
        </w:rPr>
        <w:t>participants</w:t>
      </w:r>
      <w:r w:rsidRPr="00670792">
        <w:rPr>
          <w:rFonts w:cstheme="minorHAnsi"/>
          <w:color w:val="000000" w:themeColor="text1"/>
          <w:sz w:val="24"/>
          <w:szCs w:val="24"/>
          <w:lang w:val="en-GB"/>
        </w:rPr>
        <w:t xml:space="preserve"> increased the contrast more when the spherical equivalent lens correction was worn. Our previous report showed that both contrast and zoom were affected by correction type.</w:t>
      </w:r>
      <w:r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r>
      <w:r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13</w:t>
      </w:r>
      <w:r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t xml:space="preserve"> There was no significant difference for zoom for this study, likely due to </w:t>
      </w:r>
      <w:r w:rsidRPr="00670792">
        <w:rPr>
          <w:rFonts w:cstheme="minorHAnsi"/>
          <w:color w:val="000000" w:themeColor="text1"/>
          <w:sz w:val="24"/>
          <w:szCs w:val="24"/>
          <w:lang w:val="en-GB"/>
        </w:rPr>
        <w:lastRenderedPageBreak/>
        <w:t xml:space="preserve">a power issue. Based on </w:t>
      </w:r>
      <w:r w:rsidR="007B2FC7" w:rsidRPr="00670792">
        <w:rPr>
          <w:rFonts w:cstheme="minorHAnsi"/>
          <w:color w:val="000000" w:themeColor="text1"/>
          <w:sz w:val="24"/>
          <w:szCs w:val="24"/>
          <w:lang w:val="en-GB"/>
        </w:rPr>
        <w:t xml:space="preserve">a </w:t>
      </w:r>
      <w:r w:rsidRPr="009D5B9C">
        <w:rPr>
          <w:rFonts w:cstheme="minorHAnsi"/>
          <w:i/>
          <w:color w:val="000000" w:themeColor="text1"/>
          <w:sz w:val="24"/>
          <w:szCs w:val="24"/>
          <w:lang w:val="en-GB"/>
        </w:rPr>
        <w:t>post-hoc</w:t>
      </w:r>
      <w:r w:rsidRPr="00670792">
        <w:rPr>
          <w:rFonts w:cstheme="minorHAnsi"/>
          <w:color w:val="000000" w:themeColor="text1"/>
          <w:sz w:val="24"/>
          <w:szCs w:val="24"/>
          <w:lang w:val="en-GB"/>
        </w:rPr>
        <w:t xml:space="preserve"> </w:t>
      </w:r>
      <w:r w:rsidR="007B2FC7" w:rsidRPr="00670792">
        <w:rPr>
          <w:rFonts w:cstheme="minorHAnsi"/>
          <w:color w:val="000000" w:themeColor="text1"/>
          <w:sz w:val="24"/>
          <w:szCs w:val="24"/>
          <w:lang w:val="en-GB"/>
        </w:rPr>
        <w:t>sample size calculation</w:t>
      </w:r>
      <w:r w:rsidRPr="00670792">
        <w:rPr>
          <w:rFonts w:cstheme="minorHAnsi"/>
          <w:color w:val="000000" w:themeColor="text1"/>
          <w:sz w:val="24"/>
          <w:szCs w:val="24"/>
          <w:lang w:val="en-GB"/>
        </w:rPr>
        <w:t>, a sample size of 27 would be sufficient to detect the difference in zoom between groups</w:t>
      </w:r>
      <w:r w:rsidR="006820E1">
        <w:rPr>
          <w:rFonts w:cstheme="minorHAnsi"/>
          <w:color w:val="000000" w:themeColor="text1"/>
          <w:sz w:val="24"/>
          <w:szCs w:val="24"/>
          <w:lang w:val="en-GB"/>
        </w:rPr>
        <w:t xml:space="preserve"> with the effect size of 0.58,</w:t>
      </w:r>
      <w:r w:rsidRPr="00670792">
        <w:rPr>
          <w:rFonts w:cstheme="minorHAnsi"/>
          <w:color w:val="000000" w:themeColor="text1"/>
          <w:sz w:val="24"/>
          <w:szCs w:val="24"/>
          <w:lang w:val="en-GB"/>
        </w:rPr>
        <w:t xml:space="preserve"> P=0.05 and 80% power. Other examined parameters, such as blink rate, reading distance and speed, and subjective responses were not different between the two lens types</w:t>
      </w:r>
      <w:r w:rsidR="0019011E" w:rsidRPr="00670792">
        <w:rPr>
          <w:rFonts w:cstheme="minorHAnsi"/>
          <w:color w:val="000000" w:themeColor="text1"/>
          <w:sz w:val="24"/>
          <w:szCs w:val="24"/>
          <w:lang w:val="en-GB"/>
        </w:rPr>
        <w:t>, which is c</w:t>
      </w:r>
      <w:r w:rsidRPr="00670792">
        <w:rPr>
          <w:rFonts w:cstheme="minorHAnsi"/>
          <w:color w:val="000000" w:themeColor="text1"/>
          <w:sz w:val="24"/>
          <w:szCs w:val="24"/>
          <w:lang w:val="en-GB"/>
        </w:rPr>
        <w:t xml:space="preserve">onsistent with our previous </w:t>
      </w:r>
      <w:r w:rsidR="0019011E" w:rsidRPr="00670792">
        <w:rPr>
          <w:rFonts w:cstheme="minorHAnsi"/>
          <w:color w:val="000000" w:themeColor="text1"/>
          <w:sz w:val="24"/>
          <w:szCs w:val="24"/>
          <w:lang w:val="en-GB"/>
        </w:rPr>
        <w:t>findings between lens types</w:t>
      </w:r>
      <w:r w:rsidRPr="00670792">
        <w:rPr>
          <w:rFonts w:cstheme="minorHAnsi"/>
          <w:color w:val="000000" w:themeColor="text1"/>
          <w:sz w:val="24"/>
          <w:szCs w:val="24"/>
          <w:lang w:val="en-GB"/>
        </w:rPr>
        <w:t>.</w:t>
      </w:r>
      <w:r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PEVuZE5vdGU+PENpdGU+PEF1dGhvcj5Mb2dhbjwvQXV0aG9yPjxZZWFyPjIwMjA8L1llYXI+PFJl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r>
      <w:r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13</w:t>
      </w:r>
      <w:r w:rsidRPr="00670792">
        <w:rPr>
          <w:rFonts w:cstheme="minorHAnsi"/>
          <w:color w:val="000000" w:themeColor="text1"/>
          <w:sz w:val="24"/>
          <w:szCs w:val="24"/>
          <w:lang w:val="en-GB"/>
        </w:rPr>
        <w:fldChar w:fldCharType="end"/>
      </w:r>
      <w:r w:rsidRPr="00670792">
        <w:rPr>
          <w:rFonts w:cstheme="minorHAnsi"/>
          <w:color w:val="000000" w:themeColor="text1"/>
          <w:sz w:val="24"/>
          <w:szCs w:val="24"/>
          <w:lang w:val="en-GB"/>
        </w:rPr>
        <w:t xml:space="preserve">  </w:t>
      </w:r>
    </w:p>
    <w:p w14:paraId="49874B39" w14:textId="77777777" w:rsidR="00595091" w:rsidRPr="00670792" w:rsidRDefault="00595091" w:rsidP="005309AB">
      <w:pPr>
        <w:spacing w:line="480" w:lineRule="auto"/>
        <w:rPr>
          <w:rFonts w:cstheme="minorHAnsi"/>
          <w:color w:val="000000" w:themeColor="text1"/>
          <w:sz w:val="24"/>
          <w:szCs w:val="24"/>
          <w:highlight w:val="yellow"/>
          <w:lang w:val="en-GB"/>
        </w:rPr>
      </w:pPr>
    </w:p>
    <w:p w14:paraId="757E9ABB" w14:textId="0D769C38" w:rsidR="008276E6" w:rsidRPr="00670792" w:rsidRDefault="00B15AAE" w:rsidP="005309AB">
      <w:pPr>
        <w:spacing w:line="480" w:lineRule="auto"/>
        <w:rPr>
          <w:rFonts w:cstheme="minorHAnsi"/>
          <w:color w:val="000000" w:themeColor="text1"/>
          <w:lang w:val="en-GB"/>
        </w:rPr>
      </w:pPr>
      <w:r w:rsidRPr="00670792">
        <w:rPr>
          <w:rFonts w:cstheme="minorHAnsi"/>
          <w:color w:val="000000" w:themeColor="text1"/>
          <w:sz w:val="24"/>
          <w:szCs w:val="24"/>
          <w:lang w:val="en-GB"/>
        </w:rPr>
        <w:t>Althoug</w:t>
      </w:r>
      <w:r w:rsidR="00595091" w:rsidRPr="00670792">
        <w:rPr>
          <w:rFonts w:cstheme="minorHAnsi"/>
          <w:color w:val="000000" w:themeColor="text1"/>
          <w:sz w:val="24"/>
          <w:szCs w:val="24"/>
          <w:lang w:val="en-GB"/>
        </w:rPr>
        <w:t>h</w:t>
      </w:r>
      <w:r w:rsidRPr="00670792">
        <w:rPr>
          <w:rFonts w:cstheme="minorHAnsi"/>
          <w:color w:val="000000" w:themeColor="text1"/>
          <w:sz w:val="24"/>
          <w:szCs w:val="24"/>
          <w:lang w:val="en-GB"/>
        </w:rPr>
        <w:t xml:space="preserve"> both contact lens </w:t>
      </w:r>
      <w:r w:rsidR="00656174" w:rsidRPr="00670792">
        <w:rPr>
          <w:rFonts w:cstheme="minorHAnsi"/>
          <w:color w:val="000000" w:themeColor="text1"/>
          <w:sz w:val="24"/>
          <w:szCs w:val="24"/>
          <w:lang w:val="en-GB"/>
        </w:rPr>
        <w:t xml:space="preserve">types </w:t>
      </w:r>
      <w:r w:rsidR="00192325" w:rsidRPr="00670792">
        <w:rPr>
          <w:rFonts w:cstheme="minorHAnsi"/>
          <w:color w:val="000000" w:themeColor="text1"/>
          <w:sz w:val="24"/>
          <w:szCs w:val="24"/>
          <w:lang w:val="en-GB"/>
        </w:rPr>
        <w:t>were</w:t>
      </w:r>
      <w:r w:rsidR="006820E1">
        <w:rPr>
          <w:rFonts w:cstheme="minorHAnsi"/>
          <w:color w:val="000000" w:themeColor="text1"/>
          <w:sz w:val="24"/>
          <w:szCs w:val="24"/>
          <w:lang w:val="en-GB"/>
        </w:rPr>
        <w:t xml:space="preserve"> composed</w:t>
      </w:r>
      <w:r w:rsidR="00192325" w:rsidRPr="00670792">
        <w:rPr>
          <w:rFonts w:cstheme="minorHAnsi"/>
          <w:color w:val="000000" w:themeColor="text1"/>
          <w:sz w:val="24"/>
          <w:szCs w:val="24"/>
          <w:lang w:val="en-GB"/>
        </w:rPr>
        <w:t xml:space="preserve"> of the same material</w:t>
      </w:r>
      <w:r w:rsidRPr="00670792">
        <w:rPr>
          <w:rFonts w:cstheme="minorHAnsi"/>
          <w:color w:val="000000" w:themeColor="text1"/>
          <w:sz w:val="24"/>
          <w:szCs w:val="24"/>
          <w:lang w:val="en-GB"/>
        </w:rPr>
        <w:t xml:space="preserve"> in this study, the diameter, base curve as well as </w:t>
      </w:r>
      <w:r w:rsidR="00E15356" w:rsidRPr="00670792">
        <w:rPr>
          <w:rFonts w:cstheme="minorHAnsi"/>
          <w:color w:val="000000" w:themeColor="text1"/>
          <w:sz w:val="24"/>
          <w:szCs w:val="24"/>
          <w:lang w:val="en-GB"/>
        </w:rPr>
        <w:t>other</w:t>
      </w:r>
      <w:r w:rsidRPr="00670792">
        <w:rPr>
          <w:rFonts w:cstheme="minorHAnsi"/>
          <w:color w:val="000000" w:themeColor="text1"/>
          <w:sz w:val="24"/>
          <w:szCs w:val="24"/>
          <w:lang w:val="en-GB"/>
        </w:rPr>
        <w:t xml:space="preserve"> optic profiles between toric and spherical lenses could impact </w:t>
      </w:r>
      <w:r w:rsidR="00192325" w:rsidRPr="00670792">
        <w:rPr>
          <w:rFonts w:cstheme="minorHAnsi"/>
          <w:color w:val="000000" w:themeColor="text1"/>
          <w:sz w:val="24"/>
          <w:szCs w:val="24"/>
          <w:lang w:val="en-GB"/>
        </w:rPr>
        <w:t>vision and comfort outcomes</w:t>
      </w:r>
      <w:r w:rsidRPr="00670792">
        <w:rPr>
          <w:rFonts w:cstheme="minorHAnsi"/>
          <w:color w:val="000000" w:themeColor="text1"/>
          <w:sz w:val="24"/>
          <w:szCs w:val="24"/>
          <w:lang w:val="en-GB"/>
        </w:rPr>
        <w:t xml:space="preserve">. </w:t>
      </w:r>
      <w:r w:rsidR="00E15356" w:rsidRPr="00670792">
        <w:rPr>
          <w:rFonts w:cstheme="minorHAnsi"/>
          <w:color w:val="000000" w:themeColor="text1"/>
          <w:sz w:val="24"/>
          <w:szCs w:val="24"/>
          <w:lang w:val="en-GB"/>
        </w:rPr>
        <w:t>Based on the overall NAVQ score,</w:t>
      </w:r>
      <w:r w:rsidRPr="00670792">
        <w:rPr>
          <w:rFonts w:cstheme="minorHAnsi"/>
          <w:color w:val="000000" w:themeColor="text1"/>
          <w:sz w:val="24"/>
          <w:szCs w:val="24"/>
          <w:lang w:val="en-GB"/>
        </w:rPr>
        <w:t xml:space="preserve"> </w:t>
      </w:r>
      <w:r w:rsidR="005030A4" w:rsidRPr="00670792">
        <w:rPr>
          <w:rFonts w:cstheme="minorHAnsi"/>
          <w:color w:val="000000" w:themeColor="text1"/>
          <w:sz w:val="24"/>
          <w:szCs w:val="24"/>
          <w:lang w:val="en-GB"/>
        </w:rPr>
        <w:t>participants</w:t>
      </w:r>
      <w:r w:rsidR="00E15356" w:rsidRPr="00670792">
        <w:rPr>
          <w:rFonts w:cstheme="minorHAnsi"/>
          <w:color w:val="000000" w:themeColor="text1"/>
          <w:sz w:val="24"/>
          <w:szCs w:val="24"/>
          <w:lang w:val="en-GB"/>
        </w:rPr>
        <w:t xml:space="preserve"> reported</w:t>
      </w:r>
      <w:r w:rsidRPr="00670792">
        <w:rPr>
          <w:rFonts w:cstheme="minorHAnsi"/>
          <w:color w:val="000000" w:themeColor="text1"/>
          <w:sz w:val="24"/>
          <w:szCs w:val="24"/>
          <w:lang w:val="en-GB"/>
        </w:rPr>
        <w:t xml:space="preserve"> </w:t>
      </w:r>
      <w:r w:rsidR="00E15356" w:rsidRPr="00670792">
        <w:rPr>
          <w:rFonts w:cstheme="minorHAnsi"/>
          <w:color w:val="000000" w:themeColor="text1"/>
          <w:sz w:val="24"/>
          <w:szCs w:val="24"/>
          <w:lang w:val="en-GB"/>
        </w:rPr>
        <w:t>better</w:t>
      </w:r>
      <w:r w:rsidRPr="00670792">
        <w:rPr>
          <w:rFonts w:cstheme="minorHAnsi"/>
          <w:color w:val="000000" w:themeColor="text1"/>
          <w:sz w:val="24"/>
          <w:szCs w:val="24"/>
          <w:lang w:val="en-GB"/>
        </w:rPr>
        <w:t xml:space="preserve"> near visual quality</w:t>
      </w:r>
      <w:r w:rsidR="00192325" w:rsidRPr="00670792">
        <w:rPr>
          <w:rFonts w:cstheme="minorHAnsi"/>
          <w:color w:val="000000" w:themeColor="text1"/>
          <w:sz w:val="24"/>
          <w:szCs w:val="24"/>
          <w:lang w:val="en-GB"/>
        </w:rPr>
        <w:t xml:space="preserve"> with toric lenses</w:t>
      </w:r>
      <w:r w:rsidR="00E15356" w:rsidRPr="00670792">
        <w:rPr>
          <w:rFonts w:cstheme="minorHAnsi"/>
          <w:color w:val="000000" w:themeColor="text1"/>
          <w:sz w:val="24"/>
          <w:szCs w:val="24"/>
          <w:lang w:val="en-GB"/>
        </w:rPr>
        <w:t>,</w:t>
      </w:r>
      <w:r w:rsidRPr="00670792">
        <w:rPr>
          <w:rFonts w:cstheme="minorHAnsi"/>
          <w:color w:val="000000" w:themeColor="text1"/>
          <w:sz w:val="24"/>
          <w:szCs w:val="24"/>
          <w:lang w:val="en-GB"/>
        </w:rPr>
        <w:t xml:space="preserve"> demonstrat</w:t>
      </w:r>
      <w:r w:rsidR="00E15356" w:rsidRPr="00670792">
        <w:rPr>
          <w:rFonts w:cstheme="minorHAnsi"/>
          <w:color w:val="000000" w:themeColor="text1"/>
          <w:sz w:val="24"/>
          <w:szCs w:val="24"/>
          <w:lang w:val="en-GB"/>
        </w:rPr>
        <w:t>ing</w:t>
      </w:r>
      <w:r w:rsidRPr="00670792">
        <w:rPr>
          <w:rFonts w:cstheme="minorHAnsi"/>
          <w:color w:val="000000" w:themeColor="text1"/>
          <w:sz w:val="24"/>
          <w:szCs w:val="24"/>
          <w:lang w:val="en-GB"/>
        </w:rPr>
        <w:t xml:space="preserve"> that </w:t>
      </w:r>
      <w:r w:rsidR="005030A4" w:rsidRPr="00670792">
        <w:rPr>
          <w:rFonts w:cstheme="minorHAnsi"/>
          <w:color w:val="000000" w:themeColor="text1"/>
          <w:sz w:val="24"/>
          <w:szCs w:val="24"/>
          <w:lang w:val="en-GB"/>
        </w:rPr>
        <w:t>participants</w:t>
      </w:r>
      <w:r w:rsidR="00E15356" w:rsidRPr="00670792">
        <w:rPr>
          <w:rFonts w:cstheme="minorHAnsi"/>
          <w:color w:val="000000" w:themeColor="text1"/>
          <w:sz w:val="24"/>
          <w:szCs w:val="24"/>
          <w:lang w:val="en-GB"/>
        </w:rPr>
        <w:t xml:space="preserve"> with </w:t>
      </w:r>
      <w:r w:rsidR="00494284" w:rsidRPr="00670792">
        <w:rPr>
          <w:rFonts w:cstheme="minorHAnsi"/>
          <w:color w:val="000000" w:themeColor="text1"/>
          <w:sz w:val="24"/>
          <w:szCs w:val="24"/>
          <w:lang w:val="en-GB"/>
        </w:rPr>
        <w:t>low</w:t>
      </w:r>
      <w:r w:rsidR="00155D39" w:rsidRPr="00670792">
        <w:rPr>
          <w:rFonts w:cstheme="minorHAnsi"/>
          <w:color w:val="000000" w:themeColor="text1"/>
          <w:sz w:val="24"/>
          <w:szCs w:val="24"/>
          <w:lang w:val="en-GB"/>
        </w:rPr>
        <w:t xml:space="preserve"> to </w:t>
      </w:r>
      <w:r w:rsidR="00E15356" w:rsidRPr="00670792">
        <w:rPr>
          <w:rFonts w:cstheme="minorHAnsi"/>
          <w:color w:val="000000" w:themeColor="text1"/>
          <w:sz w:val="24"/>
          <w:szCs w:val="24"/>
          <w:lang w:val="en-GB"/>
        </w:rPr>
        <w:t xml:space="preserve">moderate astigmatism </w:t>
      </w:r>
      <w:r w:rsidRPr="00670792">
        <w:rPr>
          <w:rFonts w:cstheme="minorHAnsi"/>
          <w:color w:val="000000" w:themeColor="text1"/>
          <w:sz w:val="24"/>
          <w:szCs w:val="24"/>
          <w:lang w:val="en-GB"/>
        </w:rPr>
        <w:t xml:space="preserve">perceived clear benefits with the use of toric contact lenses compared to </w:t>
      </w:r>
      <w:r w:rsidR="006820E1">
        <w:rPr>
          <w:rFonts w:cstheme="minorHAnsi"/>
          <w:color w:val="000000" w:themeColor="text1"/>
          <w:sz w:val="24"/>
          <w:szCs w:val="24"/>
          <w:lang w:val="en-GB"/>
        </w:rPr>
        <w:t xml:space="preserve">the </w:t>
      </w:r>
      <w:r w:rsidRPr="00670792">
        <w:rPr>
          <w:rFonts w:cstheme="minorHAnsi"/>
          <w:color w:val="000000" w:themeColor="text1"/>
          <w:sz w:val="24"/>
          <w:szCs w:val="24"/>
          <w:lang w:val="en-GB"/>
        </w:rPr>
        <w:t>spherical equivalent</w:t>
      </w:r>
      <w:r w:rsidR="00E15356" w:rsidRPr="00670792">
        <w:rPr>
          <w:rFonts w:cstheme="minorHAnsi"/>
          <w:color w:val="000000" w:themeColor="text1"/>
          <w:sz w:val="24"/>
          <w:szCs w:val="24"/>
          <w:lang w:val="en-GB"/>
        </w:rPr>
        <w:t xml:space="preserve"> soft contact lens </w:t>
      </w:r>
      <w:r w:rsidR="00192325" w:rsidRPr="00670792">
        <w:rPr>
          <w:rFonts w:cstheme="minorHAnsi"/>
          <w:color w:val="000000" w:themeColor="text1"/>
          <w:sz w:val="24"/>
          <w:szCs w:val="24"/>
          <w:lang w:val="en-GB"/>
        </w:rPr>
        <w:t>correction</w:t>
      </w:r>
      <w:r w:rsidRPr="00670792">
        <w:rPr>
          <w:rFonts w:cstheme="minorHAnsi"/>
          <w:color w:val="000000" w:themeColor="text1"/>
          <w:sz w:val="24"/>
          <w:szCs w:val="24"/>
          <w:lang w:val="en-GB"/>
        </w:rPr>
        <w:t xml:space="preserve">. </w:t>
      </w:r>
      <w:r w:rsidR="005B5DC0" w:rsidRPr="00670792">
        <w:rPr>
          <w:rFonts w:cstheme="minorHAnsi"/>
          <w:color w:val="000000" w:themeColor="text1"/>
          <w:sz w:val="24"/>
          <w:szCs w:val="24"/>
          <w:lang w:val="en-GB"/>
        </w:rPr>
        <w:t>B</w:t>
      </w:r>
      <w:r w:rsidRPr="00670792">
        <w:rPr>
          <w:rFonts w:cstheme="minorHAnsi"/>
          <w:color w:val="000000" w:themeColor="text1"/>
          <w:sz w:val="24"/>
          <w:szCs w:val="24"/>
          <w:lang w:val="en-GB"/>
        </w:rPr>
        <w:t>ased on the difference in the percentage endorsement of difficulty</w:t>
      </w:r>
      <w:r w:rsidR="00E15356" w:rsidRPr="00670792">
        <w:rPr>
          <w:rFonts w:cstheme="minorHAnsi"/>
          <w:color w:val="000000" w:themeColor="text1"/>
          <w:sz w:val="24"/>
          <w:szCs w:val="24"/>
          <w:lang w:val="en-GB"/>
        </w:rPr>
        <w:t xml:space="preserve"> </w:t>
      </w:r>
      <w:r w:rsidR="002D536E" w:rsidRPr="00670792">
        <w:rPr>
          <w:rFonts w:cstheme="minorHAnsi"/>
          <w:color w:val="000000" w:themeColor="text1"/>
          <w:sz w:val="24"/>
          <w:szCs w:val="24"/>
          <w:lang w:val="en-GB"/>
        </w:rPr>
        <w:t xml:space="preserve">with </w:t>
      </w:r>
      <w:r w:rsidR="00E15356" w:rsidRPr="00670792">
        <w:rPr>
          <w:rFonts w:cstheme="minorHAnsi"/>
          <w:color w:val="000000" w:themeColor="text1"/>
          <w:sz w:val="24"/>
          <w:szCs w:val="24"/>
          <w:lang w:val="en-GB"/>
        </w:rPr>
        <w:t>each item</w:t>
      </w:r>
      <w:r w:rsidR="00494284" w:rsidRPr="00670792">
        <w:rPr>
          <w:rFonts w:cstheme="minorHAnsi"/>
          <w:color w:val="000000" w:themeColor="text1"/>
          <w:sz w:val="24"/>
          <w:szCs w:val="24"/>
          <w:lang w:val="en-GB"/>
        </w:rPr>
        <w:t xml:space="preserve"> from</w:t>
      </w:r>
      <w:r w:rsidR="00C04249" w:rsidRPr="00670792">
        <w:rPr>
          <w:rFonts w:cstheme="minorHAnsi"/>
          <w:color w:val="000000" w:themeColor="text1"/>
          <w:sz w:val="24"/>
          <w:szCs w:val="24"/>
          <w:lang w:val="en-GB"/>
        </w:rPr>
        <w:t xml:space="preserve"> </w:t>
      </w:r>
      <w:r w:rsidR="002D536E" w:rsidRPr="00670792">
        <w:rPr>
          <w:rFonts w:cstheme="minorHAnsi"/>
          <w:color w:val="000000" w:themeColor="text1"/>
          <w:sz w:val="24"/>
          <w:szCs w:val="24"/>
          <w:lang w:val="en-GB"/>
        </w:rPr>
        <w:t>the</w:t>
      </w:r>
      <w:r w:rsidR="00494284" w:rsidRPr="00670792">
        <w:rPr>
          <w:rFonts w:cstheme="minorHAnsi"/>
          <w:color w:val="000000" w:themeColor="text1"/>
          <w:sz w:val="24"/>
          <w:szCs w:val="24"/>
          <w:lang w:val="en-GB"/>
        </w:rPr>
        <w:t xml:space="preserve"> NAVQ</w:t>
      </w:r>
      <w:r w:rsidRPr="00670792">
        <w:rPr>
          <w:rFonts w:cstheme="minorHAnsi"/>
          <w:color w:val="000000" w:themeColor="text1"/>
          <w:sz w:val="24"/>
          <w:szCs w:val="24"/>
          <w:lang w:val="en-GB"/>
        </w:rPr>
        <w:t xml:space="preserve">, </w:t>
      </w:r>
      <w:r w:rsidR="005030A4" w:rsidRPr="00670792">
        <w:rPr>
          <w:rFonts w:cstheme="minorHAnsi"/>
          <w:color w:val="000000" w:themeColor="text1"/>
          <w:sz w:val="24"/>
          <w:szCs w:val="24"/>
          <w:lang w:val="en-GB"/>
        </w:rPr>
        <w:t>participants</w:t>
      </w:r>
      <w:r w:rsidRPr="00670792">
        <w:rPr>
          <w:rFonts w:cstheme="minorHAnsi"/>
          <w:color w:val="000000" w:themeColor="text1"/>
          <w:sz w:val="24"/>
          <w:szCs w:val="24"/>
          <w:lang w:val="en-GB"/>
        </w:rPr>
        <w:t xml:space="preserve"> reported </w:t>
      </w:r>
      <w:r w:rsidR="002D536E" w:rsidRPr="00670792">
        <w:rPr>
          <w:rFonts w:cstheme="minorHAnsi"/>
          <w:color w:val="000000" w:themeColor="text1"/>
          <w:sz w:val="24"/>
          <w:szCs w:val="24"/>
          <w:lang w:val="en-GB"/>
        </w:rPr>
        <w:t>greater</w:t>
      </w:r>
      <w:r w:rsidRPr="00670792">
        <w:rPr>
          <w:rFonts w:cstheme="minorHAnsi"/>
          <w:color w:val="000000" w:themeColor="text1"/>
          <w:sz w:val="24"/>
          <w:szCs w:val="24"/>
          <w:lang w:val="en-GB"/>
        </w:rPr>
        <w:t xml:space="preserve"> challenges with </w:t>
      </w:r>
      <w:r w:rsidR="00E15356" w:rsidRPr="00670792">
        <w:rPr>
          <w:rFonts w:cstheme="minorHAnsi"/>
          <w:color w:val="000000" w:themeColor="text1"/>
          <w:sz w:val="24"/>
          <w:szCs w:val="24"/>
          <w:lang w:val="en-GB"/>
        </w:rPr>
        <w:t xml:space="preserve">maintaining focus, reading small print and </w:t>
      </w:r>
      <w:r w:rsidR="00192325" w:rsidRPr="00670792">
        <w:rPr>
          <w:rFonts w:cstheme="minorHAnsi"/>
          <w:color w:val="000000" w:themeColor="text1"/>
          <w:sz w:val="24"/>
          <w:szCs w:val="24"/>
          <w:lang w:val="en-GB"/>
        </w:rPr>
        <w:t>reading a computer display with spherical equivalent correction</w:t>
      </w:r>
      <w:r w:rsidR="006820E1">
        <w:rPr>
          <w:rFonts w:cstheme="minorHAnsi"/>
          <w:bCs/>
          <w:iCs/>
          <w:color w:val="000000" w:themeColor="text1"/>
          <w:sz w:val="24"/>
          <w:szCs w:val="24"/>
          <w:lang w:val="en-GB"/>
        </w:rPr>
        <w:t xml:space="preserve">.  </w:t>
      </w:r>
      <w:proofErr w:type="spellStart"/>
      <w:r w:rsidR="006820E1">
        <w:rPr>
          <w:rFonts w:cstheme="minorHAnsi"/>
          <w:color w:val="000000" w:themeColor="text1"/>
          <w:sz w:val="24"/>
          <w:szCs w:val="24"/>
          <w:lang w:val="en-GB"/>
        </w:rPr>
        <w:t>GIven</w:t>
      </w:r>
      <w:proofErr w:type="spellEnd"/>
      <w:r w:rsidR="00C60678" w:rsidRPr="00670792">
        <w:rPr>
          <w:rFonts w:cstheme="minorHAnsi"/>
          <w:color w:val="000000" w:themeColor="text1"/>
          <w:sz w:val="24"/>
          <w:szCs w:val="24"/>
          <w:lang w:val="en-GB"/>
        </w:rPr>
        <w:t xml:space="preserve"> a better CPS using the mobile app </w:t>
      </w:r>
      <w:r w:rsidR="006820E1">
        <w:rPr>
          <w:rFonts w:cstheme="minorHAnsi"/>
          <w:color w:val="000000" w:themeColor="text1"/>
          <w:sz w:val="24"/>
          <w:szCs w:val="24"/>
          <w:lang w:val="en-GB"/>
        </w:rPr>
        <w:t>than the</w:t>
      </w:r>
      <w:r w:rsidR="00C60678" w:rsidRPr="00670792">
        <w:rPr>
          <w:rFonts w:cstheme="minorHAnsi"/>
          <w:color w:val="000000" w:themeColor="text1"/>
          <w:sz w:val="24"/>
          <w:szCs w:val="24"/>
          <w:lang w:val="en-GB"/>
        </w:rPr>
        <w:t xml:space="preserve"> traditional paper test,</w:t>
      </w:r>
      <w:r w:rsidR="00C60678" w:rsidRPr="00670792">
        <w:rPr>
          <w:rFonts w:cstheme="minorHAnsi"/>
          <w:color w:val="000000" w:themeColor="text1"/>
          <w:sz w:val="24"/>
          <w:szCs w:val="24"/>
          <w:lang w:val="en-GB"/>
        </w:rPr>
        <w:fldChar w:fldCharType="begin"/>
      </w:r>
      <w:r w:rsidR="00C60678" w:rsidRPr="00670792">
        <w:rPr>
          <w:rFonts w:cstheme="minorHAnsi"/>
          <w:color w:val="000000" w:themeColor="text1"/>
          <w:sz w:val="24"/>
          <w:szCs w:val="24"/>
          <w:lang w:val="en-GB"/>
        </w:rPr>
        <w:instrText xml:space="preserve"> ADDIN EN.CITE &lt;EndNote&gt;&lt;Cite&gt;&lt;Author&gt;Kingsnorth&lt;/Author&gt;&lt;Year&gt;2015&lt;/Year&gt;&lt;RecNum&gt;8168&lt;/RecNum&gt;&lt;DisplayText&gt;&lt;style face="superscript"&gt;12&lt;/style&gt;&lt;/DisplayText&gt;&lt;record&gt;&lt;rec-number&gt;8168&lt;/rec-number&gt;&lt;foreign-keys&gt;&lt;key app="EN" db-id="5p20da9f9zeta6eat99vvzfusvp9xdvz09fs" timestamp="1655738309"&gt;8168&lt;/key&gt;&lt;/foreign-keys&gt;&lt;ref-type name="Journal Article"&gt;17&lt;/ref-type&gt;&lt;contributors&gt;&lt;authors&gt;&lt;author&gt;Kingsnorth, A.&lt;/author&gt;&lt;author&gt;Wolffsohn, J. S.&lt;/author&gt;&lt;/authors&gt;&lt;/contributors&gt;&lt;auth-address&gt;Ophthalmic Research Group, Department of Life and Health Sciences, Aston University, Birmingham, UK.&lt;/auth-address&gt;&lt;titles&gt;&lt;title&gt;Mobile app reading speed test&lt;/title&gt;&lt;secondary-title&gt;Br J Ophthalmol&lt;/secondary-title&gt;&lt;/titles&gt;&lt;periodical&gt;&lt;full-title&gt;Br J Ophthalmol&lt;/full-title&gt;&lt;/periodical&gt;&lt;pages&gt;536-9&lt;/pages&gt;&lt;volume&gt;99&lt;/volume&gt;&lt;number&gt;4&lt;/number&gt;&lt;edition&gt;2014/10/31&lt;/edition&gt;&lt;keywords&gt;&lt;keyword&gt;Adult&lt;/keyword&gt;&lt;keyword&gt;Computers, Handheld/*standards&lt;/keyword&gt;&lt;keyword&gt;Female&lt;/keyword&gt;&lt;keyword&gt;Humans&lt;/keyword&gt;&lt;keyword&gt;Male&lt;/keyword&gt;&lt;keyword&gt;*Mobile Applications&lt;/keyword&gt;&lt;keyword&gt;Printing/instrumentation&lt;/keyword&gt;&lt;keyword&gt;*Reaction Time&lt;/keyword&gt;&lt;keyword&gt;*Reading&lt;/keyword&gt;&lt;keyword&gt;Reproducibility of Results&lt;/keyword&gt;&lt;keyword&gt;Vision Tests/methods/*standards&lt;/keyword&gt;&lt;keyword&gt;Visual Acuity/physiology&lt;/keyword&gt;&lt;keyword&gt;Young Adult&lt;/keyword&gt;&lt;keyword&gt;Diagnostic tests/Investigation&lt;/keyword&gt;&lt;keyword&gt;Vision&lt;/keyword&gt;&lt;/keywords&gt;&lt;dates&gt;&lt;year&gt;2015&lt;/year&gt;&lt;pub-dates&gt;&lt;date&gt;Apr&lt;/date&gt;&lt;/pub-dates&gt;&lt;/dates&gt;&lt;isbn&gt;1468-2079 (Electronic)&amp;#xD;0007-1161 (Linking)&lt;/isbn&gt;&lt;accession-num&gt;25355805&lt;/accession-num&gt;&lt;urls&gt;&lt;related-urls&gt;&lt;url&gt;https://www.ncbi.nlm.nih.gov/pubmed/25355805&lt;/url&gt;&lt;/related-urls&gt;&lt;/urls&gt;&lt;electronic-resource-num&gt;10.1136/bjophthalmol-2014-305818&lt;/electronic-resource-num&gt;&lt;/record&gt;&lt;/Cite&gt;&lt;/EndNote&gt;</w:instrText>
      </w:r>
      <w:r w:rsidR="00C60678" w:rsidRPr="00670792">
        <w:rPr>
          <w:rFonts w:cstheme="minorHAnsi"/>
          <w:color w:val="000000" w:themeColor="text1"/>
          <w:sz w:val="24"/>
          <w:szCs w:val="24"/>
          <w:lang w:val="en-GB"/>
        </w:rPr>
        <w:fldChar w:fldCharType="separate"/>
      </w:r>
      <w:r w:rsidR="00C60678" w:rsidRPr="00670792">
        <w:rPr>
          <w:rFonts w:cstheme="minorHAnsi"/>
          <w:noProof/>
          <w:color w:val="000000" w:themeColor="text1"/>
          <w:sz w:val="24"/>
          <w:szCs w:val="24"/>
          <w:vertAlign w:val="superscript"/>
          <w:lang w:val="en-GB"/>
        </w:rPr>
        <w:t>12</w:t>
      </w:r>
      <w:r w:rsidR="00C60678" w:rsidRPr="00670792">
        <w:rPr>
          <w:rFonts w:cstheme="minorHAnsi"/>
          <w:color w:val="000000" w:themeColor="text1"/>
          <w:sz w:val="24"/>
          <w:szCs w:val="24"/>
          <w:lang w:val="en-GB"/>
        </w:rPr>
        <w:fldChar w:fldCharType="end"/>
      </w:r>
      <w:r w:rsidR="00C60678" w:rsidRPr="00670792">
        <w:rPr>
          <w:rFonts w:cstheme="minorHAnsi"/>
          <w:color w:val="000000" w:themeColor="text1"/>
          <w:sz w:val="24"/>
          <w:szCs w:val="24"/>
          <w:lang w:val="en-GB"/>
        </w:rPr>
        <w:t xml:space="preserve"> further investigation is required to compare digital and paper visual performance to confirm the findings in </w:t>
      </w:r>
      <w:r w:rsidR="006820E1">
        <w:rPr>
          <w:rFonts w:cstheme="minorHAnsi"/>
          <w:color w:val="000000" w:themeColor="text1"/>
          <w:sz w:val="24"/>
          <w:szCs w:val="24"/>
          <w:lang w:val="en-GB"/>
        </w:rPr>
        <w:t xml:space="preserve">the </w:t>
      </w:r>
      <w:r w:rsidR="00C60678" w:rsidRPr="00670792">
        <w:rPr>
          <w:rFonts w:cstheme="minorHAnsi"/>
          <w:color w:val="000000" w:themeColor="text1"/>
          <w:sz w:val="24"/>
          <w:szCs w:val="24"/>
          <w:lang w:val="en-GB"/>
        </w:rPr>
        <w:t>NAVQ score.</w:t>
      </w:r>
    </w:p>
    <w:p w14:paraId="69BC02D4" w14:textId="77777777" w:rsidR="00686A0C" w:rsidRPr="00670792" w:rsidRDefault="00686A0C" w:rsidP="005309AB">
      <w:pPr>
        <w:spacing w:line="480" w:lineRule="auto"/>
        <w:rPr>
          <w:rFonts w:cstheme="minorHAnsi"/>
          <w:color w:val="000000" w:themeColor="text1"/>
          <w:sz w:val="24"/>
          <w:szCs w:val="24"/>
          <w:lang w:val="en-GB"/>
        </w:rPr>
      </w:pPr>
    </w:p>
    <w:p w14:paraId="0BB274D8" w14:textId="686694B9" w:rsidR="00C7676C" w:rsidRPr="00670792" w:rsidRDefault="001966AD" w:rsidP="005309AB">
      <w:pPr>
        <w:spacing w:line="480" w:lineRule="auto"/>
        <w:rPr>
          <w:rFonts w:cstheme="minorHAnsi"/>
          <w:color w:val="000000" w:themeColor="text1"/>
          <w:sz w:val="24"/>
          <w:szCs w:val="24"/>
          <w:lang w:val="en-GB"/>
        </w:rPr>
      </w:pPr>
      <w:r w:rsidRPr="00670792">
        <w:rPr>
          <w:rFonts w:cstheme="minorHAnsi"/>
          <w:color w:val="000000" w:themeColor="text1"/>
          <w:sz w:val="24"/>
          <w:szCs w:val="24"/>
          <w:lang w:val="en-GB"/>
        </w:rPr>
        <w:t>Previous l</w:t>
      </w:r>
      <w:r w:rsidR="004A1FDE" w:rsidRPr="00670792">
        <w:rPr>
          <w:rFonts w:cstheme="minorHAnsi"/>
          <w:color w:val="000000" w:themeColor="text1"/>
          <w:sz w:val="24"/>
          <w:szCs w:val="24"/>
          <w:lang w:val="en-GB"/>
        </w:rPr>
        <w:t>iterature</w:t>
      </w:r>
      <w:r w:rsidR="008276E6"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 xml:space="preserve">found that </w:t>
      </w:r>
      <w:r w:rsidR="008276E6" w:rsidRPr="00670792">
        <w:rPr>
          <w:rFonts w:cstheme="minorHAnsi"/>
          <w:color w:val="000000" w:themeColor="text1"/>
          <w:sz w:val="24"/>
          <w:szCs w:val="24"/>
          <w:lang w:val="en-GB"/>
        </w:rPr>
        <w:t>tear LTB</w:t>
      </w:r>
      <w:r w:rsidR="008276E6" w:rsidRPr="00670792">
        <w:rPr>
          <w:rFonts w:cstheme="minorHAnsi"/>
          <w:color w:val="000000" w:themeColor="text1"/>
          <w:sz w:val="24"/>
          <w:szCs w:val="24"/>
          <w:vertAlign w:val="subscript"/>
          <w:lang w:val="en-GB"/>
        </w:rPr>
        <w:t>4</w:t>
      </w:r>
      <w:r w:rsidR="008276E6" w:rsidRPr="00670792">
        <w:rPr>
          <w:rFonts w:cstheme="minorHAnsi"/>
          <w:color w:val="000000" w:themeColor="text1"/>
          <w:sz w:val="24"/>
          <w:szCs w:val="24"/>
          <w:lang w:val="en-GB"/>
        </w:rPr>
        <w:t xml:space="preserve"> is a potential biomarker for contact lens discomfort.</w:t>
      </w:r>
      <w:r w:rsidR="008276E6" w:rsidRPr="00670792">
        <w:rPr>
          <w:rFonts w:cstheme="minorHAnsi"/>
          <w:color w:val="000000" w:themeColor="text1"/>
          <w:sz w:val="24"/>
          <w:szCs w:val="24"/>
          <w:lang w:val="en-GB"/>
        </w:rPr>
        <w:fldChar w:fldCharType="begin">
          <w:fldData xml:space="preserve">PEVuZE5vdGU+PENpdGU+PEF1dGhvcj5NYXNvdWRpPC9BdXRob3I+PFllYXI+MjAxNjwvWWVhcj48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PEVuZE5vdGU+PENpdGU+PEF1dGhvcj5NYXNvdWRpPC9BdXRob3I+PFllYXI+MjAxNjwvWWVhcj48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008276E6" w:rsidRPr="00670792">
        <w:rPr>
          <w:rFonts w:cstheme="minorHAnsi"/>
          <w:color w:val="000000" w:themeColor="text1"/>
          <w:sz w:val="24"/>
          <w:szCs w:val="24"/>
          <w:lang w:val="en-GB"/>
        </w:rPr>
      </w:r>
      <w:r w:rsidR="008276E6"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19,24</w:t>
      </w:r>
      <w:r w:rsidR="008276E6" w:rsidRPr="00670792">
        <w:rPr>
          <w:rFonts w:cstheme="minorHAnsi"/>
          <w:color w:val="000000" w:themeColor="text1"/>
          <w:sz w:val="24"/>
          <w:szCs w:val="24"/>
          <w:lang w:val="en-GB"/>
        </w:rPr>
        <w:fldChar w:fldCharType="end"/>
      </w:r>
      <w:r w:rsidR="008276E6" w:rsidRPr="00670792">
        <w:rPr>
          <w:rFonts w:cstheme="minorHAnsi"/>
          <w:color w:val="000000" w:themeColor="text1"/>
          <w:sz w:val="24"/>
          <w:szCs w:val="24"/>
          <w:lang w:val="en-GB"/>
        </w:rPr>
        <w:t xml:space="preserve"> Even though a significant difference in CLDEQ-8 was found</w:t>
      </w:r>
      <w:r w:rsidRPr="00670792">
        <w:rPr>
          <w:rFonts w:cstheme="minorHAnsi"/>
          <w:color w:val="000000" w:themeColor="text1"/>
          <w:sz w:val="24"/>
          <w:szCs w:val="24"/>
          <w:lang w:val="en-GB"/>
        </w:rPr>
        <w:t xml:space="preserve"> by lens type</w:t>
      </w:r>
      <w:r w:rsidR="008276E6" w:rsidRPr="00670792">
        <w:rPr>
          <w:rFonts w:cstheme="minorHAnsi"/>
          <w:color w:val="000000" w:themeColor="text1"/>
          <w:sz w:val="24"/>
          <w:szCs w:val="24"/>
          <w:lang w:val="en-GB"/>
        </w:rPr>
        <w:t xml:space="preserve"> in this study</w:t>
      </w:r>
      <w:r w:rsidR="00860F5B" w:rsidRPr="00670792">
        <w:rPr>
          <w:rFonts w:cstheme="minorHAnsi"/>
          <w:color w:val="000000" w:themeColor="text1"/>
          <w:sz w:val="24"/>
          <w:szCs w:val="24"/>
          <w:lang w:val="en-GB"/>
        </w:rPr>
        <w:t xml:space="preserve">, </w:t>
      </w:r>
      <w:r w:rsidR="00E4163C" w:rsidRPr="00670792">
        <w:rPr>
          <w:rFonts w:cstheme="minorHAnsi"/>
          <w:color w:val="000000" w:themeColor="text1"/>
          <w:sz w:val="24"/>
          <w:szCs w:val="24"/>
          <w:lang w:val="en-GB"/>
        </w:rPr>
        <w:t>a</w:t>
      </w:r>
      <w:r w:rsidR="008276E6" w:rsidRPr="00670792">
        <w:rPr>
          <w:rFonts w:cstheme="minorHAnsi"/>
          <w:color w:val="000000" w:themeColor="text1"/>
          <w:sz w:val="24"/>
          <w:szCs w:val="24"/>
          <w:lang w:val="en-GB"/>
        </w:rPr>
        <w:t xml:space="preserve"> difference in </w:t>
      </w:r>
      <w:r w:rsidR="00087D74" w:rsidRPr="00670792">
        <w:rPr>
          <w:rFonts w:cstheme="minorHAnsi"/>
          <w:color w:val="000000" w:themeColor="text1"/>
          <w:sz w:val="24"/>
          <w:szCs w:val="24"/>
          <w:lang w:val="en-GB"/>
        </w:rPr>
        <w:t>LTB</w:t>
      </w:r>
      <w:r w:rsidR="00087D74" w:rsidRPr="00670792">
        <w:rPr>
          <w:rFonts w:cstheme="minorHAnsi"/>
          <w:color w:val="000000" w:themeColor="text1"/>
          <w:sz w:val="24"/>
          <w:szCs w:val="24"/>
          <w:vertAlign w:val="subscript"/>
          <w:lang w:val="en-GB"/>
        </w:rPr>
        <w:t>4</w:t>
      </w:r>
      <w:r w:rsidR="008276E6" w:rsidRPr="00670792">
        <w:rPr>
          <w:rFonts w:cstheme="minorHAnsi"/>
          <w:color w:val="000000" w:themeColor="text1"/>
          <w:sz w:val="24"/>
          <w:szCs w:val="24"/>
          <w:lang w:val="en-GB"/>
        </w:rPr>
        <w:t xml:space="preserve"> </w:t>
      </w:r>
      <w:r w:rsidR="006820E1">
        <w:rPr>
          <w:rFonts w:cstheme="minorHAnsi"/>
          <w:color w:val="000000" w:themeColor="text1"/>
          <w:sz w:val="24"/>
          <w:szCs w:val="24"/>
          <w:lang w:val="en-GB"/>
        </w:rPr>
        <w:t>was not observed</w:t>
      </w:r>
      <w:r w:rsidR="008276E6" w:rsidRPr="00670792">
        <w:rPr>
          <w:rFonts w:cstheme="minorHAnsi"/>
          <w:color w:val="000000" w:themeColor="text1"/>
          <w:sz w:val="24"/>
          <w:szCs w:val="24"/>
          <w:lang w:val="en-GB"/>
        </w:rPr>
        <w:t xml:space="preserve">. This could be due to the recruitment of asymptomatic contact lens </w:t>
      </w:r>
      <w:r w:rsidR="005030A4" w:rsidRPr="00670792">
        <w:rPr>
          <w:rFonts w:cstheme="minorHAnsi"/>
          <w:color w:val="000000" w:themeColor="text1"/>
          <w:sz w:val="24"/>
          <w:szCs w:val="24"/>
          <w:lang w:val="en-GB"/>
        </w:rPr>
        <w:t>participants</w:t>
      </w:r>
      <w:r w:rsidR="00AE2849" w:rsidRPr="00670792">
        <w:rPr>
          <w:rFonts w:cstheme="minorHAnsi"/>
          <w:color w:val="000000" w:themeColor="text1"/>
          <w:sz w:val="24"/>
          <w:szCs w:val="24"/>
          <w:lang w:val="en-GB"/>
        </w:rPr>
        <w:t xml:space="preserve">. </w:t>
      </w:r>
      <w:r w:rsidR="00860F5B" w:rsidRPr="00670792">
        <w:rPr>
          <w:rFonts w:cstheme="minorHAnsi"/>
          <w:color w:val="000000" w:themeColor="text1"/>
          <w:sz w:val="24"/>
          <w:szCs w:val="24"/>
          <w:lang w:val="en-GB"/>
        </w:rPr>
        <w:t>In addition, the association between LTB</w:t>
      </w:r>
      <w:r w:rsidR="00860F5B" w:rsidRPr="00670792">
        <w:rPr>
          <w:rFonts w:cstheme="minorHAnsi"/>
          <w:color w:val="000000" w:themeColor="text1"/>
          <w:sz w:val="24"/>
          <w:szCs w:val="24"/>
          <w:vertAlign w:val="subscript"/>
          <w:lang w:val="en-GB"/>
        </w:rPr>
        <w:t>4</w:t>
      </w:r>
      <w:r w:rsidR="00860F5B" w:rsidRPr="00670792">
        <w:rPr>
          <w:rFonts w:cstheme="minorHAnsi"/>
          <w:color w:val="000000" w:themeColor="text1"/>
          <w:sz w:val="24"/>
          <w:szCs w:val="24"/>
          <w:lang w:val="en-GB"/>
        </w:rPr>
        <w:t xml:space="preserve"> concentration and </w:t>
      </w:r>
      <w:r w:rsidRPr="00670792">
        <w:rPr>
          <w:rFonts w:cstheme="minorHAnsi"/>
          <w:color w:val="000000" w:themeColor="text1"/>
          <w:sz w:val="24"/>
          <w:szCs w:val="24"/>
          <w:lang w:val="en-GB"/>
        </w:rPr>
        <w:t xml:space="preserve">subjective </w:t>
      </w:r>
      <w:r w:rsidR="00860F5B" w:rsidRPr="00670792">
        <w:rPr>
          <w:rFonts w:cstheme="minorHAnsi"/>
          <w:color w:val="000000" w:themeColor="text1"/>
          <w:sz w:val="24"/>
          <w:szCs w:val="24"/>
          <w:lang w:val="en-GB"/>
        </w:rPr>
        <w:t xml:space="preserve">ocular or visual discomfort </w:t>
      </w:r>
      <w:r w:rsidR="006820E1">
        <w:rPr>
          <w:rFonts w:cstheme="minorHAnsi"/>
          <w:color w:val="000000" w:themeColor="text1"/>
          <w:sz w:val="24"/>
          <w:szCs w:val="24"/>
          <w:lang w:val="en-GB"/>
        </w:rPr>
        <w:t xml:space="preserve">was </w:t>
      </w:r>
      <w:r w:rsidR="006820E1">
        <w:rPr>
          <w:rFonts w:cstheme="minorHAnsi"/>
          <w:color w:val="000000" w:themeColor="text1"/>
          <w:sz w:val="24"/>
          <w:szCs w:val="24"/>
          <w:lang w:val="en-GB"/>
        </w:rPr>
        <w:lastRenderedPageBreak/>
        <w:t>not</w:t>
      </w:r>
      <w:r w:rsidR="00860F5B" w:rsidRPr="00670792">
        <w:rPr>
          <w:rFonts w:cstheme="minorHAnsi"/>
          <w:color w:val="000000" w:themeColor="text1"/>
          <w:sz w:val="24"/>
          <w:szCs w:val="24"/>
          <w:lang w:val="en-GB"/>
        </w:rPr>
        <w:t xml:space="preserve"> found, which is consistent with </w:t>
      </w:r>
      <w:r w:rsidRPr="00670792">
        <w:rPr>
          <w:rFonts w:cstheme="minorHAnsi"/>
          <w:color w:val="000000" w:themeColor="text1"/>
          <w:sz w:val="24"/>
          <w:szCs w:val="24"/>
          <w:lang w:val="en-GB"/>
        </w:rPr>
        <w:t xml:space="preserve">a </w:t>
      </w:r>
      <w:r w:rsidR="00860F5B" w:rsidRPr="00670792">
        <w:rPr>
          <w:rFonts w:cstheme="minorHAnsi"/>
          <w:color w:val="000000" w:themeColor="text1"/>
          <w:sz w:val="24"/>
          <w:szCs w:val="24"/>
          <w:lang w:val="en-GB"/>
        </w:rPr>
        <w:t>previous study.</w:t>
      </w:r>
      <w:r w:rsidR="00860F5B" w:rsidRPr="00670792">
        <w:rPr>
          <w:rFonts w:cstheme="minorHAnsi"/>
          <w:color w:val="000000" w:themeColor="text1"/>
          <w:sz w:val="24"/>
          <w:szCs w:val="24"/>
          <w:lang w:val="en-GB"/>
        </w:rPr>
        <w:fldChar w:fldCharType="begin"/>
      </w:r>
      <w:r w:rsidR="007B2A63" w:rsidRPr="00670792">
        <w:rPr>
          <w:rFonts w:cstheme="minorHAnsi"/>
          <w:color w:val="000000" w:themeColor="text1"/>
          <w:sz w:val="24"/>
          <w:szCs w:val="24"/>
          <w:lang w:val="en-GB"/>
        </w:rPr>
        <w:instrText xml:space="preserve"> ADDIN EN.CITE &lt;EndNote&gt;&lt;Cite&gt;&lt;Author&gt;Panthi&lt;/Author&gt;&lt;Year&gt;2018&lt;/Year&gt;&lt;RecNum&gt;7482&lt;/RecNum&gt;&lt;DisplayText&gt;&lt;style face="superscript"&gt;25&lt;/style&gt;&lt;/DisplayText&gt;&lt;record&gt;&lt;rec-number&gt;7482&lt;/rec-number&gt;&lt;foreign-keys&gt;&lt;key app="EN" db-id="5p20da9f9zeta6eat99vvzfusvp9xdvz09fs" timestamp="1638552780"&gt;7482&lt;/key&gt;&lt;/foreign-keys&gt;&lt;ref-type name="Journal Article"&gt;17&lt;/ref-type&gt;&lt;contributors&gt;&lt;authors&gt;&lt;author&gt;Panthi, S.&lt;/author&gt;&lt;author&gt;Nichols, J. J.&lt;/author&gt;&lt;/authors&gt;&lt;/contributors&gt;&lt;titles&gt;&lt;title&gt;Lipid mediators of inflammation in contact lens discomfort.&lt;/title&gt;&lt;secondary-title&gt;Invest Ophthalmol Vis Sci&lt;/secondary-title&gt;&lt;/titles&gt;&lt;periodical&gt;&lt;full-title&gt;Invest Ophthalmol Vis Sci&lt;/full-title&gt;&lt;/periodical&gt;&lt;volume&gt;59 E-abstract: 269166&lt;/volume&gt;&lt;dates&gt;&lt;year&gt;2018&lt;/year&gt;&lt;/dates&gt;&lt;urls&gt;&lt;/urls&gt;&lt;/record&gt;&lt;/Cite&gt;&lt;/EndNote&gt;</w:instrText>
      </w:r>
      <w:r w:rsidR="00860F5B"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25</w:t>
      </w:r>
      <w:r w:rsidR="00860F5B" w:rsidRPr="00670792">
        <w:rPr>
          <w:rFonts w:cstheme="minorHAnsi"/>
          <w:color w:val="000000" w:themeColor="text1"/>
          <w:sz w:val="24"/>
          <w:szCs w:val="24"/>
          <w:lang w:val="en-GB"/>
        </w:rPr>
        <w:fldChar w:fldCharType="end"/>
      </w:r>
      <w:r w:rsidR="00860F5B" w:rsidRPr="00670792">
        <w:rPr>
          <w:rFonts w:cstheme="minorHAnsi"/>
          <w:color w:val="000000" w:themeColor="text1"/>
          <w:sz w:val="24"/>
          <w:szCs w:val="24"/>
          <w:lang w:val="en-GB"/>
        </w:rPr>
        <w:t xml:space="preserve"> </w:t>
      </w:r>
      <w:r w:rsidR="00087D74" w:rsidRPr="00670792">
        <w:rPr>
          <w:rFonts w:cstheme="minorHAnsi"/>
          <w:color w:val="000000" w:themeColor="text1"/>
          <w:sz w:val="24"/>
          <w:szCs w:val="24"/>
          <w:lang w:val="en-GB"/>
        </w:rPr>
        <w:t xml:space="preserve">Interestingly, we found that </w:t>
      </w:r>
      <w:r w:rsidR="006820E1">
        <w:rPr>
          <w:rFonts w:cstheme="minorHAnsi"/>
          <w:color w:val="000000" w:themeColor="text1"/>
          <w:sz w:val="24"/>
          <w:szCs w:val="24"/>
          <w:lang w:val="en-GB"/>
        </w:rPr>
        <w:t xml:space="preserve">the </w:t>
      </w:r>
      <w:r w:rsidR="00087D74" w:rsidRPr="00670792">
        <w:rPr>
          <w:rFonts w:cstheme="minorHAnsi"/>
          <w:color w:val="000000" w:themeColor="text1"/>
          <w:sz w:val="24"/>
          <w:szCs w:val="24"/>
          <w:lang w:val="en-GB"/>
        </w:rPr>
        <w:t>LTB</w:t>
      </w:r>
      <w:r w:rsidR="00087D74" w:rsidRPr="00670792">
        <w:rPr>
          <w:rFonts w:cstheme="minorHAnsi"/>
          <w:color w:val="000000" w:themeColor="text1"/>
          <w:sz w:val="24"/>
          <w:szCs w:val="24"/>
          <w:vertAlign w:val="subscript"/>
          <w:lang w:val="en-GB"/>
        </w:rPr>
        <w:t>4</w:t>
      </w:r>
      <w:r w:rsidR="00087D74" w:rsidRPr="00670792">
        <w:rPr>
          <w:rFonts w:cstheme="minorHAnsi"/>
          <w:color w:val="000000" w:themeColor="text1"/>
          <w:sz w:val="24"/>
          <w:szCs w:val="24"/>
          <w:lang w:val="en-GB"/>
        </w:rPr>
        <w:t xml:space="preserve"> concentration was positively associated with </w:t>
      </w:r>
      <w:r w:rsidR="00975023" w:rsidRPr="00670792">
        <w:rPr>
          <w:rFonts w:cstheme="minorHAnsi"/>
          <w:color w:val="000000" w:themeColor="text1"/>
          <w:sz w:val="24"/>
          <w:szCs w:val="24"/>
          <w:lang w:val="en-GB"/>
        </w:rPr>
        <w:t xml:space="preserve">LCVA </w:t>
      </w:r>
      <w:r w:rsidR="00087D74" w:rsidRPr="00670792">
        <w:rPr>
          <w:rFonts w:cstheme="minorHAnsi"/>
          <w:color w:val="000000" w:themeColor="text1"/>
          <w:sz w:val="24"/>
          <w:szCs w:val="24"/>
          <w:lang w:val="en-GB"/>
        </w:rPr>
        <w:t xml:space="preserve">and </w:t>
      </w:r>
      <w:r w:rsidR="006820E1">
        <w:rPr>
          <w:rFonts w:cstheme="minorHAnsi"/>
          <w:color w:val="000000" w:themeColor="text1"/>
          <w:sz w:val="24"/>
          <w:szCs w:val="24"/>
          <w:lang w:val="en-GB"/>
        </w:rPr>
        <w:t xml:space="preserve">the </w:t>
      </w:r>
      <w:r w:rsidR="00087D74" w:rsidRPr="00670792">
        <w:rPr>
          <w:rFonts w:cstheme="minorHAnsi"/>
          <w:color w:val="000000" w:themeColor="text1"/>
          <w:sz w:val="24"/>
          <w:szCs w:val="24"/>
          <w:lang w:val="en-GB"/>
        </w:rPr>
        <w:t xml:space="preserve">contrast </w:t>
      </w:r>
      <w:r w:rsidR="00975023" w:rsidRPr="00670792">
        <w:rPr>
          <w:rFonts w:cstheme="minorHAnsi"/>
          <w:color w:val="000000" w:themeColor="text1"/>
          <w:sz w:val="24"/>
          <w:szCs w:val="24"/>
          <w:lang w:val="en-GB"/>
        </w:rPr>
        <w:t xml:space="preserve">selected during </w:t>
      </w:r>
      <w:r w:rsidR="00087D74" w:rsidRPr="00670792">
        <w:rPr>
          <w:rFonts w:cstheme="minorHAnsi"/>
          <w:color w:val="000000" w:themeColor="text1"/>
          <w:sz w:val="24"/>
          <w:szCs w:val="24"/>
          <w:lang w:val="en-GB"/>
        </w:rPr>
        <w:t xml:space="preserve">reading performance. </w:t>
      </w:r>
      <w:r w:rsidR="00860F5B" w:rsidRPr="00670792">
        <w:rPr>
          <w:rFonts w:cstheme="minorHAnsi"/>
          <w:color w:val="000000" w:themeColor="text1"/>
          <w:sz w:val="24"/>
          <w:szCs w:val="24"/>
          <w:lang w:val="en-GB"/>
        </w:rPr>
        <w:t>Since LTB</w:t>
      </w:r>
      <w:r w:rsidR="00860F5B" w:rsidRPr="00670792">
        <w:rPr>
          <w:rFonts w:cstheme="minorHAnsi"/>
          <w:color w:val="000000" w:themeColor="text1"/>
          <w:sz w:val="24"/>
          <w:szCs w:val="24"/>
          <w:vertAlign w:val="subscript"/>
          <w:lang w:val="en-GB"/>
        </w:rPr>
        <w:t xml:space="preserve">4 </w:t>
      </w:r>
      <w:r w:rsidR="00860F5B" w:rsidRPr="00670792">
        <w:rPr>
          <w:rFonts w:cstheme="minorHAnsi"/>
          <w:color w:val="000000" w:themeColor="text1"/>
          <w:sz w:val="24"/>
          <w:szCs w:val="24"/>
          <w:lang w:val="en-GB"/>
        </w:rPr>
        <w:t xml:space="preserve">is a </w:t>
      </w:r>
      <w:r w:rsidR="00A804AD" w:rsidRPr="00670792">
        <w:rPr>
          <w:rFonts w:cstheme="minorHAnsi"/>
          <w:color w:val="000000" w:themeColor="text1"/>
          <w:sz w:val="24"/>
          <w:szCs w:val="24"/>
          <w:lang w:val="en-GB"/>
        </w:rPr>
        <w:t xml:space="preserve">pro-inflammatory </w:t>
      </w:r>
      <w:r w:rsidR="00860F5B" w:rsidRPr="00670792">
        <w:rPr>
          <w:rFonts w:cstheme="minorHAnsi"/>
          <w:color w:val="000000" w:themeColor="text1"/>
          <w:sz w:val="24"/>
          <w:szCs w:val="24"/>
          <w:lang w:val="en-GB"/>
        </w:rPr>
        <w:t>lipid mediator</w:t>
      </w:r>
      <w:r w:rsidR="00A804AD" w:rsidRPr="00670792">
        <w:rPr>
          <w:rFonts w:cstheme="minorHAnsi"/>
          <w:color w:val="000000" w:themeColor="text1"/>
          <w:sz w:val="24"/>
          <w:szCs w:val="24"/>
          <w:lang w:val="en-GB"/>
        </w:rPr>
        <w:t xml:space="preserve"> secreted from inflammatory and immune cells</w:t>
      </w:r>
      <w:r w:rsidR="00860F5B" w:rsidRPr="00670792">
        <w:rPr>
          <w:rFonts w:cstheme="minorHAnsi"/>
          <w:color w:val="000000" w:themeColor="text1"/>
          <w:sz w:val="24"/>
          <w:szCs w:val="24"/>
          <w:lang w:val="en-GB"/>
        </w:rPr>
        <w:t>,</w:t>
      </w:r>
      <w:r w:rsidR="00A804AD" w:rsidRPr="00670792">
        <w:rPr>
          <w:rFonts w:cstheme="minorHAnsi"/>
          <w:color w:val="000000" w:themeColor="text1"/>
          <w:sz w:val="24"/>
          <w:szCs w:val="24"/>
          <w:lang w:val="en-GB"/>
        </w:rPr>
        <w:fldChar w:fldCharType="begin">
          <w:fldData xml:space="preserve">PEVuZE5vdGU+PENpdGU+PEF1dGhvcj5LaW08L0F1dGhvcj48WWVhcj4yMDA3PC9ZZWFyPjxSZWNO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</w:fldData>
        </w:fldChar>
      </w:r>
      <w:r w:rsidR="007B2A63" w:rsidRPr="00670792">
        <w:rPr>
          <w:rFonts w:cstheme="minorHAnsi"/>
          <w:color w:val="000000" w:themeColor="text1"/>
          <w:sz w:val="24"/>
          <w:szCs w:val="24"/>
          <w:lang w:val="en-GB"/>
        </w:rPr>
        <w:instrText xml:space="preserve"> ADDIN EN.CITE </w:instrText>
      </w:r>
      <w:r w:rsidR="007B2A63" w:rsidRPr="00670792">
        <w:rPr>
          <w:rFonts w:cstheme="minorHAnsi"/>
          <w:color w:val="000000" w:themeColor="text1"/>
          <w:sz w:val="24"/>
          <w:szCs w:val="24"/>
          <w:lang w:val="en-GB"/>
        </w:rPr>
        <w:fldChar w:fldCharType="begin">
          <w:fldData xml:space="preserve">PEVuZE5vdGU+PENpdGU+PEF1dGhvcj5LaW08L0F1dGhvcj48WWVhcj4yMDA3PC9ZZWFyPjxSZWNO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</w:fldData>
        </w:fldChar>
      </w:r>
      <w:r w:rsidR="007B2A63" w:rsidRPr="00670792">
        <w:rPr>
          <w:rFonts w:cstheme="minorHAnsi"/>
          <w:color w:val="000000" w:themeColor="text1"/>
          <w:sz w:val="24"/>
          <w:szCs w:val="24"/>
          <w:lang w:val="en-GB"/>
        </w:rPr>
        <w:instrText xml:space="preserve"> ADDIN EN.CITE.DATA </w:instrText>
      </w:r>
      <w:r w:rsidR="007B2A63" w:rsidRPr="00670792">
        <w:rPr>
          <w:rFonts w:cstheme="minorHAnsi"/>
          <w:color w:val="000000" w:themeColor="text1"/>
          <w:sz w:val="24"/>
          <w:szCs w:val="24"/>
          <w:lang w:val="en-GB"/>
        </w:rPr>
      </w:r>
      <w:r w:rsidR="007B2A63" w:rsidRPr="00670792">
        <w:rPr>
          <w:rFonts w:cstheme="minorHAnsi"/>
          <w:color w:val="000000" w:themeColor="text1"/>
          <w:sz w:val="24"/>
          <w:szCs w:val="24"/>
          <w:lang w:val="en-GB"/>
        </w:rPr>
        <w:fldChar w:fldCharType="end"/>
      </w:r>
      <w:r w:rsidR="00A804AD" w:rsidRPr="00670792">
        <w:rPr>
          <w:rFonts w:cstheme="minorHAnsi"/>
          <w:color w:val="000000" w:themeColor="text1"/>
          <w:sz w:val="24"/>
          <w:szCs w:val="24"/>
          <w:lang w:val="en-GB"/>
        </w:rPr>
      </w:r>
      <w:r w:rsidR="00A804AD" w:rsidRPr="00670792">
        <w:rPr>
          <w:rFonts w:cstheme="minorHAnsi"/>
          <w:color w:val="000000" w:themeColor="text1"/>
          <w:sz w:val="24"/>
          <w:szCs w:val="24"/>
          <w:lang w:val="en-GB"/>
        </w:rPr>
        <w:fldChar w:fldCharType="separate"/>
      </w:r>
      <w:r w:rsidR="007B2A63" w:rsidRPr="00670792">
        <w:rPr>
          <w:rFonts w:cstheme="minorHAnsi"/>
          <w:noProof/>
          <w:color w:val="000000" w:themeColor="text1"/>
          <w:sz w:val="24"/>
          <w:szCs w:val="24"/>
          <w:vertAlign w:val="superscript"/>
          <w:lang w:val="en-GB"/>
        </w:rPr>
        <w:t>26,27</w:t>
      </w:r>
      <w:r w:rsidR="00A804AD" w:rsidRPr="00670792">
        <w:rPr>
          <w:rFonts w:cstheme="minorHAnsi"/>
          <w:color w:val="000000" w:themeColor="text1"/>
          <w:sz w:val="24"/>
          <w:szCs w:val="24"/>
          <w:lang w:val="en-GB"/>
        </w:rPr>
        <w:fldChar w:fldCharType="end"/>
      </w:r>
      <w:r w:rsidR="00860F5B" w:rsidRPr="00670792">
        <w:rPr>
          <w:rFonts w:cstheme="minorHAnsi"/>
          <w:color w:val="000000" w:themeColor="text1"/>
          <w:sz w:val="24"/>
          <w:szCs w:val="24"/>
          <w:lang w:val="en-GB"/>
        </w:rPr>
        <w:t xml:space="preserve"> </w:t>
      </w:r>
      <w:r w:rsidR="003A4C03" w:rsidRPr="00670792">
        <w:rPr>
          <w:rFonts w:cstheme="minorHAnsi"/>
          <w:color w:val="000000" w:themeColor="text1"/>
          <w:sz w:val="24"/>
          <w:szCs w:val="24"/>
          <w:lang w:val="en-GB"/>
        </w:rPr>
        <w:t>the higher concentration of this protein may affect the clarity of</w:t>
      </w:r>
      <w:r w:rsidR="00595091"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vision</w:t>
      </w:r>
      <w:r w:rsidR="003A4C03" w:rsidRPr="00670792">
        <w:rPr>
          <w:rFonts w:cstheme="minorHAnsi"/>
          <w:color w:val="000000" w:themeColor="text1"/>
          <w:sz w:val="24"/>
          <w:szCs w:val="24"/>
          <w:lang w:val="en-GB"/>
        </w:rPr>
        <w:t xml:space="preserve">. Therefore, it may indicate that not just the lens designs alone, </w:t>
      </w:r>
      <w:r w:rsidR="004A1FDE" w:rsidRPr="00670792">
        <w:rPr>
          <w:rFonts w:cstheme="minorHAnsi"/>
          <w:color w:val="000000" w:themeColor="text1"/>
          <w:sz w:val="24"/>
          <w:szCs w:val="24"/>
          <w:lang w:val="en-GB"/>
        </w:rPr>
        <w:t>but</w:t>
      </w:r>
      <w:r w:rsidR="003A4C03" w:rsidRPr="00670792">
        <w:rPr>
          <w:rFonts w:cstheme="minorHAnsi"/>
          <w:color w:val="000000" w:themeColor="text1"/>
          <w:sz w:val="24"/>
          <w:szCs w:val="24"/>
          <w:lang w:val="en-GB"/>
        </w:rPr>
        <w:t xml:space="preserve"> sub-clinical inflammation on the ocular surface </w:t>
      </w:r>
      <w:r w:rsidR="00021005" w:rsidRPr="00670792">
        <w:rPr>
          <w:rFonts w:cstheme="minorHAnsi"/>
          <w:color w:val="000000" w:themeColor="text1"/>
          <w:sz w:val="24"/>
          <w:szCs w:val="24"/>
          <w:lang w:val="en-GB"/>
        </w:rPr>
        <w:t xml:space="preserve">may also affect the visual performance. However, </w:t>
      </w:r>
      <w:r w:rsidR="00C7676C" w:rsidRPr="00670792">
        <w:rPr>
          <w:rFonts w:cstheme="minorHAnsi"/>
          <w:color w:val="000000" w:themeColor="text1"/>
          <w:sz w:val="24"/>
          <w:szCs w:val="24"/>
          <w:lang w:val="en-GB"/>
        </w:rPr>
        <w:t>further confirmation between visual function and other inflammatory mediators, such as cytokines and neurotransmitters, which may affect immune cell migration</w:t>
      </w:r>
      <w:r w:rsidR="004960DB" w:rsidRPr="00670792">
        <w:rPr>
          <w:rFonts w:cstheme="minorHAnsi"/>
          <w:color w:val="000000" w:themeColor="text1"/>
          <w:sz w:val="24"/>
          <w:szCs w:val="24"/>
          <w:lang w:val="en-GB"/>
        </w:rPr>
        <w:t xml:space="preserve"> </w:t>
      </w:r>
      <w:r w:rsidRPr="00670792">
        <w:rPr>
          <w:rFonts w:cstheme="minorHAnsi"/>
          <w:color w:val="000000" w:themeColor="text1"/>
          <w:sz w:val="24"/>
          <w:szCs w:val="24"/>
          <w:lang w:val="en-GB"/>
        </w:rPr>
        <w:t>is</w:t>
      </w:r>
      <w:r w:rsidR="00C7676C" w:rsidRPr="00670792">
        <w:rPr>
          <w:rFonts w:cstheme="minorHAnsi"/>
          <w:color w:val="000000" w:themeColor="text1"/>
          <w:sz w:val="24"/>
          <w:szCs w:val="24"/>
          <w:lang w:val="en-GB"/>
        </w:rPr>
        <w:t xml:space="preserve"> required. </w:t>
      </w:r>
    </w:p>
    <w:p w14:paraId="207F77D2" w14:textId="77777777" w:rsidR="006B0FCC" w:rsidRPr="00670792" w:rsidRDefault="006B0FCC" w:rsidP="004F3F69">
      <w:pPr>
        <w:spacing w:line="480" w:lineRule="auto"/>
        <w:rPr>
          <w:rFonts w:cstheme="minorHAnsi"/>
          <w:b/>
          <w:color w:val="000000" w:themeColor="text1"/>
          <w:sz w:val="24"/>
          <w:szCs w:val="24"/>
          <w:lang w:val="en-GB"/>
        </w:rPr>
      </w:pPr>
    </w:p>
    <w:p w14:paraId="670FF7CD" w14:textId="03CFA5AA" w:rsidR="000C5848" w:rsidRPr="00670792" w:rsidRDefault="00787A00" w:rsidP="006C54CE">
      <w:pPr>
        <w:spacing w:line="480" w:lineRule="auto"/>
        <w:rPr>
          <w:rFonts w:cstheme="minorHAnsi"/>
          <w:color w:val="000000" w:themeColor="text1"/>
          <w:sz w:val="24"/>
          <w:szCs w:val="24"/>
          <w:lang w:val="en-GB"/>
        </w:rPr>
        <w:sectPr w:rsidR="000C5848" w:rsidRPr="00670792" w:rsidSect="00670792">
          <w:footerReference w:type="even" r:id="rId25"/>
          <w:footerReference w:type="default" r:id="rId26"/>
          <w:type w:val="continuous"/>
          <w:pgSz w:w="12240" w:h="15840"/>
          <w:pgMar w:top="1440" w:right="1161" w:bottom="1361" w:left="1156" w:header="720" w:footer="118" w:gutter="0"/>
          <w:cols w:space="720"/>
          <w:docGrid w:linePitch="360"/>
        </w:sectPr>
      </w:pPr>
      <w:r w:rsidRPr="00670792">
        <w:rPr>
          <w:rFonts w:cstheme="minorHAnsi"/>
          <w:color w:val="000000" w:themeColor="text1"/>
          <w:sz w:val="24"/>
          <w:szCs w:val="24"/>
          <w:lang w:val="en-GB"/>
        </w:rPr>
        <w:t xml:space="preserve">In summary, toric contact lenses improved high and low contrast and automated </w:t>
      </w:r>
      <w:r w:rsidR="00026386">
        <w:rPr>
          <w:rFonts w:cstheme="minorHAnsi"/>
          <w:color w:val="000000" w:themeColor="text1"/>
          <w:sz w:val="24"/>
          <w:szCs w:val="24"/>
          <w:lang w:val="en-GB"/>
        </w:rPr>
        <w:t>VA</w:t>
      </w:r>
      <w:r w:rsidRPr="00670792">
        <w:rPr>
          <w:rFonts w:cstheme="minorHAnsi"/>
          <w:color w:val="000000" w:themeColor="text1"/>
          <w:sz w:val="24"/>
          <w:szCs w:val="24"/>
          <w:lang w:val="en-GB"/>
        </w:rPr>
        <w:t xml:space="preserve"> when compared </w:t>
      </w:r>
      <w:r w:rsidR="006820E1">
        <w:rPr>
          <w:rFonts w:cstheme="minorHAnsi"/>
          <w:color w:val="000000" w:themeColor="text1"/>
          <w:sz w:val="24"/>
          <w:szCs w:val="24"/>
          <w:lang w:val="en-GB"/>
        </w:rPr>
        <w:t>with</w:t>
      </w:r>
      <w:r w:rsidRPr="00670792">
        <w:rPr>
          <w:rFonts w:cstheme="minorHAnsi"/>
          <w:color w:val="000000" w:themeColor="text1"/>
          <w:sz w:val="24"/>
          <w:szCs w:val="24"/>
          <w:lang w:val="en-GB"/>
        </w:rPr>
        <w:t xml:space="preserve"> spherical equivalent </w:t>
      </w:r>
      <w:r w:rsidR="006820E1">
        <w:rPr>
          <w:rFonts w:cstheme="minorHAnsi"/>
          <w:color w:val="000000" w:themeColor="text1"/>
          <w:sz w:val="24"/>
          <w:szCs w:val="24"/>
          <w:lang w:val="en-GB"/>
        </w:rPr>
        <w:t xml:space="preserve">contact </w:t>
      </w:r>
      <w:r w:rsidRPr="00670792">
        <w:rPr>
          <w:rFonts w:cstheme="minorHAnsi"/>
          <w:color w:val="000000" w:themeColor="text1"/>
          <w:sz w:val="24"/>
          <w:szCs w:val="24"/>
          <w:lang w:val="en-GB"/>
        </w:rPr>
        <w:t xml:space="preserve">lenses in participants with low to moderate astigmatism. In addition, the functionality of reading sentences on a digital device with smaller text size and better overall satisfaction and comfort based on NAVQ and CLDEQ-8 were found when participants wore toric lenses. More moderate astigmatic participants preferred toric contact lenses over </w:t>
      </w:r>
      <w:r w:rsidR="006820E1">
        <w:rPr>
          <w:rFonts w:cstheme="minorHAnsi"/>
          <w:color w:val="000000" w:themeColor="text1"/>
          <w:sz w:val="24"/>
          <w:szCs w:val="24"/>
          <w:lang w:val="en-GB"/>
        </w:rPr>
        <w:t xml:space="preserve">the </w:t>
      </w:r>
      <w:r w:rsidRPr="00670792">
        <w:rPr>
          <w:rFonts w:cstheme="minorHAnsi"/>
          <w:color w:val="000000" w:themeColor="text1"/>
          <w:sz w:val="24"/>
          <w:szCs w:val="24"/>
          <w:lang w:val="en-GB"/>
        </w:rPr>
        <w:t>spherical equivalent, compared to low astigmatic participants</w:t>
      </w:r>
      <w:r w:rsidR="006D4615" w:rsidRPr="00670792">
        <w:rPr>
          <w:rFonts w:cstheme="minorHAnsi"/>
          <w:color w:val="000000" w:themeColor="text1"/>
          <w:sz w:val="24"/>
          <w:szCs w:val="24"/>
          <w:lang w:val="en-GB"/>
        </w:rPr>
        <w:t>;</w:t>
      </w:r>
      <w:r w:rsidRPr="00670792">
        <w:rPr>
          <w:rFonts w:cstheme="minorHAnsi"/>
          <w:color w:val="000000" w:themeColor="text1"/>
          <w:sz w:val="24"/>
          <w:szCs w:val="24"/>
          <w:lang w:val="en-GB"/>
        </w:rPr>
        <w:t xml:space="preserve"> further research is warranted to understand differences in visual performance by level of astigmatism</w:t>
      </w:r>
      <w:r w:rsidR="006C54CE" w:rsidRPr="00670792">
        <w:rPr>
          <w:rFonts w:cstheme="minorHAnsi"/>
          <w:color w:val="000000" w:themeColor="text1"/>
          <w:sz w:val="24"/>
          <w:szCs w:val="24"/>
          <w:lang w:val="en-GB"/>
        </w:rPr>
        <w:t>. This study util</w:t>
      </w:r>
      <w:r w:rsidR="00670792" w:rsidRPr="00670792">
        <w:rPr>
          <w:rFonts w:cstheme="minorHAnsi"/>
          <w:color w:val="000000" w:themeColor="text1"/>
          <w:sz w:val="24"/>
          <w:szCs w:val="24"/>
          <w:lang w:val="en-GB"/>
        </w:rPr>
        <w:t>ise</w:t>
      </w:r>
      <w:r w:rsidR="006C54CE" w:rsidRPr="00670792">
        <w:rPr>
          <w:rFonts w:cstheme="minorHAnsi"/>
          <w:color w:val="000000" w:themeColor="text1"/>
          <w:sz w:val="24"/>
          <w:szCs w:val="24"/>
          <w:lang w:val="en-GB"/>
        </w:rPr>
        <w:t xml:space="preserve">d both standard clinical methods and novel digital tools to demonstrate </w:t>
      </w:r>
      <w:r w:rsidR="006820E1">
        <w:rPr>
          <w:rFonts w:cstheme="minorHAnsi"/>
          <w:color w:val="000000" w:themeColor="text1"/>
          <w:sz w:val="24"/>
          <w:szCs w:val="24"/>
          <w:lang w:val="en-GB"/>
        </w:rPr>
        <w:t xml:space="preserve">an </w:t>
      </w:r>
      <w:r w:rsidR="006C54CE" w:rsidRPr="00670792">
        <w:rPr>
          <w:rFonts w:cstheme="minorHAnsi"/>
          <w:color w:val="000000" w:themeColor="text1"/>
          <w:sz w:val="24"/>
          <w:szCs w:val="24"/>
          <w:lang w:val="en-GB"/>
        </w:rPr>
        <w:t>improved performance of participants with low to moderate astigmatism when fit</w:t>
      </w:r>
      <w:r w:rsidR="006820E1">
        <w:rPr>
          <w:rFonts w:cstheme="minorHAnsi"/>
          <w:color w:val="000000" w:themeColor="text1"/>
          <w:sz w:val="24"/>
          <w:szCs w:val="24"/>
          <w:lang w:val="en-GB"/>
        </w:rPr>
        <w:t>ted</w:t>
      </w:r>
      <w:r w:rsidR="006C54CE" w:rsidRPr="00670792">
        <w:rPr>
          <w:rFonts w:cstheme="minorHAnsi"/>
          <w:color w:val="000000" w:themeColor="text1"/>
          <w:sz w:val="24"/>
          <w:szCs w:val="24"/>
          <w:lang w:val="en-GB"/>
        </w:rPr>
        <w:t xml:space="preserve"> with toric soft lenses compared to spherical equivalent contact lenses, indicating the need for practitioners to fit toric lenses in astigmatic patients more often.</w:t>
      </w:r>
      <w:r w:rsidR="00111D55" w:rsidRPr="00670792">
        <w:rPr>
          <w:rFonts w:cstheme="minorHAnsi"/>
          <w:color w:val="000000" w:themeColor="text1"/>
          <w:sz w:val="24"/>
          <w:szCs w:val="24"/>
          <w:lang w:val="en-GB"/>
        </w:rPr>
        <w:fldChar w:fldCharType="begin"/>
      </w:r>
      <w:r w:rsidR="00111D55" w:rsidRPr="00670792">
        <w:rPr>
          <w:rFonts w:cstheme="minorHAnsi"/>
          <w:color w:val="000000" w:themeColor="text1"/>
          <w:sz w:val="24"/>
          <w:szCs w:val="24"/>
          <w:lang w:val="en-GB"/>
        </w:rPr>
        <w:instrText xml:space="preserve"> ADDIN EN.SECTION.REFLIST </w:instrText>
      </w:r>
      <w:r w:rsidR="00111D55" w:rsidRPr="00670792">
        <w:rPr>
          <w:rFonts w:cstheme="minorHAnsi"/>
          <w:color w:val="000000" w:themeColor="text1"/>
          <w:sz w:val="24"/>
          <w:szCs w:val="24"/>
          <w:lang w:val="en-GB"/>
        </w:rPr>
        <w:fldChar w:fldCharType="end"/>
      </w:r>
    </w:p>
    <w:p w14:paraId="05A70980" w14:textId="21639F63" w:rsidR="006E319D" w:rsidRPr="00670792" w:rsidRDefault="00E15890" w:rsidP="000C5848">
      <w:pPr>
        <w:rPr>
          <w:b/>
          <w:bCs/>
          <w:sz w:val="24"/>
          <w:szCs w:val="24"/>
          <w:lang w:val="en-GB"/>
        </w:rPr>
      </w:pPr>
      <w:r w:rsidRPr="00670792">
        <w:rPr>
          <w:b/>
          <w:bCs/>
          <w:sz w:val="24"/>
          <w:szCs w:val="24"/>
          <w:lang w:val="en-GB"/>
        </w:rPr>
        <w:t>References</w:t>
      </w:r>
    </w:p>
    <w:p w14:paraId="18EB9571" w14:textId="0F744A48" w:rsidR="00C60678" w:rsidRPr="00670792" w:rsidRDefault="006E319D" w:rsidP="00E43DDA">
      <w:pPr>
        <w:pStyle w:val="EndNoteBibliography"/>
        <w:spacing w:after="0"/>
        <w:ind w:left="720" w:hanging="720"/>
        <w:rPr>
          <w:noProof/>
          <w:lang w:val="en-GB"/>
        </w:rPr>
      </w:pPr>
      <w:r w:rsidRPr="00670792">
        <w:rPr>
          <w:lang w:val="en-GB"/>
        </w:rPr>
        <w:fldChar w:fldCharType="begin"/>
      </w:r>
      <w:r w:rsidRPr="00670792">
        <w:rPr>
          <w:lang w:val="en-GB"/>
        </w:rPr>
        <w:instrText xml:space="preserve"> ADDIN EN.REFLIST </w:instrText>
      </w:r>
      <w:r w:rsidRPr="00670792">
        <w:rPr>
          <w:lang w:val="en-GB"/>
        </w:rPr>
        <w:fldChar w:fldCharType="separate"/>
      </w:r>
      <w:r w:rsidR="00C60678" w:rsidRPr="00670792">
        <w:rPr>
          <w:noProof/>
          <w:lang w:val="en-GB"/>
        </w:rPr>
        <w:t>1</w:t>
      </w:r>
      <w:r w:rsidR="00C60678" w:rsidRPr="00670792">
        <w:rPr>
          <w:noProof/>
          <w:lang w:val="en-GB"/>
        </w:rPr>
        <w:tab/>
      </w:r>
      <w:r w:rsidR="00E43DDA" w:rsidRPr="00670792">
        <w:rPr>
          <w:noProof/>
          <w:lang w:val="en-GB"/>
        </w:rPr>
        <w:t xml:space="preserve">Howard J. Americans devote more than 10 hours a day to screen time, and growing. CNN 2016. </w:t>
      </w:r>
      <w:hyperlink r:id="rId27" w:history="1">
        <w:r w:rsidR="00E43DDA" w:rsidRPr="00670792">
          <w:rPr>
            <w:rStyle w:val="Hyperlink"/>
            <w:noProof/>
            <w:lang w:val="en-GB"/>
          </w:rPr>
          <w:t>https://www.cnn.com/2016/06/30/health/americans-screen-time-nielsen/index.html</w:t>
        </w:r>
      </w:hyperlink>
      <w:r w:rsidR="00E43DDA" w:rsidRPr="00670792">
        <w:rPr>
          <w:noProof/>
          <w:lang w:val="en-GB"/>
        </w:rPr>
        <w:t>. Accessed 13 Oct 2021.</w:t>
      </w:r>
    </w:p>
    <w:p w14:paraId="2B3142B3" w14:textId="6D2DC1E4" w:rsidR="00C60678" w:rsidRPr="00670792" w:rsidRDefault="00C60678" w:rsidP="00C60678">
      <w:pPr>
        <w:pStyle w:val="EndNoteBibliography"/>
        <w:spacing w:after="0"/>
        <w:ind w:left="720" w:hanging="720"/>
        <w:rPr>
          <w:noProof/>
          <w:lang w:val="en-GB"/>
        </w:rPr>
      </w:pPr>
      <w:r w:rsidRPr="00670792">
        <w:rPr>
          <w:noProof/>
          <w:lang w:val="en-GB"/>
        </w:rPr>
        <w:lastRenderedPageBreak/>
        <w:t>2</w:t>
      </w:r>
      <w:r w:rsidRPr="00670792">
        <w:rPr>
          <w:noProof/>
          <w:lang w:val="en-GB"/>
        </w:rPr>
        <w:tab/>
      </w:r>
      <w:r w:rsidR="00E43DDA" w:rsidRPr="00670792">
        <w:rPr>
          <w:noProof/>
          <w:lang w:val="en-GB"/>
        </w:rPr>
        <w:t xml:space="preserve">Johnson J. COVID-19 impact on digital communications in the U.S. 2020. Statista.com, 2021. </w:t>
      </w:r>
      <w:hyperlink r:id="rId28" w:history="1">
        <w:r w:rsidR="00E43DDA" w:rsidRPr="00670792">
          <w:rPr>
            <w:rStyle w:val="Hyperlink"/>
            <w:noProof/>
            <w:lang w:val="en-GB"/>
          </w:rPr>
          <w:t>https://www.statista.com/statistics/1108828/usa-coronavirus-digital-communications-usage/</w:t>
        </w:r>
      </w:hyperlink>
      <w:r w:rsidR="00E43DDA" w:rsidRPr="00670792">
        <w:rPr>
          <w:noProof/>
          <w:lang w:val="en-GB"/>
        </w:rPr>
        <w:t>. Accessed 13 Oct 2021.</w:t>
      </w:r>
    </w:p>
    <w:p w14:paraId="5DD1CEFF" w14:textId="77777777" w:rsidR="00C60678" w:rsidRPr="00670792" w:rsidRDefault="00C60678" w:rsidP="00C60678">
      <w:pPr>
        <w:pStyle w:val="EndNoteBibliography"/>
        <w:spacing w:after="0"/>
        <w:ind w:left="720" w:hanging="720"/>
        <w:rPr>
          <w:noProof/>
          <w:lang w:val="en-GB"/>
        </w:rPr>
      </w:pPr>
      <w:r w:rsidRPr="00670792">
        <w:rPr>
          <w:noProof/>
          <w:lang w:val="en-GB"/>
        </w:rPr>
        <w:t>3</w:t>
      </w:r>
      <w:r w:rsidRPr="00670792">
        <w:rPr>
          <w:noProof/>
          <w:lang w:val="en-GB"/>
        </w:rPr>
        <w:tab/>
        <w:t>Hue JE, Rosenfield M, Saa G. Reading from electronic devices versus hardcopy text. Work. 2014; 47: 303-307.</w:t>
      </w:r>
    </w:p>
    <w:p w14:paraId="16C23C2D" w14:textId="77777777" w:rsidR="00C60678" w:rsidRPr="00670792" w:rsidRDefault="00C60678" w:rsidP="00C60678">
      <w:pPr>
        <w:pStyle w:val="EndNoteBibliography"/>
        <w:spacing w:after="0"/>
        <w:ind w:left="720" w:hanging="720"/>
        <w:rPr>
          <w:noProof/>
          <w:lang w:val="en-GB"/>
        </w:rPr>
      </w:pPr>
      <w:r w:rsidRPr="00670792">
        <w:rPr>
          <w:noProof/>
          <w:lang w:val="en-GB"/>
        </w:rPr>
        <w:t>4</w:t>
      </w:r>
      <w:r w:rsidRPr="00670792">
        <w:rPr>
          <w:noProof/>
          <w:lang w:val="en-GB"/>
        </w:rPr>
        <w:tab/>
        <w:t>Collier JD, Rosenfield M. Accommodation and convergence during sustained computer work. Optometry. 2011; 82: 434-440.</w:t>
      </w:r>
    </w:p>
    <w:p w14:paraId="5C2600F4" w14:textId="77777777" w:rsidR="00C60678" w:rsidRPr="00670792" w:rsidRDefault="00C60678" w:rsidP="00C60678">
      <w:pPr>
        <w:pStyle w:val="EndNoteBibliography"/>
        <w:spacing w:after="0"/>
        <w:ind w:left="720" w:hanging="720"/>
        <w:rPr>
          <w:noProof/>
          <w:lang w:val="en-GB"/>
        </w:rPr>
      </w:pPr>
      <w:r w:rsidRPr="00670792">
        <w:rPr>
          <w:noProof/>
          <w:lang w:val="en-GB"/>
        </w:rPr>
        <w:t>5</w:t>
      </w:r>
      <w:r w:rsidRPr="00670792">
        <w:rPr>
          <w:noProof/>
          <w:lang w:val="en-GB"/>
        </w:rPr>
        <w:tab/>
        <w:t>Young G, Sulley A, Hunt C. Prevalence of astigmatism in relation to soft contact lens fitting. Eye Contact Lens. 2011; 37: 20-25.</w:t>
      </w:r>
    </w:p>
    <w:p w14:paraId="70B00A30" w14:textId="77777777" w:rsidR="00C60678" w:rsidRPr="00670792" w:rsidRDefault="00C60678" w:rsidP="00C60678">
      <w:pPr>
        <w:pStyle w:val="EndNoteBibliography"/>
        <w:spacing w:after="0"/>
        <w:ind w:left="720" w:hanging="720"/>
        <w:rPr>
          <w:noProof/>
          <w:lang w:val="en-GB"/>
        </w:rPr>
      </w:pPr>
      <w:r w:rsidRPr="00670792">
        <w:rPr>
          <w:noProof/>
          <w:lang w:val="en-GB"/>
        </w:rPr>
        <w:t>6</w:t>
      </w:r>
      <w:r w:rsidRPr="00670792">
        <w:rPr>
          <w:noProof/>
          <w:lang w:val="en-GB"/>
        </w:rPr>
        <w:tab/>
        <w:t>Cox SM, Berntsen DA, Bickle KM et al. Efficacy of Toric Contact Lenses in Fitting and Patient-Reported Outcomes in Contact Lens Wearers. Eye Contact Lens. 2018; 44 Suppl 1: S296-S299.</w:t>
      </w:r>
    </w:p>
    <w:p w14:paraId="09566220" w14:textId="77777777" w:rsidR="00C60678" w:rsidRPr="00670792" w:rsidRDefault="00C60678" w:rsidP="00C60678">
      <w:pPr>
        <w:pStyle w:val="EndNoteBibliography"/>
        <w:spacing w:after="0"/>
        <w:ind w:left="720" w:hanging="720"/>
        <w:rPr>
          <w:noProof/>
          <w:lang w:val="en-GB"/>
        </w:rPr>
      </w:pPr>
      <w:r w:rsidRPr="00670792">
        <w:rPr>
          <w:noProof/>
          <w:lang w:val="en-GB"/>
        </w:rPr>
        <w:t>7</w:t>
      </w:r>
      <w:r w:rsidRPr="00670792">
        <w:rPr>
          <w:noProof/>
          <w:lang w:val="en-GB"/>
        </w:rPr>
        <w:tab/>
        <w:t>Richdale K, Berntsen DA, Mack CJ, Merchea MM, Barr JT. Visual acuity with spherical and toric soft contact lenses in low- to moderate-astigmatic eyes. Optom Vis Sci. 2007; 84: 969-975.</w:t>
      </w:r>
    </w:p>
    <w:p w14:paraId="43C5FCDB" w14:textId="628EA547" w:rsidR="00C60678" w:rsidRPr="00670792" w:rsidRDefault="00C60678" w:rsidP="00C60678">
      <w:pPr>
        <w:pStyle w:val="EndNoteBibliography"/>
        <w:spacing w:after="0"/>
        <w:ind w:left="720" w:hanging="720"/>
        <w:rPr>
          <w:noProof/>
          <w:lang w:val="en-GB"/>
        </w:rPr>
      </w:pPr>
      <w:r w:rsidRPr="00670792">
        <w:rPr>
          <w:noProof/>
          <w:lang w:val="en-GB"/>
        </w:rPr>
        <w:t>8</w:t>
      </w:r>
      <w:r w:rsidRPr="00670792">
        <w:rPr>
          <w:noProof/>
          <w:lang w:val="en-GB"/>
        </w:rPr>
        <w:tab/>
        <w:t xml:space="preserve">Efron N, Nichols JJ, Woods CA, Morgan PB. Trends in US </w:t>
      </w:r>
      <w:r w:rsidR="00423368" w:rsidRPr="00670792">
        <w:rPr>
          <w:noProof/>
          <w:lang w:val="en-GB"/>
        </w:rPr>
        <w:t>contact lens pres</w:t>
      </w:r>
      <w:r w:rsidRPr="00670792">
        <w:rPr>
          <w:noProof/>
          <w:lang w:val="en-GB"/>
        </w:rPr>
        <w:t>cribing 2002 to 2014. Optom Vis Sci. 2015; 92: 758-767.</w:t>
      </w:r>
    </w:p>
    <w:p w14:paraId="63148877" w14:textId="0D19D605" w:rsidR="00C60678" w:rsidRPr="00670792" w:rsidRDefault="00C60678" w:rsidP="00C60678">
      <w:pPr>
        <w:pStyle w:val="EndNoteBibliography"/>
        <w:spacing w:after="0"/>
        <w:ind w:left="720" w:hanging="720"/>
        <w:rPr>
          <w:noProof/>
          <w:lang w:val="en-GB"/>
        </w:rPr>
      </w:pPr>
      <w:r w:rsidRPr="00670792">
        <w:rPr>
          <w:noProof/>
          <w:lang w:val="en-GB"/>
        </w:rPr>
        <w:t>9</w:t>
      </w:r>
      <w:r w:rsidRPr="00670792">
        <w:rPr>
          <w:noProof/>
          <w:lang w:val="en-GB"/>
        </w:rPr>
        <w:tab/>
        <w:t>Morgan PB, Efron N, Woods CA</w:t>
      </w:r>
      <w:r w:rsidR="00423368" w:rsidRPr="00670792">
        <w:rPr>
          <w:noProof/>
          <w:lang w:val="en-GB"/>
        </w:rPr>
        <w:t>.</w:t>
      </w:r>
      <w:r w:rsidRPr="00670792">
        <w:rPr>
          <w:noProof/>
          <w:lang w:val="en-GB"/>
        </w:rPr>
        <w:t xml:space="preserve"> </w:t>
      </w:r>
      <w:r w:rsidR="00423368" w:rsidRPr="00670792">
        <w:rPr>
          <w:noProof/>
          <w:lang w:val="en-GB"/>
        </w:rPr>
        <w:t>International contact lens prescribing survey - an international survey of toric contact lens prescribing</w:t>
      </w:r>
      <w:r w:rsidRPr="00670792">
        <w:rPr>
          <w:noProof/>
          <w:lang w:val="en-GB"/>
        </w:rPr>
        <w:t>. Eye Contact Lens. 2013; 39: 132-137.</w:t>
      </w:r>
    </w:p>
    <w:p w14:paraId="1CD5F778" w14:textId="6C65DCD9" w:rsidR="00C60678" w:rsidRPr="00670792" w:rsidRDefault="00C60678" w:rsidP="00C60678">
      <w:pPr>
        <w:pStyle w:val="EndNoteBibliography"/>
        <w:spacing w:after="0"/>
        <w:ind w:left="720" w:hanging="720"/>
        <w:rPr>
          <w:noProof/>
          <w:lang w:val="en-GB"/>
        </w:rPr>
      </w:pPr>
      <w:r w:rsidRPr="00670792">
        <w:rPr>
          <w:noProof/>
          <w:lang w:val="en-GB"/>
        </w:rPr>
        <w:t>10</w:t>
      </w:r>
      <w:r w:rsidRPr="00670792">
        <w:rPr>
          <w:noProof/>
          <w:lang w:val="en-GB"/>
        </w:rPr>
        <w:tab/>
        <w:t>Perez-Gomez I, Valente R, Vonbun H. Survey</w:t>
      </w:r>
      <w:r w:rsidR="00423368" w:rsidRPr="00670792">
        <w:rPr>
          <w:noProof/>
          <w:lang w:val="en-GB"/>
        </w:rPr>
        <w:t xml:space="preserve"> of patient </w:t>
      </w:r>
      <w:r w:rsidRPr="00670792">
        <w:rPr>
          <w:noProof/>
          <w:lang w:val="en-GB"/>
        </w:rPr>
        <w:t xml:space="preserve">and ECP </w:t>
      </w:r>
      <w:r w:rsidR="00423368" w:rsidRPr="00670792">
        <w:rPr>
          <w:noProof/>
          <w:lang w:val="en-GB"/>
        </w:rPr>
        <w:t>satisfaction with a new daily disposable toric contact le</w:t>
      </w:r>
      <w:r w:rsidRPr="00670792">
        <w:rPr>
          <w:noProof/>
          <w:lang w:val="en-GB"/>
        </w:rPr>
        <w:t>ns. Optom Vis Sci. 2021; E-abstract: 215065.</w:t>
      </w:r>
    </w:p>
    <w:p w14:paraId="67890635" w14:textId="77777777" w:rsidR="00C60678" w:rsidRPr="00670792" w:rsidRDefault="00C60678" w:rsidP="00C60678">
      <w:pPr>
        <w:pStyle w:val="EndNoteBibliography"/>
        <w:spacing w:after="0"/>
        <w:ind w:left="720" w:hanging="720"/>
        <w:rPr>
          <w:noProof/>
          <w:lang w:val="en-GB"/>
        </w:rPr>
      </w:pPr>
      <w:r w:rsidRPr="00670792">
        <w:rPr>
          <w:noProof/>
          <w:lang w:val="en-GB"/>
        </w:rPr>
        <w:t>11</w:t>
      </w:r>
      <w:r w:rsidRPr="00670792">
        <w:rPr>
          <w:noProof/>
          <w:lang w:val="en-GB"/>
        </w:rPr>
        <w:tab/>
        <w:t>Morgan PB, Efron SE, Efron N, Hill EA. Inefficacy of aspheric soft contact lenses for the correction of low levels of astigmatism. Optom Vis Sci. 2005; 82: 823-828.</w:t>
      </w:r>
    </w:p>
    <w:p w14:paraId="6D8B2564" w14:textId="77777777" w:rsidR="00C60678" w:rsidRPr="00670792" w:rsidRDefault="00C60678" w:rsidP="00C60678">
      <w:pPr>
        <w:pStyle w:val="EndNoteBibliography"/>
        <w:spacing w:after="0"/>
        <w:ind w:left="720" w:hanging="720"/>
        <w:rPr>
          <w:noProof/>
          <w:lang w:val="en-GB"/>
        </w:rPr>
      </w:pPr>
      <w:r w:rsidRPr="00670792">
        <w:rPr>
          <w:noProof/>
          <w:lang w:val="en-GB"/>
        </w:rPr>
        <w:t>12</w:t>
      </w:r>
      <w:r w:rsidRPr="00670792">
        <w:rPr>
          <w:noProof/>
          <w:lang w:val="en-GB"/>
        </w:rPr>
        <w:tab/>
        <w:t>Kingsnorth A, Wolffsohn JS. Mobile app reading speed test. Br J Ophthalmol. 2015; 99: 536-539.</w:t>
      </w:r>
    </w:p>
    <w:p w14:paraId="6EBCB8A4" w14:textId="63E35EEB" w:rsidR="00C60678" w:rsidRPr="00670792" w:rsidRDefault="00C60678" w:rsidP="00C60678">
      <w:pPr>
        <w:pStyle w:val="EndNoteBibliography"/>
        <w:spacing w:after="0"/>
        <w:ind w:left="720" w:hanging="720"/>
        <w:rPr>
          <w:noProof/>
          <w:lang w:val="en-GB"/>
        </w:rPr>
      </w:pPr>
      <w:r w:rsidRPr="00670792">
        <w:rPr>
          <w:noProof/>
          <w:lang w:val="en-GB"/>
        </w:rPr>
        <w:t>13</w:t>
      </w:r>
      <w:r w:rsidRPr="00670792">
        <w:rPr>
          <w:noProof/>
          <w:lang w:val="en-GB"/>
        </w:rPr>
        <w:tab/>
        <w:t>Logan AM, Datta A, Skidmore K et al. Randomized</w:t>
      </w:r>
      <w:r w:rsidR="00423368" w:rsidRPr="00670792">
        <w:rPr>
          <w:noProof/>
          <w:lang w:val="en-GB"/>
        </w:rPr>
        <w:t xml:space="preserve"> clinical trial of near visual performance with digital devices using spherical and toric contact len</w:t>
      </w:r>
      <w:r w:rsidRPr="00670792">
        <w:rPr>
          <w:noProof/>
          <w:lang w:val="en-GB"/>
        </w:rPr>
        <w:t>ses. Optom Vis Sci. 2020; 97: 518-525.</w:t>
      </w:r>
    </w:p>
    <w:p w14:paraId="187CB6DB" w14:textId="77777777" w:rsidR="00C60678" w:rsidRPr="00670792" w:rsidRDefault="00C60678" w:rsidP="00C60678">
      <w:pPr>
        <w:pStyle w:val="EndNoteBibliography"/>
        <w:spacing w:after="0"/>
        <w:ind w:left="720" w:hanging="720"/>
        <w:rPr>
          <w:noProof/>
          <w:lang w:val="en-GB"/>
        </w:rPr>
      </w:pPr>
      <w:r w:rsidRPr="00670792">
        <w:rPr>
          <w:noProof/>
          <w:lang w:val="en-GB"/>
        </w:rPr>
        <w:t>14</w:t>
      </w:r>
      <w:r w:rsidRPr="00670792">
        <w:rPr>
          <w:noProof/>
          <w:lang w:val="en-GB"/>
        </w:rPr>
        <w:tab/>
        <w:t>Buckhurst PJ, Wolffsohn JS, Gupta N et al. Development of a questionnaire to assess the relative subjective benefits of presbyopia correction. J Cataract Refract Surg. 2012; 38: 74-79.</w:t>
      </w:r>
    </w:p>
    <w:p w14:paraId="034296CF" w14:textId="2B88B001" w:rsidR="00C60678" w:rsidRPr="00670792" w:rsidRDefault="00C60678" w:rsidP="00C60678">
      <w:pPr>
        <w:pStyle w:val="EndNoteBibliography"/>
        <w:spacing w:after="0"/>
        <w:ind w:left="720" w:hanging="720"/>
        <w:rPr>
          <w:noProof/>
          <w:lang w:val="en-GB"/>
        </w:rPr>
      </w:pPr>
      <w:r w:rsidRPr="00670792">
        <w:rPr>
          <w:noProof/>
          <w:lang w:val="en-GB"/>
        </w:rPr>
        <w:t>15</w:t>
      </w:r>
      <w:r w:rsidRPr="00670792">
        <w:rPr>
          <w:noProof/>
          <w:lang w:val="en-GB"/>
        </w:rPr>
        <w:tab/>
        <w:t>Skidmore K, Chao C, Tomiyama E, Wolffsohn J, Richdale K. Toric vs</w:t>
      </w:r>
      <w:r w:rsidR="00423368" w:rsidRPr="00670792">
        <w:rPr>
          <w:noProof/>
          <w:lang w:val="en-GB"/>
        </w:rPr>
        <w:t>. spherical correction: looking further than traditional acuit</w:t>
      </w:r>
      <w:r w:rsidRPr="00670792">
        <w:rPr>
          <w:noProof/>
          <w:lang w:val="en-GB"/>
        </w:rPr>
        <w:t>y.</w:t>
      </w:r>
      <w:r w:rsidR="00423368" w:rsidRPr="00670792">
        <w:rPr>
          <w:noProof/>
          <w:lang w:val="en-GB"/>
        </w:rPr>
        <w:t xml:space="preserve"> </w:t>
      </w:r>
      <w:r w:rsidRPr="00670792">
        <w:rPr>
          <w:noProof/>
          <w:lang w:val="en-GB"/>
        </w:rPr>
        <w:t>GSLS meeting. 2022 Las Vegas US.</w:t>
      </w:r>
    </w:p>
    <w:p w14:paraId="6D4653F7" w14:textId="77777777" w:rsidR="00C60678" w:rsidRPr="00670792" w:rsidRDefault="00C60678" w:rsidP="00C60678">
      <w:pPr>
        <w:pStyle w:val="EndNoteBibliography"/>
        <w:spacing w:after="0"/>
        <w:ind w:left="720" w:hanging="720"/>
        <w:rPr>
          <w:noProof/>
          <w:lang w:val="en-GB"/>
        </w:rPr>
      </w:pPr>
      <w:r w:rsidRPr="00670792">
        <w:rPr>
          <w:noProof/>
          <w:lang w:val="en-GB"/>
        </w:rPr>
        <w:t>16</w:t>
      </w:r>
      <w:r w:rsidRPr="00670792">
        <w:rPr>
          <w:noProof/>
          <w:lang w:val="en-GB"/>
        </w:rPr>
        <w:tab/>
        <w:t>Richdale K, Sinnott LT, Skadahl E, Nichols JJ. Frequency of and factors associated with contact lens dissatisfaction and discontinuation. Cornea. 2007; 26: 168-174.</w:t>
      </w:r>
    </w:p>
    <w:p w14:paraId="340909D3" w14:textId="77777777" w:rsidR="00C60678" w:rsidRPr="00670792" w:rsidRDefault="00C60678" w:rsidP="00C60678">
      <w:pPr>
        <w:pStyle w:val="EndNoteBibliography"/>
        <w:spacing w:after="0"/>
        <w:ind w:left="720" w:hanging="720"/>
        <w:rPr>
          <w:noProof/>
          <w:lang w:val="en-GB"/>
        </w:rPr>
      </w:pPr>
      <w:r w:rsidRPr="00670792">
        <w:rPr>
          <w:noProof/>
          <w:lang w:val="en-GB"/>
        </w:rPr>
        <w:t>17</w:t>
      </w:r>
      <w:r w:rsidRPr="00670792">
        <w:rPr>
          <w:noProof/>
          <w:lang w:val="en-GB"/>
        </w:rPr>
        <w:tab/>
        <w:t>Jones L, Brennan NA, Gonzalez-Meijome J et al. The TFOS International Workshop on Contact Lens Discomfort: report of the contact lens materials, design, and care subcommittee. Invest Ophthalmol Vis Sci. 2013; 54: TFOS37-70.</w:t>
      </w:r>
    </w:p>
    <w:p w14:paraId="521F1915" w14:textId="77777777" w:rsidR="00C60678" w:rsidRPr="00670792" w:rsidRDefault="00C60678" w:rsidP="00C60678">
      <w:pPr>
        <w:pStyle w:val="EndNoteBibliography"/>
        <w:spacing w:after="0"/>
        <w:ind w:left="720" w:hanging="720"/>
        <w:rPr>
          <w:noProof/>
          <w:lang w:val="en-GB"/>
        </w:rPr>
      </w:pPr>
      <w:r w:rsidRPr="00670792">
        <w:rPr>
          <w:noProof/>
          <w:lang w:val="en-GB"/>
        </w:rPr>
        <w:t>18</w:t>
      </w:r>
      <w:r w:rsidRPr="00670792">
        <w:rPr>
          <w:noProof/>
          <w:lang w:val="en-GB"/>
        </w:rPr>
        <w:tab/>
        <w:t>Chalmers RL, Begley CG, Moody K, Hickson-Curran SB. Contact Lens Dry Eye Questionnaire-8 (CLDEQ-8) and opinion of contact lens performance. Optom Vis Sci. 2012; 89: 1435-1442.</w:t>
      </w:r>
    </w:p>
    <w:p w14:paraId="6C2C9428" w14:textId="7BB95969" w:rsidR="00C60678" w:rsidRPr="00670792" w:rsidRDefault="00C60678" w:rsidP="00C60678">
      <w:pPr>
        <w:pStyle w:val="EndNoteBibliography"/>
        <w:spacing w:after="0"/>
        <w:ind w:left="720" w:hanging="720"/>
        <w:rPr>
          <w:noProof/>
          <w:lang w:val="en-GB"/>
        </w:rPr>
      </w:pPr>
      <w:r w:rsidRPr="00670792">
        <w:rPr>
          <w:noProof/>
          <w:lang w:val="en-GB"/>
        </w:rPr>
        <w:t>19</w:t>
      </w:r>
      <w:r w:rsidRPr="00670792">
        <w:rPr>
          <w:noProof/>
          <w:lang w:val="en-GB"/>
        </w:rPr>
        <w:tab/>
        <w:t xml:space="preserve">Masoudi S, Stapleton FJ, Willcox MD. Contact </w:t>
      </w:r>
      <w:r w:rsidR="00423368" w:rsidRPr="00670792">
        <w:rPr>
          <w:noProof/>
          <w:lang w:val="en-GB"/>
        </w:rPr>
        <w:t>lens-induced discomfort and protein changes in tear</w:t>
      </w:r>
      <w:r w:rsidRPr="00670792">
        <w:rPr>
          <w:noProof/>
          <w:lang w:val="en-GB"/>
        </w:rPr>
        <w:t>s. Optom Vis Sci. 2016; 93: 955-962.</w:t>
      </w:r>
    </w:p>
    <w:p w14:paraId="05276D92" w14:textId="77777777" w:rsidR="00C60678" w:rsidRPr="00670792" w:rsidRDefault="00C60678" w:rsidP="00C60678">
      <w:pPr>
        <w:pStyle w:val="EndNoteBibliography"/>
        <w:spacing w:after="0"/>
        <w:ind w:left="720" w:hanging="720"/>
        <w:rPr>
          <w:noProof/>
          <w:lang w:val="en-GB"/>
        </w:rPr>
      </w:pPr>
      <w:r w:rsidRPr="00670792">
        <w:rPr>
          <w:noProof/>
          <w:lang w:val="en-GB"/>
        </w:rPr>
        <w:t>20</w:t>
      </w:r>
      <w:r w:rsidRPr="00670792">
        <w:rPr>
          <w:noProof/>
          <w:lang w:val="en-GB"/>
        </w:rPr>
        <w:tab/>
        <w:t>Terry RL, Schnider CM, Holden BA et al. CCLRU standards for success of daily and extended wear contact lenses. Optom Vis Sci. 1993; 70: 234-243.</w:t>
      </w:r>
    </w:p>
    <w:p w14:paraId="5BDC6F8F" w14:textId="77777777" w:rsidR="00C60678" w:rsidRPr="00670792" w:rsidRDefault="00C60678" w:rsidP="00C60678">
      <w:pPr>
        <w:pStyle w:val="EndNoteBibliography"/>
        <w:spacing w:after="0"/>
        <w:ind w:left="720" w:hanging="720"/>
        <w:rPr>
          <w:noProof/>
          <w:lang w:val="en-GB"/>
        </w:rPr>
      </w:pPr>
      <w:r w:rsidRPr="00670792">
        <w:rPr>
          <w:noProof/>
          <w:lang w:val="en-GB"/>
        </w:rPr>
        <w:t>21</w:t>
      </w:r>
      <w:r w:rsidRPr="00670792">
        <w:rPr>
          <w:noProof/>
          <w:lang w:val="en-GB"/>
        </w:rPr>
        <w:tab/>
        <w:t>Chao C, Golebiowski B, Stapleton F, Richdale K. Changes in tear cytokine concentrations following discontinuation of soft contact lenses-a pilot study. Eye Contact Lens. 2016; 42: 237-243.</w:t>
      </w:r>
    </w:p>
    <w:p w14:paraId="0ACA5CAC" w14:textId="518173D1" w:rsidR="00C60678" w:rsidRPr="00670792" w:rsidRDefault="00C60678" w:rsidP="00C60678">
      <w:pPr>
        <w:pStyle w:val="EndNoteBibliography"/>
        <w:spacing w:after="0"/>
        <w:ind w:left="720" w:hanging="720"/>
        <w:rPr>
          <w:noProof/>
          <w:lang w:val="en-GB"/>
        </w:rPr>
      </w:pPr>
      <w:r w:rsidRPr="00670792">
        <w:rPr>
          <w:noProof/>
          <w:lang w:val="en-GB"/>
        </w:rPr>
        <w:t>22</w:t>
      </w:r>
      <w:r w:rsidRPr="00670792">
        <w:rPr>
          <w:noProof/>
          <w:lang w:val="en-GB"/>
        </w:rPr>
        <w:tab/>
        <w:t xml:space="preserve">Grizzle JE. The </w:t>
      </w:r>
      <w:r w:rsidR="00423368" w:rsidRPr="00670792">
        <w:rPr>
          <w:noProof/>
          <w:lang w:val="en-GB"/>
        </w:rPr>
        <w:t>two-period change-over design an its use in clinical tria</w:t>
      </w:r>
      <w:r w:rsidRPr="00670792">
        <w:rPr>
          <w:noProof/>
          <w:lang w:val="en-GB"/>
        </w:rPr>
        <w:t>ls. Biometrics. 1965; 21: 467-480.</w:t>
      </w:r>
    </w:p>
    <w:p w14:paraId="331AA715" w14:textId="77777777" w:rsidR="00C60678" w:rsidRPr="00670792" w:rsidRDefault="00C60678" w:rsidP="00C60678">
      <w:pPr>
        <w:pStyle w:val="EndNoteBibliography"/>
        <w:spacing w:after="0"/>
        <w:ind w:left="720" w:hanging="720"/>
        <w:rPr>
          <w:noProof/>
          <w:lang w:val="en-GB"/>
        </w:rPr>
      </w:pPr>
      <w:r w:rsidRPr="00670792">
        <w:rPr>
          <w:noProof/>
          <w:lang w:val="en-GB"/>
        </w:rPr>
        <w:t>23</w:t>
      </w:r>
      <w:r w:rsidRPr="00670792">
        <w:rPr>
          <w:noProof/>
          <w:lang w:val="en-GB"/>
        </w:rPr>
        <w:tab/>
        <w:t>Jaiswal S, Asper L, Long J et al. Ocular and visual discomfort associated with smartphones, tablets and computers: what we do and do not know. Clin Exp Optom. 2019; 102: 463-477.</w:t>
      </w:r>
    </w:p>
    <w:p w14:paraId="2FB964C0" w14:textId="4C5D9C1E" w:rsidR="00C60678" w:rsidRPr="00670792" w:rsidRDefault="00C60678" w:rsidP="00C60678">
      <w:pPr>
        <w:pStyle w:val="EndNoteBibliography"/>
        <w:spacing w:after="0"/>
        <w:ind w:left="720" w:hanging="720"/>
        <w:rPr>
          <w:noProof/>
          <w:lang w:val="en-GB"/>
        </w:rPr>
      </w:pPr>
      <w:r w:rsidRPr="00670792">
        <w:rPr>
          <w:noProof/>
          <w:lang w:val="en-GB"/>
        </w:rPr>
        <w:t>24</w:t>
      </w:r>
      <w:r w:rsidRPr="00670792">
        <w:rPr>
          <w:noProof/>
          <w:lang w:val="en-GB"/>
        </w:rPr>
        <w:tab/>
        <w:t xml:space="preserve">Masoudi S, Stapleton FJ, Willcox MDP. Differences </w:t>
      </w:r>
      <w:r w:rsidR="00423368" w:rsidRPr="00670792">
        <w:rPr>
          <w:noProof/>
          <w:lang w:val="en-GB"/>
        </w:rPr>
        <w:t>in tear film biochemistry of symptomatic and asymptomatic lens wear</w:t>
      </w:r>
      <w:r w:rsidRPr="00670792">
        <w:rPr>
          <w:noProof/>
          <w:lang w:val="en-GB"/>
        </w:rPr>
        <w:t>ers. Optom Vis Sci. 2017; 94: 914-918.</w:t>
      </w:r>
    </w:p>
    <w:p w14:paraId="1A1D3B15" w14:textId="77777777" w:rsidR="00C60678" w:rsidRPr="00670792" w:rsidRDefault="00C60678" w:rsidP="00C60678">
      <w:pPr>
        <w:pStyle w:val="EndNoteBibliography"/>
        <w:spacing w:after="0"/>
        <w:ind w:left="720" w:hanging="720"/>
        <w:rPr>
          <w:noProof/>
          <w:lang w:val="en-GB"/>
        </w:rPr>
      </w:pPr>
      <w:r w:rsidRPr="00670792">
        <w:rPr>
          <w:noProof/>
          <w:lang w:val="en-GB"/>
        </w:rPr>
        <w:lastRenderedPageBreak/>
        <w:t>25</w:t>
      </w:r>
      <w:r w:rsidRPr="00670792">
        <w:rPr>
          <w:noProof/>
          <w:lang w:val="en-GB"/>
        </w:rPr>
        <w:tab/>
        <w:t>Panthi S, Nichols JJ. Lipid mediators of inflammation in contact lens discomfort. Invest Ophthalmol Vis Sci. 2018; 59 E-abstract: 269166.</w:t>
      </w:r>
    </w:p>
    <w:p w14:paraId="4BF9A97A" w14:textId="77777777" w:rsidR="00C60678" w:rsidRPr="00670792" w:rsidRDefault="00C60678" w:rsidP="00C60678">
      <w:pPr>
        <w:pStyle w:val="EndNoteBibliography"/>
        <w:spacing w:after="0"/>
        <w:ind w:left="720" w:hanging="720"/>
        <w:rPr>
          <w:noProof/>
          <w:lang w:val="en-GB"/>
        </w:rPr>
      </w:pPr>
      <w:r w:rsidRPr="00670792">
        <w:rPr>
          <w:noProof/>
          <w:lang w:val="en-GB"/>
        </w:rPr>
        <w:t>26</w:t>
      </w:r>
      <w:r w:rsidRPr="00670792">
        <w:rPr>
          <w:noProof/>
          <w:lang w:val="en-GB"/>
        </w:rPr>
        <w:tab/>
        <w:t>Kim N, Luster AD. Regulation of immune cells by eicosanoid receptors. ScientificWorldJournal. 2007; 7: 1307-1328.</w:t>
      </w:r>
    </w:p>
    <w:p w14:paraId="26E802A9" w14:textId="77777777" w:rsidR="00C60678" w:rsidRPr="00670792" w:rsidRDefault="00C60678" w:rsidP="00C60678">
      <w:pPr>
        <w:pStyle w:val="EndNoteBibliography"/>
        <w:ind w:left="720" w:hanging="720"/>
        <w:rPr>
          <w:noProof/>
          <w:lang w:val="en-GB"/>
        </w:rPr>
      </w:pPr>
      <w:r w:rsidRPr="00670792">
        <w:rPr>
          <w:noProof/>
          <w:lang w:val="en-GB"/>
        </w:rPr>
        <w:t>27</w:t>
      </w:r>
      <w:r w:rsidRPr="00670792">
        <w:rPr>
          <w:noProof/>
          <w:lang w:val="en-GB"/>
        </w:rPr>
        <w:tab/>
        <w:t>Toda A, Yokomizo T, Shimizu T. Leukotriene B4 receptors. Prostaglandins Other Lipid Mediat. 2002; 68-69: 575-585.</w:t>
      </w:r>
    </w:p>
    <w:p w14:paraId="1BF1B7D6" w14:textId="43E79911" w:rsidR="00DC4A71" w:rsidRPr="00670792" w:rsidRDefault="006E319D" w:rsidP="000C5848">
      <w:pPr>
        <w:rPr>
          <w:lang w:val="en-GB"/>
        </w:rPr>
      </w:pPr>
      <w:r w:rsidRPr="00670792">
        <w:rPr>
          <w:lang w:val="en-GB"/>
        </w:rPr>
        <w:fldChar w:fldCharType="end"/>
      </w:r>
    </w:p>
    <w:p w14:paraId="7ADCBB7A" w14:textId="77777777" w:rsidR="00376600" w:rsidRPr="00670792" w:rsidRDefault="00376600">
      <w:pPr>
        <w:rPr>
          <w:lang w:val="en-GB"/>
        </w:rPr>
        <w:sectPr w:rsidR="00376600" w:rsidRPr="00670792" w:rsidSect="00670792">
          <w:type w:val="continuous"/>
          <w:pgSz w:w="12240" w:h="15840"/>
          <w:pgMar w:top="1440" w:right="1440" w:bottom="1440" w:left="1440" w:header="720" w:footer="720" w:gutter="0"/>
          <w:cols w:space="720"/>
          <w:docGrid w:linePitch="360"/>
        </w:sectPr>
      </w:pPr>
    </w:p>
    <w:p w14:paraId="5BE9BDAE" w14:textId="77777777" w:rsidR="002B5DC2" w:rsidRPr="00EC0DD8" w:rsidRDefault="002B5DC2" w:rsidP="002B5DC2">
      <w:pPr>
        <w:spacing w:after="0" w:line="240" w:lineRule="auto"/>
        <w:rPr>
          <w:rFonts w:cstheme="minorHAnsi"/>
          <w:b/>
          <w:bCs/>
        </w:rPr>
      </w:pPr>
      <w:r w:rsidRPr="00EC0DD8">
        <w:rPr>
          <w:rFonts w:cstheme="minorHAnsi"/>
          <w:b/>
          <w:bCs/>
        </w:rPr>
        <w:lastRenderedPageBreak/>
        <w:t>Supplement</w:t>
      </w:r>
      <w:r>
        <w:rPr>
          <w:rFonts w:cstheme="minorHAnsi"/>
          <w:b/>
          <w:bCs/>
        </w:rPr>
        <w:t>ary tables</w:t>
      </w:r>
    </w:p>
    <w:p w14:paraId="311E9AB2" w14:textId="77777777" w:rsidR="002B5DC2" w:rsidRDefault="002B5DC2" w:rsidP="002B5DC2">
      <w:pPr>
        <w:spacing w:after="0" w:line="240" w:lineRule="auto"/>
        <w:rPr>
          <w:rFonts w:cstheme="minorHAnsi"/>
        </w:rPr>
      </w:pPr>
    </w:p>
    <w:p w14:paraId="7E217A5F" w14:textId="77777777" w:rsidR="002B5DC2" w:rsidRPr="00975DE8" w:rsidRDefault="002B5DC2" w:rsidP="002B5DC2">
      <w:pPr>
        <w:spacing w:after="0" w:line="240" w:lineRule="auto"/>
        <w:rPr>
          <w:rFonts w:cstheme="minorHAnsi"/>
        </w:rPr>
      </w:pPr>
      <w:r>
        <w:rPr>
          <w:rFonts w:cstheme="minorHAnsi"/>
        </w:rPr>
        <w:t>Supplementary Table 1</w:t>
      </w:r>
      <w:r w:rsidRPr="00975DE8">
        <w:rPr>
          <w:rFonts w:cstheme="minorHAnsi"/>
        </w:rPr>
        <w:t xml:space="preserve">. </w:t>
      </w:r>
      <w:r>
        <w:rPr>
          <w:rFonts w:cstheme="minorHAnsi"/>
        </w:rPr>
        <w:t>I</w:t>
      </w:r>
      <w:r w:rsidRPr="00975DE8">
        <w:rPr>
          <w:rFonts w:cstheme="minorHAnsi"/>
        </w:rPr>
        <w:t xml:space="preserve">ndividual items of the Near </w:t>
      </w:r>
      <w:r>
        <w:rPr>
          <w:rFonts w:cstheme="minorHAnsi"/>
        </w:rPr>
        <w:t xml:space="preserve">Visual </w:t>
      </w:r>
      <w:r w:rsidRPr="00975DE8">
        <w:rPr>
          <w:rFonts w:cstheme="minorHAnsi"/>
        </w:rPr>
        <w:t xml:space="preserve">Acuity Questionnaire </w:t>
      </w:r>
      <w:r>
        <w:rPr>
          <w:rFonts w:cstheme="minorHAnsi"/>
        </w:rPr>
        <w:t>and Contact Lens Dry Eye Questionnaire – 8 with</w:t>
      </w:r>
      <w:r w:rsidRPr="00975DE8">
        <w:rPr>
          <w:rFonts w:cstheme="minorHAnsi"/>
        </w:rPr>
        <w:t xml:space="preserve"> toric and spherical contact lens</w:t>
      </w:r>
      <w:r>
        <w:rPr>
          <w:rFonts w:cstheme="minorHAnsi"/>
        </w:rPr>
        <w:t>es (CL) based on differences in endorsement (score &gt; 0).</w:t>
      </w:r>
    </w:p>
    <w:tbl>
      <w:tblPr>
        <w:tblStyle w:val="TableGrid"/>
        <w:tblW w:w="12721" w:type="dxa"/>
        <w:tblLook w:val="04A0" w:firstRow="1" w:lastRow="0" w:firstColumn="1" w:lastColumn="0" w:noHBand="0" w:noVBand="1"/>
      </w:tblPr>
      <w:tblGrid>
        <w:gridCol w:w="2252"/>
        <w:gridCol w:w="1083"/>
        <w:gridCol w:w="11"/>
        <w:gridCol w:w="1254"/>
        <w:gridCol w:w="1969"/>
        <w:gridCol w:w="986"/>
        <w:gridCol w:w="2106"/>
        <w:gridCol w:w="1049"/>
        <w:gridCol w:w="2011"/>
      </w:tblGrid>
      <w:tr w:rsidR="002B5DC2" w14:paraId="0D4D050D" w14:textId="77777777" w:rsidTr="00F326D2">
        <w:tc>
          <w:tcPr>
            <w:tcW w:w="2252" w:type="dxa"/>
            <w:vMerge w:val="restart"/>
          </w:tcPr>
          <w:p w14:paraId="65609B4D" w14:textId="77777777" w:rsidR="002B5DC2" w:rsidRDefault="002B5DC2" w:rsidP="00F326D2">
            <w:pPr>
              <w:jc w:val="center"/>
              <w:rPr>
                <w:rFonts w:cstheme="minorHAnsi"/>
              </w:rPr>
            </w:pPr>
            <w:r>
              <w:rPr>
                <w:rFonts w:cstheme="minorHAnsi"/>
              </w:rPr>
              <w:t>Items</w:t>
            </w:r>
          </w:p>
        </w:tc>
        <w:tc>
          <w:tcPr>
            <w:tcW w:w="1094" w:type="dxa"/>
            <w:gridSpan w:val="2"/>
            <w:vMerge w:val="restart"/>
          </w:tcPr>
          <w:p w14:paraId="4632BE80" w14:textId="77777777" w:rsidR="002B5DC2" w:rsidRDefault="002B5DC2" w:rsidP="00F326D2">
            <w:pPr>
              <w:jc w:val="center"/>
              <w:rPr>
                <w:rFonts w:cstheme="minorHAnsi"/>
              </w:rPr>
            </w:pPr>
            <w:r>
              <w:rPr>
                <w:rFonts w:cstheme="minorHAnsi"/>
              </w:rPr>
              <w:t>Carryover effect</w:t>
            </w:r>
          </w:p>
        </w:tc>
        <w:tc>
          <w:tcPr>
            <w:tcW w:w="3223" w:type="dxa"/>
            <w:gridSpan w:val="2"/>
          </w:tcPr>
          <w:p w14:paraId="23C31310" w14:textId="77777777" w:rsidR="002B5DC2" w:rsidRDefault="002B5DC2" w:rsidP="00F326D2">
            <w:pPr>
              <w:jc w:val="center"/>
              <w:rPr>
                <w:rFonts w:cstheme="minorHAnsi"/>
              </w:rPr>
            </w:pPr>
            <w:r>
              <w:rPr>
                <w:rFonts w:cstheme="minorHAnsi"/>
              </w:rPr>
              <w:t>Toric CL (T)</w:t>
            </w:r>
          </w:p>
        </w:tc>
        <w:tc>
          <w:tcPr>
            <w:tcW w:w="3092" w:type="dxa"/>
            <w:gridSpan w:val="2"/>
          </w:tcPr>
          <w:p w14:paraId="0DBF0922" w14:textId="77777777" w:rsidR="002B5DC2" w:rsidRDefault="002B5DC2" w:rsidP="00F326D2">
            <w:pPr>
              <w:jc w:val="center"/>
              <w:rPr>
                <w:rFonts w:cstheme="minorHAnsi"/>
              </w:rPr>
            </w:pPr>
            <w:r>
              <w:rPr>
                <w:rFonts w:cstheme="minorHAnsi"/>
              </w:rPr>
              <w:t>Spherical CL (S)</w:t>
            </w:r>
          </w:p>
        </w:tc>
        <w:tc>
          <w:tcPr>
            <w:tcW w:w="1049" w:type="dxa"/>
            <w:vMerge w:val="restart"/>
          </w:tcPr>
          <w:p w14:paraId="74CE194B" w14:textId="77777777" w:rsidR="002B5DC2" w:rsidRDefault="002B5DC2" w:rsidP="00F326D2">
            <w:pPr>
              <w:jc w:val="center"/>
              <w:rPr>
                <w:rFonts w:cstheme="minorHAnsi"/>
              </w:rPr>
            </w:pPr>
            <w:r>
              <w:rPr>
                <w:rFonts w:cstheme="minorHAnsi"/>
              </w:rPr>
              <w:t>P value</w:t>
            </w:r>
          </w:p>
        </w:tc>
        <w:tc>
          <w:tcPr>
            <w:tcW w:w="2011" w:type="dxa"/>
            <w:vMerge w:val="restart"/>
          </w:tcPr>
          <w:p w14:paraId="21AD3813" w14:textId="77777777" w:rsidR="002B5DC2" w:rsidRDefault="002B5DC2" w:rsidP="00F326D2">
            <w:pPr>
              <w:jc w:val="center"/>
              <w:rPr>
                <w:rFonts w:cstheme="minorHAnsi"/>
              </w:rPr>
            </w:pPr>
            <w:r>
              <w:rPr>
                <w:rFonts w:cstheme="minorHAnsi"/>
              </w:rPr>
              <w:t>Difference in endorsement (S-T)</w:t>
            </w:r>
          </w:p>
        </w:tc>
      </w:tr>
      <w:tr w:rsidR="002B5DC2" w14:paraId="1886AF52" w14:textId="77777777" w:rsidTr="00F326D2">
        <w:tc>
          <w:tcPr>
            <w:tcW w:w="2252" w:type="dxa"/>
            <w:vMerge/>
          </w:tcPr>
          <w:p w14:paraId="5EC77686" w14:textId="77777777" w:rsidR="002B5DC2" w:rsidRDefault="002B5DC2" w:rsidP="00F326D2">
            <w:pPr>
              <w:jc w:val="center"/>
              <w:rPr>
                <w:rFonts w:cstheme="minorHAnsi"/>
              </w:rPr>
            </w:pPr>
          </w:p>
        </w:tc>
        <w:tc>
          <w:tcPr>
            <w:tcW w:w="1094" w:type="dxa"/>
            <w:gridSpan w:val="2"/>
            <w:vMerge/>
          </w:tcPr>
          <w:p w14:paraId="251AD25D" w14:textId="77777777" w:rsidR="002B5DC2" w:rsidRDefault="002B5DC2" w:rsidP="00F326D2">
            <w:pPr>
              <w:jc w:val="center"/>
              <w:rPr>
                <w:rFonts w:cstheme="minorHAnsi"/>
              </w:rPr>
            </w:pPr>
          </w:p>
        </w:tc>
        <w:tc>
          <w:tcPr>
            <w:tcW w:w="1254" w:type="dxa"/>
          </w:tcPr>
          <w:p w14:paraId="110511E7" w14:textId="77777777" w:rsidR="002B5DC2" w:rsidRDefault="002B5DC2" w:rsidP="00F326D2">
            <w:pPr>
              <w:jc w:val="center"/>
              <w:rPr>
                <w:rFonts w:cstheme="minorHAnsi"/>
              </w:rPr>
            </w:pPr>
            <w:r>
              <w:rPr>
                <w:rFonts w:cstheme="minorHAnsi"/>
              </w:rPr>
              <w:t>Range</w:t>
            </w:r>
          </w:p>
        </w:tc>
        <w:tc>
          <w:tcPr>
            <w:tcW w:w="1969" w:type="dxa"/>
          </w:tcPr>
          <w:p w14:paraId="0A8C95C6" w14:textId="77777777" w:rsidR="002B5DC2" w:rsidRDefault="002B5DC2" w:rsidP="00F326D2">
            <w:pPr>
              <w:jc w:val="center"/>
              <w:rPr>
                <w:rFonts w:cstheme="minorHAnsi"/>
              </w:rPr>
            </w:pPr>
            <w:r>
              <w:rPr>
                <w:rFonts w:cstheme="minorHAnsi"/>
              </w:rPr>
              <w:t>Endorsement n (%)</w:t>
            </w:r>
          </w:p>
        </w:tc>
        <w:tc>
          <w:tcPr>
            <w:tcW w:w="986" w:type="dxa"/>
          </w:tcPr>
          <w:p w14:paraId="4E5A9203" w14:textId="77777777" w:rsidR="002B5DC2" w:rsidRDefault="002B5DC2" w:rsidP="00F326D2">
            <w:pPr>
              <w:jc w:val="center"/>
              <w:rPr>
                <w:rFonts w:cstheme="minorHAnsi"/>
              </w:rPr>
            </w:pPr>
            <w:r>
              <w:rPr>
                <w:rFonts w:cstheme="minorHAnsi"/>
              </w:rPr>
              <w:t>Range</w:t>
            </w:r>
          </w:p>
        </w:tc>
        <w:tc>
          <w:tcPr>
            <w:tcW w:w="2106" w:type="dxa"/>
          </w:tcPr>
          <w:p w14:paraId="03A06911" w14:textId="77777777" w:rsidR="002B5DC2" w:rsidRDefault="002B5DC2" w:rsidP="00F326D2">
            <w:pPr>
              <w:jc w:val="center"/>
              <w:rPr>
                <w:rFonts w:cstheme="minorHAnsi"/>
              </w:rPr>
            </w:pPr>
            <w:r>
              <w:rPr>
                <w:rFonts w:cstheme="minorHAnsi"/>
              </w:rPr>
              <w:t>Endorsement n (%)</w:t>
            </w:r>
          </w:p>
        </w:tc>
        <w:tc>
          <w:tcPr>
            <w:tcW w:w="1049" w:type="dxa"/>
            <w:vMerge/>
          </w:tcPr>
          <w:p w14:paraId="3BEB5AD6" w14:textId="77777777" w:rsidR="002B5DC2" w:rsidRDefault="002B5DC2" w:rsidP="00F326D2">
            <w:pPr>
              <w:jc w:val="center"/>
              <w:rPr>
                <w:rFonts w:cstheme="minorHAnsi"/>
              </w:rPr>
            </w:pPr>
          </w:p>
        </w:tc>
        <w:tc>
          <w:tcPr>
            <w:tcW w:w="2011" w:type="dxa"/>
            <w:vMerge/>
          </w:tcPr>
          <w:p w14:paraId="4F089D48" w14:textId="77777777" w:rsidR="002B5DC2" w:rsidRDefault="002B5DC2" w:rsidP="00F326D2">
            <w:pPr>
              <w:jc w:val="center"/>
              <w:rPr>
                <w:rFonts w:cstheme="minorHAnsi"/>
              </w:rPr>
            </w:pPr>
          </w:p>
        </w:tc>
      </w:tr>
      <w:tr w:rsidR="002B5DC2" w14:paraId="6D1276B2" w14:textId="77777777" w:rsidTr="00F326D2">
        <w:tc>
          <w:tcPr>
            <w:tcW w:w="12721" w:type="dxa"/>
            <w:gridSpan w:val="9"/>
          </w:tcPr>
          <w:p w14:paraId="0200A04E" w14:textId="77777777" w:rsidR="002B5DC2" w:rsidRPr="00EF5267" w:rsidRDefault="002B5DC2" w:rsidP="00F326D2">
            <w:pPr>
              <w:jc w:val="center"/>
              <w:rPr>
                <w:rFonts w:cstheme="minorHAnsi"/>
                <w:b/>
                <w:bCs/>
              </w:rPr>
            </w:pPr>
            <w:r w:rsidRPr="00EF5267">
              <w:rPr>
                <w:rFonts w:cstheme="minorHAnsi"/>
                <w:b/>
                <w:bCs/>
              </w:rPr>
              <w:t>Near Visual Acuity Questionnaire</w:t>
            </w:r>
          </w:p>
        </w:tc>
      </w:tr>
      <w:tr w:rsidR="002B5DC2" w14:paraId="3FFF6976" w14:textId="77777777" w:rsidTr="00F326D2">
        <w:tc>
          <w:tcPr>
            <w:tcW w:w="2252" w:type="dxa"/>
          </w:tcPr>
          <w:p w14:paraId="78608ADE" w14:textId="77777777" w:rsidR="002B5DC2" w:rsidRPr="00EF5267" w:rsidRDefault="002B5DC2" w:rsidP="00F326D2">
            <w:pPr>
              <w:jc w:val="center"/>
              <w:rPr>
                <w:rFonts w:cstheme="minorHAnsi"/>
              </w:rPr>
            </w:pPr>
            <w:r w:rsidRPr="00EF5267">
              <w:rPr>
                <w:rFonts w:cstheme="minorHAnsi"/>
              </w:rPr>
              <w:t>Maintain focus at near</w:t>
            </w:r>
          </w:p>
        </w:tc>
        <w:tc>
          <w:tcPr>
            <w:tcW w:w="1094" w:type="dxa"/>
            <w:gridSpan w:val="2"/>
          </w:tcPr>
          <w:p w14:paraId="2ABC4F53" w14:textId="77777777" w:rsidR="002B5DC2" w:rsidRPr="00EF5267" w:rsidRDefault="002B5DC2" w:rsidP="00F326D2">
            <w:pPr>
              <w:jc w:val="center"/>
              <w:rPr>
                <w:rFonts w:cstheme="minorHAnsi"/>
              </w:rPr>
            </w:pPr>
            <w:r w:rsidRPr="00EF5267">
              <w:rPr>
                <w:rFonts w:cstheme="minorHAnsi"/>
              </w:rPr>
              <w:t>P=0.76</w:t>
            </w:r>
          </w:p>
        </w:tc>
        <w:tc>
          <w:tcPr>
            <w:tcW w:w="1254" w:type="dxa"/>
          </w:tcPr>
          <w:p w14:paraId="153BF38E" w14:textId="77777777" w:rsidR="002B5DC2" w:rsidRPr="00144DE4" w:rsidRDefault="002B5DC2" w:rsidP="00F326D2">
            <w:pPr>
              <w:jc w:val="center"/>
              <w:rPr>
                <w:rFonts w:cstheme="minorHAnsi"/>
                <w:b/>
                <w:bCs/>
              </w:rPr>
            </w:pPr>
            <w:r w:rsidRPr="00144DE4">
              <w:rPr>
                <w:rFonts w:cstheme="minorHAnsi"/>
                <w:b/>
                <w:bCs/>
              </w:rPr>
              <w:t>0-1</w:t>
            </w:r>
          </w:p>
        </w:tc>
        <w:tc>
          <w:tcPr>
            <w:tcW w:w="1969" w:type="dxa"/>
          </w:tcPr>
          <w:p w14:paraId="37FB3E3E" w14:textId="77777777" w:rsidR="002B5DC2" w:rsidRPr="00144DE4" w:rsidRDefault="002B5DC2" w:rsidP="00F326D2">
            <w:pPr>
              <w:jc w:val="center"/>
              <w:rPr>
                <w:rFonts w:cstheme="minorHAnsi"/>
                <w:b/>
                <w:bCs/>
              </w:rPr>
            </w:pPr>
            <w:r w:rsidRPr="00144DE4">
              <w:rPr>
                <w:rFonts w:cstheme="minorHAnsi"/>
                <w:b/>
                <w:bCs/>
              </w:rPr>
              <w:t>2(8.7%)</w:t>
            </w:r>
          </w:p>
        </w:tc>
        <w:tc>
          <w:tcPr>
            <w:tcW w:w="986" w:type="dxa"/>
          </w:tcPr>
          <w:p w14:paraId="3C8F9815" w14:textId="77777777" w:rsidR="002B5DC2" w:rsidRPr="00144DE4" w:rsidRDefault="002B5DC2" w:rsidP="00F326D2">
            <w:pPr>
              <w:jc w:val="center"/>
              <w:rPr>
                <w:rFonts w:cstheme="minorHAnsi"/>
                <w:b/>
                <w:bCs/>
              </w:rPr>
            </w:pPr>
            <w:r w:rsidRPr="00144DE4">
              <w:rPr>
                <w:rFonts w:cstheme="minorHAnsi"/>
                <w:b/>
                <w:bCs/>
              </w:rPr>
              <w:t>0-2</w:t>
            </w:r>
          </w:p>
        </w:tc>
        <w:tc>
          <w:tcPr>
            <w:tcW w:w="2106" w:type="dxa"/>
          </w:tcPr>
          <w:p w14:paraId="6BCA2303" w14:textId="77777777" w:rsidR="002B5DC2" w:rsidRPr="00144DE4" w:rsidRDefault="002B5DC2" w:rsidP="00F326D2">
            <w:pPr>
              <w:jc w:val="center"/>
              <w:rPr>
                <w:rFonts w:cstheme="minorHAnsi"/>
                <w:b/>
                <w:bCs/>
              </w:rPr>
            </w:pPr>
            <w:r w:rsidRPr="00144DE4">
              <w:rPr>
                <w:rFonts w:cstheme="minorHAnsi"/>
                <w:b/>
                <w:bCs/>
              </w:rPr>
              <w:t>12 (52.2%)</w:t>
            </w:r>
          </w:p>
        </w:tc>
        <w:tc>
          <w:tcPr>
            <w:tcW w:w="1049" w:type="dxa"/>
          </w:tcPr>
          <w:p w14:paraId="44AE0B92" w14:textId="77777777" w:rsidR="002B5DC2" w:rsidRPr="00EF5267" w:rsidRDefault="002B5DC2" w:rsidP="00F326D2">
            <w:pPr>
              <w:jc w:val="center"/>
              <w:rPr>
                <w:rFonts w:cstheme="minorHAnsi"/>
              </w:rPr>
            </w:pPr>
            <w:r w:rsidRPr="00EF5267">
              <w:rPr>
                <w:rFonts w:cstheme="minorHAnsi"/>
                <w:b/>
                <w:bCs/>
              </w:rPr>
              <w:t>0.003</w:t>
            </w:r>
          </w:p>
        </w:tc>
        <w:tc>
          <w:tcPr>
            <w:tcW w:w="2011" w:type="dxa"/>
          </w:tcPr>
          <w:p w14:paraId="63FEC604" w14:textId="77777777" w:rsidR="002B5DC2" w:rsidRPr="00EF5267" w:rsidRDefault="002B5DC2" w:rsidP="00F326D2">
            <w:pPr>
              <w:jc w:val="center"/>
              <w:rPr>
                <w:rFonts w:cstheme="minorHAnsi"/>
              </w:rPr>
            </w:pPr>
            <w:r w:rsidRPr="00EF5267">
              <w:rPr>
                <w:rFonts w:cstheme="minorHAnsi"/>
              </w:rPr>
              <w:t>43.5%</w:t>
            </w:r>
          </w:p>
        </w:tc>
      </w:tr>
      <w:tr w:rsidR="002B5DC2" w14:paraId="2DA46E1E" w14:textId="77777777" w:rsidTr="00F326D2">
        <w:tc>
          <w:tcPr>
            <w:tcW w:w="2252" w:type="dxa"/>
          </w:tcPr>
          <w:p w14:paraId="447D9DD2" w14:textId="77777777" w:rsidR="002B5DC2" w:rsidRPr="00EF5267" w:rsidRDefault="002B5DC2" w:rsidP="00F326D2">
            <w:pPr>
              <w:jc w:val="center"/>
              <w:rPr>
                <w:rFonts w:cstheme="minorHAnsi"/>
              </w:rPr>
            </w:pPr>
            <w:r w:rsidRPr="00EF5267">
              <w:rPr>
                <w:rFonts w:cstheme="minorHAnsi"/>
              </w:rPr>
              <w:t>Small print</w:t>
            </w:r>
          </w:p>
        </w:tc>
        <w:tc>
          <w:tcPr>
            <w:tcW w:w="1094" w:type="dxa"/>
            <w:gridSpan w:val="2"/>
          </w:tcPr>
          <w:p w14:paraId="221C65D8" w14:textId="77777777" w:rsidR="002B5DC2" w:rsidRPr="00EF5267" w:rsidRDefault="002B5DC2" w:rsidP="00F326D2">
            <w:pPr>
              <w:jc w:val="center"/>
              <w:rPr>
                <w:rFonts w:cstheme="minorHAnsi"/>
              </w:rPr>
            </w:pPr>
            <w:r w:rsidRPr="00EF5267">
              <w:rPr>
                <w:rFonts w:cstheme="minorHAnsi"/>
              </w:rPr>
              <w:t>P=0.27</w:t>
            </w:r>
          </w:p>
        </w:tc>
        <w:tc>
          <w:tcPr>
            <w:tcW w:w="1254" w:type="dxa"/>
          </w:tcPr>
          <w:p w14:paraId="367BE02B" w14:textId="77777777" w:rsidR="002B5DC2" w:rsidRPr="00144DE4" w:rsidRDefault="002B5DC2" w:rsidP="00F326D2">
            <w:pPr>
              <w:jc w:val="center"/>
              <w:rPr>
                <w:rFonts w:cstheme="minorHAnsi"/>
                <w:b/>
                <w:bCs/>
              </w:rPr>
            </w:pPr>
            <w:r w:rsidRPr="00144DE4">
              <w:rPr>
                <w:rFonts w:cstheme="minorHAnsi"/>
                <w:b/>
                <w:bCs/>
              </w:rPr>
              <w:t>0-0</w:t>
            </w:r>
          </w:p>
        </w:tc>
        <w:tc>
          <w:tcPr>
            <w:tcW w:w="1969" w:type="dxa"/>
          </w:tcPr>
          <w:p w14:paraId="49539D26" w14:textId="77777777" w:rsidR="002B5DC2" w:rsidRPr="00144DE4" w:rsidRDefault="002B5DC2" w:rsidP="00F326D2">
            <w:pPr>
              <w:jc w:val="center"/>
              <w:rPr>
                <w:rFonts w:cstheme="minorHAnsi"/>
                <w:b/>
                <w:bCs/>
              </w:rPr>
            </w:pPr>
            <w:r w:rsidRPr="00144DE4">
              <w:rPr>
                <w:rFonts w:cstheme="minorHAnsi"/>
                <w:b/>
                <w:bCs/>
              </w:rPr>
              <w:t>0 (0%)</w:t>
            </w:r>
          </w:p>
        </w:tc>
        <w:tc>
          <w:tcPr>
            <w:tcW w:w="986" w:type="dxa"/>
          </w:tcPr>
          <w:p w14:paraId="27C0983E" w14:textId="77777777" w:rsidR="002B5DC2" w:rsidRPr="00144DE4" w:rsidRDefault="002B5DC2" w:rsidP="00F326D2">
            <w:pPr>
              <w:jc w:val="center"/>
              <w:rPr>
                <w:rFonts w:cstheme="minorHAnsi"/>
                <w:b/>
                <w:bCs/>
              </w:rPr>
            </w:pPr>
            <w:r w:rsidRPr="00144DE4">
              <w:rPr>
                <w:rFonts w:cstheme="minorHAnsi"/>
                <w:b/>
                <w:bCs/>
              </w:rPr>
              <w:t>0-2</w:t>
            </w:r>
          </w:p>
        </w:tc>
        <w:tc>
          <w:tcPr>
            <w:tcW w:w="2106" w:type="dxa"/>
          </w:tcPr>
          <w:p w14:paraId="229D4968" w14:textId="77777777" w:rsidR="002B5DC2" w:rsidRPr="00144DE4" w:rsidRDefault="002B5DC2" w:rsidP="00F326D2">
            <w:pPr>
              <w:jc w:val="center"/>
              <w:rPr>
                <w:rFonts w:cstheme="minorHAnsi"/>
                <w:b/>
                <w:bCs/>
              </w:rPr>
            </w:pPr>
            <w:r w:rsidRPr="00144DE4">
              <w:rPr>
                <w:rFonts w:cstheme="minorHAnsi"/>
                <w:b/>
                <w:bCs/>
              </w:rPr>
              <w:t>8 (34.7%)</w:t>
            </w:r>
          </w:p>
        </w:tc>
        <w:tc>
          <w:tcPr>
            <w:tcW w:w="1049" w:type="dxa"/>
          </w:tcPr>
          <w:p w14:paraId="0715EE2E" w14:textId="77777777" w:rsidR="002B5DC2" w:rsidRPr="00EF5267" w:rsidRDefault="002B5DC2" w:rsidP="00F326D2">
            <w:pPr>
              <w:jc w:val="center"/>
              <w:rPr>
                <w:rFonts w:cstheme="minorHAnsi"/>
              </w:rPr>
            </w:pPr>
            <w:r w:rsidRPr="00EF5267">
              <w:rPr>
                <w:rFonts w:cstheme="minorHAnsi"/>
                <w:b/>
                <w:bCs/>
              </w:rPr>
              <w:t>0.004</w:t>
            </w:r>
          </w:p>
        </w:tc>
        <w:tc>
          <w:tcPr>
            <w:tcW w:w="2011" w:type="dxa"/>
          </w:tcPr>
          <w:p w14:paraId="6F5F148E" w14:textId="77777777" w:rsidR="002B5DC2" w:rsidRPr="00EF5267" w:rsidRDefault="002B5DC2" w:rsidP="00F326D2">
            <w:pPr>
              <w:jc w:val="center"/>
              <w:rPr>
                <w:rFonts w:cstheme="minorHAnsi"/>
              </w:rPr>
            </w:pPr>
            <w:r w:rsidRPr="00EF5267">
              <w:rPr>
                <w:rFonts w:cstheme="minorHAnsi"/>
              </w:rPr>
              <w:t>34.7%</w:t>
            </w:r>
          </w:p>
        </w:tc>
      </w:tr>
      <w:tr w:rsidR="002B5DC2" w14:paraId="1E011FD9" w14:textId="77777777" w:rsidTr="00F326D2">
        <w:tc>
          <w:tcPr>
            <w:tcW w:w="2252" w:type="dxa"/>
          </w:tcPr>
          <w:p w14:paraId="18214958" w14:textId="77777777" w:rsidR="002B5DC2" w:rsidRPr="00EF5267" w:rsidRDefault="002B5DC2" w:rsidP="00F326D2">
            <w:pPr>
              <w:jc w:val="center"/>
              <w:rPr>
                <w:rFonts w:cstheme="minorHAnsi"/>
              </w:rPr>
            </w:pPr>
            <w:r w:rsidRPr="00EF5267">
              <w:rPr>
                <w:rFonts w:cstheme="minorHAnsi"/>
              </w:rPr>
              <w:t>Labels/instructions</w:t>
            </w:r>
          </w:p>
        </w:tc>
        <w:tc>
          <w:tcPr>
            <w:tcW w:w="1094" w:type="dxa"/>
            <w:gridSpan w:val="2"/>
          </w:tcPr>
          <w:p w14:paraId="500783A5" w14:textId="77777777" w:rsidR="002B5DC2" w:rsidRPr="00EF5267" w:rsidRDefault="002B5DC2" w:rsidP="00F326D2">
            <w:pPr>
              <w:jc w:val="center"/>
              <w:rPr>
                <w:rFonts w:cstheme="minorHAnsi"/>
              </w:rPr>
            </w:pPr>
            <w:r w:rsidRPr="00EF5267">
              <w:rPr>
                <w:rFonts w:cstheme="minorHAnsi"/>
              </w:rPr>
              <w:t>P=0.49</w:t>
            </w:r>
          </w:p>
        </w:tc>
        <w:tc>
          <w:tcPr>
            <w:tcW w:w="1254" w:type="dxa"/>
          </w:tcPr>
          <w:p w14:paraId="4B522024" w14:textId="77777777" w:rsidR="002B5DC2" w:rsidRPr="00144DE4" w:rsidRDefault="002B5DC2" w:rsidP="00F326D2">
            <w:pPr>
              <w:jc w:val="center"/>
              <w:rPr>
                <w:rFonts w:cstheme="minorHAnsi"/>
                <w:b/>
                <w:bCs/>
              </w:rPr>
            </w:pPr>
            <w:r w:rsidRPr="00144DE4">
              <w:rPr>
                <w:rFonts w:cstheme="minorHAnsi"/>
                <w:b/>
                <w:bCs/>
              </w:rPr>
              <w:t>0-0</w:t>
            </w:r>
          </w:p>
        </w:tc>
        <w:tc>
          <w:tcPr>
            <w:tcW w:w="1969" w:type="dxa"/>
          </w:tcPr>
          <w:p w14:paraId="28A7DEB2" w14:textId="77777777" w:rsidR="002B5DC2" w:rsidRPr="00144DE4" w:rsidRDefault="002B5DC2" w:rsidP="00F326D2">
            <w:pPr>
              <w:jc w:val="center"/>
              <w:rPr>
                <w:rFonts w:cstheme="minorHAnsi"/>
                <w:b/>
                <w:bCs/>
              </w:rPr>
            </w:pPr>
            <w:r w:rsidRPr="00144DE4">
              <w:rPr>
                <w:rFonts w:cstheme="minorHAnsi"/>
                <w:b/>
                <w:bCs/>
              </w:rPr>
              <w:t>0 (0%)</w:t>
            </w:r>
          </w:p>
        </w:tc>
        <w:tc>
          <w:tcPr>
            <w:tcW w:w="986" w:type="dxa"/>
          </w:tcPr>
          <w:p w14:paraId="4B170F6E" w14:textId="77777777" w:rsidR="002B5DC2" w:rsidRPr="00144DE4" w:rsidRDefault="002B5DC2" w:rsidP="00F326D2">
            <w:pPr>
              <w:jc w:val="center"/>
              <w:rPr>
                <w:rFonts w:cstheme="minorHAnsi"/>
                <w:b/>
                <w:bCs/>
              </w:rPr>
            </w:pPr>
            <w:r w:rsidRPr="00144DE4">
              <w:rPr>
                <w:rFonts w:cstheme="minorHAnsi"/>
                <w:b/>
                <w:bCs/>
              </w:rPr>
              <w:t>0-2</w:t>
            </w:r>
          </w:p>
        </w:tc>
        <w:tc>
          <w:tcPr>
            <w:tcW w:w="2106" w:type="dxa"/>
          </w:tcPr>
          <w:p w14:paraId="4EB7D4B7" w14:textId="77777777" w:rsidR="002B5DC2" w:rsidRPr="00144DE4" w:rsidRDefault="002B5DC2" w:rsidP="00F326D2">
            <w:pPr>
              <w:jc w:val="center"/>
              <w:rPr>
                <w:rFonts w:cstheme="minorHAnsi"/>
                <w:b/>
                <w:bCs/>
              </w:rPr>
            </w:pPr>
            <w:r w:rsidRPr="00144DE4">
              <w:rPr>
                <w:rFonts w:cstheme="minorHAnsi"/>
                <w:b/>
                <w:bCs/>
              </w:rPr>
              <w:t>7 (31.4%)</w:t>
            </w:r>
          </w:p>
        </w:tc>
        <w:tc>
          <w:tcPr>
            <w:tcW w:w="1049" w:type="dxa"/>
          </w:tcPr>
          <w:p w14:paraId="7D683D94" w14:textId="77777777" w:rsidR="002B5DC2" w:rsidRPr="00EF5267" w:rsidRDefault="002B5DC2" w:rsidP="00F326D2">
            <w:pPr>
              <w:jc w:val="center"/>
              <w:rPr>
                <w:rFonts w:cstheme="minorHAnsi"/>
              </w:rPr>
            </w:pPr>
            <w:r w:rsidRPr="00EF5267">
              <w:rPr>
                <w:rFonts w:cstheme="minorHAnsi"/>
                <w:b/>
                <w:bCs/>
              </w:rPr>
              <w:t>0.009</w:t>
            </w:r>
          </w:p>
        </w:tc>
        <w:tc>
          <w:tcPr>
            <w:tcW w:w="2011" w:type="dxa"/>
          </w:tcPr>
          <w:p w14:paraId="230F5373" w14:textId="77777777" w:rsidR="002B5DC2" w:rsidRPr="00EF5267" w:rsidRDefault="002B5DC2" w:rsidP="00F326D2">
            <w:pPr>
              <w:jc w:val="center"/>
              <w:rPr>
                <w:rFonts w:cstheme="minorHAnsi"/>
              </w:rPr>
            </w:pPr>
            <w:r w:rsidRPr="00EF5267">
              <w:rPr>
                <w:rFonts w:cstheme="minorHAnsi"/>
              </w:rPr>
              <w:t>31.4%</w:t>
            </w:r>
          </w:p>
        </w:tc>
      </w:tr>
      <w:tr w:rsidR="002B5DC2" w14:paraId="064E0745" w14:textId="77777777" w:rsidTr="00F326D2">
        <w:tc>
          <w:tcPr>
            <w:tcW w:w="2252" w:type="dxa"/>
          </w:tcPr>
          <w:p w14:paraId="2C2F7CBC" w14:textId="77777777" w:rsidR="002B5DC2" w:rsidRPr="00EF5267" w:rsidRDefault="002B5DC2" w:rsidP="00F326D2">
            <w:pPr>
              <w:jc w:val="center"/>
              <w:rPr>
                <w:rFonts w:cstheme="minorHAnsi"/>
              </w:rPr>
            </w:pPr>
            <w:r w:rsidRPr="00EF5267">
              <w:rPr>
                <w:rFonts w:cstheme="minorHAnsi"/>
              </w:rPr>
              <w:t>Display/keyboard on computer</w:t>
            </w:r>
          </w:p>
        </w:tc>
        <w:tc>
          <w:tcPr>
            <w:tcW w:w="1094" w:type="dxa"/>
            <w:gridSpan w:val="2"/>
          </w:tcPr>
          <w:p w14:paraId="34D0F4EA" w14:textId="77777777" w:rsidR="002B5DC2" w:rsidRPr="00EF5267" w:rsidRDefault="002B5DC2" w:rsidP="00F326D2">
            <w:pPr>
              <w:jc w:val="center"/>
              <w:rPr>
                <w:rFonts w:cstheme="minorHAnsi"/>
              </w:rPr>
            </w:pPr>
            <w:r w:rsidRPr="00EF5267">
              <w:rPr>
                <w:rFonts w:cstheme="minorHAnsi"/>
              </w:rPr>
              <w:t>P&lt;0.99</w:t>
            </w:r>
          </w:p>
        </w:tc>
        <w:tc>
          <w:tcPr>
            <w:tcW w:w="1254" w:type="dxa"/>
          </w:tcPr>
          <w:p w14:paraId="4F508CD3" w14:textId="77777777" w:rsidR="002B5DC2" w:rsidRPr="00144DE4" w:rsidRDefault="002B5DC2" w:rsidP="00F326D2">
            <w:pPr>
              <w:jc w:val="center"/>
              <w:rPr>
                <w:rFonts w:cstheme="minorHAnsi"/>
                <w:b/>
                <w:bCs/>
              </w:rPr>
            </w:pPr>
            <w:r w:rsidRPr="00144DE4">
              <w:rPr>
                <w:rFonts w:cstheme="minorHAnsi"/>
                <w:b/>
                <w:bCs/>
              </w:rPr>
              <w:t>0-1</w:t>
            </w:r>
          </w:p>
        </w:tc>
        <w:tc>
          <w:tcPr>
            <w:tcW w:w="1969" w:type="dxa"/>
          </w:tcPr>
          <w:p w14:paraId="60374FFE" w14:textId="77777777" w:rsidR="002B5DC2" w:rsidRPr="00144DE4" w:rsidRDefault="002B5DC2" w:rsidP="00F326D2">
            <w:pPr>
              <w:jc w:val="center"/>
              <w:rPr>
                <w:rFonts w:cstheme="minorHAnsi"/>
                <w:b/>
                <w:bCs/>
              </w:rPr>
            </w:pPr>
            <w:r w:rsidRPr="00144DE4">
              <w:rPr>
                <w:rFonts w:cstheme="minorHAnsi"/>
                <w:b/>
                <w:bCs/>
              </w:rPr>
              <w:t>1 (4.3%)</w:t>
            </w:r>
          </w:p>
        </w:tc>
        <w:tc>
          <w:tcPr>
            <w:tcW w:w="986" w:type="dxa"/>
          </w:tcPr>
          <w:p w14:paraId="4504BF34" w14:textId="77777777" w:rsidR="002B5DC2" w:rsidRPr="00144DE4" w:rsidRDefault="002B5DC2" w:rsidP="00F326D2">
            <w:pPr>
              <w:jc w:val="center"/>
              <w:rPr>
                <w:rFonts w:cstheme="minorHAnsi"/>
                <w:b/>
                <w:bCs/>
              </w:rPr>
            </w:pPr>
            <w:r w:rsidRPr="00144DE4">
              <w:rPr>
                <w:rFonts w:cstheme="minorHAnsi"/>
                <w:b/>
                <w:bCs/>
              </w:rPr>
              <w:t>0-2</w:t>
            </w:r>
          </w:p>
        </w:tc>
        <w:tc>
          <w:tcPr>
            <w:tcW w:w="2106" w:type="dxa"/>
          </w:tcPr>
          <w:p w14:paraId="6228185D" w14:textId="77777777" w:rsidR="002B5DC2" w:rsidRPr="00144DE4" w:rsidRDefault="002B5DC2" w:rsidP="00F326D2">
            <w:pPr>
              <w:jc w:val="center"/>
              <w:rPr>
                <w:rFonts w:cstheme="minorHAnsi"/>
                <w:b/>
                <w:bCs/>
              </w:rPr>
            </w:pPr>
            <w:r w:rsidRPr="00144DE4">
              <w:rPr>
                <w:rFonts w:cstheme="minorHAnsi"/>
                <w:b/>
                <w:bCs/>
              </w:rPr>
              <w:t>7 (31.4%)</w:t>
            </w:r>
          </w:p>
        </w:tc>
        <w:tc>
          <w:tcPr>
            <w:tcW w:w="1049" w:type="dxa"/>
          </w:tcPr>
          <w:p w14:paraId="373B85E5" w14:textId="77777777" w:rsidR="002B5DC2" w:rsidRPr="00EF5267" w:rsidRDefault="002B5DC2" w:rsidP="00F326D2">
            <w:pPr>
              <w:jc w:val="center"/>
              <w:rPr>
                <w:rFonts w:cstheme="minorHAnsi"/>
              </w:rPr>
            </w:pPr>
            <w:r w:rsidRPr="00EF5267">
              <w:rPr>
                <w:rFonts w:cstheme="minorHAnsi"/>
                <w:b/>
                <w:bCs/>
              </w:rPr>
              <w:t>0.047</w:t>
            </w:r>
          </w:p>
        </w:tc>
        <w:tc>
          <w:tcPr>
            <w:tcW w:w="2011" w:type="dxa"/>
          </w:tcPr>
          <w:p w14:paraId="018C816E" w14:textId="77777777" w:rsidR="002B5DC2" w:rsidRPr="00EF5267" w:rsidRDefault="002B5DC2" w:rsidP="00F326D2">
            <w:pPr>
              <w:jc w:val="center"/>
              <w:rPr>
                <w:rFonts w:cstheme="minorHAnsi"/>
              </w:rPr>
            </w:pPr>
            <w:r w:rsidRPr="00EF5267">
              <w:rPr>
                <w:rFonts w:cstheme="minorHAnsi"/>
              </w:rPr>
              <w:t>27.1%</w:t>
            </w:r>
          </w:p>
        </w:tc>
      </w:tr>
      <w:tr w:rsidR="002B5DC2" w14:paraId="07DA7B80" w14:textId="77777777" w:rsidTr="00F326D2">
        <w:tc>
          <w:tcPr>
            <w:tcW w:w="2252" w:type="dxa"/>
          </w:tcPr>
          <w:p w14:paraId="7A799F48" w14:textId="77777777" w:rsidR="002B5DC2" w:rsidRPr="00EF5267" w:rsidRDefault="002B5DC2" w:rsidP="00F326D2">
            <w:pPr>
              <w:jc w:val="center"/>
              <w:rPr>
                <w:rFonts w:cstheme="minorHAnsi"/>
              </w:rPr>
            </w:pPr>
            <w:r w:rsidRPr="00EF5267">
              <w:rPr>
                <w:rFonts w:cstheme="minorHAnsi"/>
              </w:rPr>
              <w:t>Post/mail</w:t>
            </w:r>
          </w:p>
        </w:tc>
        <w:tc>
          <w:tcPr>
            <w:tcW w:w="1094" w:type="dxa"/>
            <w:gridSpan w:val="2"/>
          </w:tcPr>
          <w:p w14:paraId="26E081DB" w14:textId="77777777" w:rsidR="002B5DC2" w:rsidRPr="00EF5267" w:rsidRDefault="002B5DC2" w:rsidP="00F326D2">
            <w:pPr>
              <w:jc w:val="center"/>
              <w:rPr>
                <w:rFonts w:cstheme="minorHAnsi"/>
              </w:rPr>
            </w:pPr>
            <w:r w:rsidRPr="00EF5267">
              <w:rPr>
                <w:rFonts w:cstheme="minorHAnsi"/>
              </w:rPr>
              <w:t>P=0.26</w:t>
            </w:r>
          </w:p>
        </w:tc>
        <w:tc>
          <w:tcPr>
            <w:tcW w:w="1254" w:type="dxa"/>
          </w:tcPr>
          <w:p w14:paraId="0DE269FB" w14:textId="77777777" w:rsidR="002B5DC2" w:rsidRPr="00144DE4" w:rsidRDefault="002B5DC2" w:rsidP="00F326D2">
            <w:pPr>
              <w:jc w:val="center"/>
              <w:rPr>
                <w:rFonts w:cstheme="minorHAnsi"/>
                <w:b/>
                <w:bCs/>
              </w:rPr>
            </w:pPr>
            <w:r w:rsidRPr="00144DE4">
              <w:rPr>
                <w:rFonts w:cstheme="minorHAnsi"/>
                <w:b/>
                <w:bCs/>
              </w:rPr>
              <w:t>0-0</w:t>
            </w:r>
          </w:p>
        </w:tc>
        <w:tc>
          <w:tcPr>
            <w:tcW w:w="1969" w:type="dxa"/>
          </w:tcPr>
          <w:p w14:paraId="4208773C" w14:textId="77777777" w:rsidR="002B5DC2" w:rsidRPr="00144DE4" w:rsidRDefault="002B5DC2" w:rsidP="00F326D2">
            <w:pPr>
              <w:jc w:val="center"/>
              <w:rPr>
                <w:rFonts w:cstheme="minorHAnsi"/>
                <w:b/>
                <w:bCs/>
              </w:rPr>
            </w:pPr>
            <w:r w:rsidRPr="00144DE4">
              <w:rPr>
                <w:rFonts w:cstheme="minorHAnsi"/>
                <w:b/>
                <w:bCs/>
              </w:rPr>
              <w:t>0 (0%)</w:t>
            </w:r>
          </w:p>
        </w:tc>
        <w:tc>
          <w:tcPr>
            <w:tcW w:w="986" w:type="dxa"/>
          </w:tcPr>
          <w:p w14:paraId="59D30359" w14:textId="77777777" w:rsidR="002B5DC2" w:rsidRPr="00144DE4" w:rsidRDefault="002B5DC2" w:rsidP="00F326D2">
            <w:pPr>
              <w:jc w:val="center"/>
              <w:rPr>
                <w:rFonts w:cstheme="minorHAnsi"/>
                <w:b/>
                <w:bCs/>
              </w:rPr>
            </w:pPr>
            <w:r w:rsidRPr="00144DE4">
              <w:rPr>
                <w:rFonts w:cstheme="minorHAnsi"/>
                <w:b/>
                <w:bCs/>
              </w:rPr>
              <w:t>0-2</w:t>
            </w:r>
          </w:p>
        </w:tc>
        <w:tc>
          <w:tcPr>
            <w:tcW w:w="2106" w:type="dxa"/>
          </w:tcPr>
          <w:p w14:paraId="0F346346" w14:textId="77777777" w:rsidR="002B5DC2" w:rsidRPr="00144DE4" w:rsidRDefault="002B5DC2" w:rsidP="00F326D2">
            <w:pPr>
              <w:jc w:val="center"/>
              <w:rPr>
                <w:rFonts w:cstheme="minorHAnsi"/>
                <w:b/>
                <w:bCs/>
              </w:rPr>
            </w:pPr>
            <w:r w:rsidRPr="00144DE4">
              <w:rPr>
                <w:rFonts w:cstheme="minorHAnsi"/>
                <w:b/>
                <w:bCs/>
              </w:rPr>
              <w:t>6 (26.0%)</w:t>
            </w:r>
          </w:p>
        </w:tc>
        <w:tc>
          <w:tcPr>
            <w:tcW w:w="1049" w:type="dxa"/>
          </w:tcPr>
          <w:p w14:paraId="67D12428" w14:textId="77777777" w:rsidR="002B5DC2" w:rsidRPr="00EF5267" w:rsidRDefault="002B5DC2" w:rsidP="00F326D2">
            <w:pPr>
              <w:jc w:val="center"/>
              <w:rPr>
                <w:rFonts w:cstheme="minorHAnsi"/>
              </w:rPr>
            </w:pPr>
            <w:r w:rsidRPr="00EF5267">
              <w:rPr>
                <w:rFonts w:cstheme="minorHAnsi"/>
                <w:b/>
                <w:bCs/>
              </w:rPr>
              <w:t>0.02</w:t>
            </w:r>
          </w:p>
        </w:tc>
        <w:tc>
          <w:tcPr>
            <w:tcW w:w="2011" w:type="dxa"/>
          </w:tcPr>
          <w:p w14:paraId="5D65076B" w14:textId="77777777" w:rsidR="002B5DC2" w:rsidRPr="00EF5267" w:rsidRDefault="002B5DC2" w:rsidP="00F326D2">
            <w:pPr>
              <w:jc w:val="center"/>
              <w:rPr>
                <w:rFonts w:cstheme="minorHAnsi"/>
              </w:rPr>
            </w:pPr>
            <w:r w:rsidRPr="00EF5267">
              <w:rPr>
                <w:rFonts w:cstheme="minorHAnsi"/>
              </w:rPr>
              <w:t>26.0%</w:t>
            </w:r>
          </w:p>
        </w:tc>
      </w:tr>
      <w:tr w:rsidR="002B5DC2" w14:paraId="06D7C564" w14:textId="77777777" w:rsidTr="00F326D2">
        <w:tc>
          <w:tcPr>
            <w:tcW w:w="2252" w:type="dxa"/>
          </w:tcPr>
          <w:p w14:paraId="63C098FE" w14:textId="77777777" w:rsidR="002B5DC2" w:rsidRPr="00EF5267" w:rsidRDefault="002B5DC2" w:rsidP="00F326D2">
            <w:pPr>
              <w:jc w:val="center"/>
              <w:rPr>
                <w:rFonts w:cstheme="minorHAnsi"/>
              </w:rPr>
            </w:pPr>
            <w:r w:rsidRPr="00EF5267">
              <w:rPr>
                <w:rFonts w:cstheme="minorHAnsi"/>
              </w:rPr>
              <w:t>Conducting near work</w:t>
            </w:r>
          </w:p>
        </w:tc>
        <w:tc>
          <w:tcPr>
            <w:tcW w:w="1094" w:type="dxa"/>
            <w:gridSpan w:val="2"/>
          </w:tcPr>
          <w:p w14:paraId="6EBA2AA7" w14:textId="77777777" w:rsidR="002B5DC2" w:rsidRPr="00EF5267" w:rsidRDefault="002B5DC2" w:rsidP="00F326D2">
            <w:pPr>
              <w:jc w:val="center"/>
              <w:rPr>
                <w:rFonts w:cstheme="minorHAnsi"/>
              </w:rPr>
            </w:pPr>
            <w:r w:rsidRPr="00EF5267">
              <w:rPr>
                <w:rFonts w:cstheme="minorHAnsi"/>
              </w:rPr>
              <w:t>P=0.53</w:t>
            </w:r>
          </w:p>
        </w:tc>
        <w:tc>
          <w:tcPr>
            <w:tcW w:w="1254" w:type="dxa"/>
          </w:tcPr>
          <w:p w14:paraId="77033576" w14:textId="77777777" w:rsidR="002B5DC2" w:rsidRPr="00144DE4" w:rsidRDefault="002B5DC2" w:rsidP="00F326D2">
            <w:pPr>
              <w:jc w:val="center"/>
              <w:rPr>
                <w:rFonts w:cstheme="minorHAnsi"/>
                <w:b/>
                <w:bCs/>
              </w:rPr>
            </w:pPr>
            <w:r w:rsidRPr="00144DE4">
              <w:rPr>
                <w:rFonts w:cstheme="minorHAnsi"/>
                <w:b/>
                <w:bCs/>
              </w:rPr>
              <w:t>0-1</w:t>
            </w:r>
          </w:p>
        </w:tc>
        <w:tc>
          <w:tcPr>
            <w:tcW w:w="1969" w:type="dxa"/>
          </w:tcPr>
          <w:p w14:paraId="5126E62E" w14:textId="77777777" w:rsidR="002B5DC2" w:rsidRPr="00144DE4" w:rsidRDefault="002B5DC2" w:rsidP="00F326D2">
            <w:pPr>
              <w:jc w:val="center"/>
              <w:rPr>
                <w:rFonts w:cstheme="minorHAnsi"/>
                <w:b/>
                <w:bCs/>
              </w:rPr>
            </w:pPr>
            <w:r w:rsidRPr="00144DE4">
              <w:rPr>
                <w:rFonts w:cstheme="minorHAnsi"/>
                <w:b/>
                <w:bCs/>
              </w:rPr>
              <w:t>1 (4.3%)</w:t>
            </w:r>
          </w:p>
        </w:tc>
        <w:tc>
          <w:tcPr>
            <w:tcW w:w="986" w:type="dxa"/>
          </w:tcPr>
          <w:p w14:paraId="5C59455B" w14:textId="77777777" w:rsidR="002B5DC2" w:rsidRPr="00144DE4" w:rsidRDefault="002B5DC2" w:rsidP="00F326D2">
            <w:pPr>
              <w:jc w:val="center"/>
              <w:rPr>
                <w:rFonts w:cstheme="minorHAnsi"/>
                <w:b/>
                <w:bCs/>
              </w:rPr>
            </w:pPr>
            <w:r w:rsidRPr="00144DE4">
              <w:rPr>
                <w:rFonts w:cstheme="minorHAnsi"/>
                <w:b/>
                <w:bCs/>
              </w:rPr>
              <w:t>0-2</w:t>
            </w:r>
          </w:p>
        </w:tc>
        <w:tc>
          <w:tcPr>
            <w:tcW w:w="2106" w:type="dxa"/>
          </w:tcPr>
          <w:p w14:paraId="67C69B4F" w14:textId="77777777" w:rsidR="002B5DC2" w:rsidRPr="00144DE4" w:rsidRDefault="002B5DC2" w:rsidP="00F326D2">
            <w:pPr>
              <w:jc w:val="center"/>
              <w:rPr>
                <w:rFonts w:cstheme="minorHAnsi"/>
                <w:b/>
                <w:bCs/>
              </w:rPr>
            </w:pPr>
            <w:r w:rsidRPr="00144DE4">
              <w:rPr>
                <w:rFonts w:cstheme="minorHAnsi"/>
                <w:b/>
                <w:bCs/>
              </w:rPr>
              <w:t>8 (34.8%)</w:t>
            </w:r>
          </w:p>
        </w:tc>
        <w:tc>
          <w:tcPr>
            <w:tcW w:w="1049" w:type="dxa"/>
          </w:tcPr>
          <w:p w14:paraId="49410B14" w14:textId="77777777" w:rsidR="002B5DC2" w:rsidRPr="00EF5267" w:rsidRDefault="002B5DC2" w:rsidP="00F326D2">
            <w:pPr>
              <w:jc w:val="center"/>
              <w:rPr>
                <w:rFonts w:cstheme="minorHAnsi"/>
              </w:rPr>
            </w:pPr>
            <w:r w:rsidRPr="00EF5267">
              <w:rPr>
                <w:rFonts w:cstheme="minorHAnsi"/>
                <w:b/>
                <w:bCs/>
              </w:rPr>
              <w:t>0.02</w:t>
            </w:r>
          </w:p>
        </w:tc>
        <w:tc>
          <w:tcPr>
            <w:tcW w:w="2011" w:type="dxa"/>
          </w:tcPr>
          <w:p w14:paraId="5F52CEE3" w14:textId="77777777" w:rsidR="002B5DC2" w:rsidRPr="00EF5267" w:rsidRDefault="002B5DC2" w:rsidP="00F326D2">
            <w:pPr>
              <w:jc w:val="center"/>
              <w:rPr>
                <w:rFonts w:cstheme="minorHAnsi"/>
              </w:rPr>
            </w:pPr>
            <w:r w:rsidRPr="00EF5267">
              <w:rPr>
                <w:rFonts w:cstheme="minorHAnsi"/>
              </w:rPr>
              <w:t>27.1%</w:t>
            </w:r>
          </w:p>
        </w:tc>
      </w:tr>
      <w:tr w:rsidR="002B5DC2" w14:paraId="4E62350C" w14:textId="77777777" w:rsidTr="00F326D2">
        <w:tc>
          <w:tcPr>
            <w:tcW w:w="2252" w:type="dxa"/>
          </w:tcPr>
          <w:p w14:paraId="1EBC4886" w14:textId="77777777" w:rsidR="002B5DC2" w:rsidRPr="00EF5267" w:rsidRDefault="002B5DC2" w:rsidP="00F326D2">
            <w:pPr>
              <w:jc w:val="center"/>
              <w:rPr>
                <w:rFonts w:cstheme="minorHAnsi"/>
              </w:rPr>
            </w:pPr>
            <w:r w:rsidRPr="00EF5267">
              <w:rPr>
                <w:rFonts w:cstheme="minorHAnsi"/>
              </w:rPr>
              <w:t>Own writing</w:t>
            </w:r>
          </w:p>
        </w:tc>
        <w:tc>
          <w:tcPr>
            <w:tcW w:w="1094" w:type="dxa"/>
            <w:gridSpan w:val="2"/>
          </w:tcPr>
          <w:p w14:paraId="38370330" w14:textId="77777777" w:rsidR="002B5DC2" w:rsidRPr="00EF5267" w:rsidRDefault="002B5DC2" w:rsidP="00F326D2">
            <w:pPr>
              <w:jc w:val="center"/>
              <w:rPr>
                <w:rFonts w:cstheme="minorHAnsi"/>
              </w:rPr>
            </w:pPr>
            <w:r w:rsidRPr="00EF5267">
              <w:rPr>
                <w:rFonts w:cstheme="minorHAnsi"/>
              </w:rPr>
              <w:t>P=0.46</w:t>
            </w:r>
          </w:p>
        </w:tc>
        <w:tc>
          <w:tcPr>
            <w:tcW w:w="1254" w:type="dxa"/>
          </w:tcPr>
          <w:p w14:paraId="31821F5B" w14:textId="77777777" w:rsidR="002B5DC2" w:rsidRPr="00EF5267" w:rsidRDefault="002B5DC2" w:rsidP="00F326D2">
            <w:pPr>
              <w:jc w:val="center"/>
              <w:rPr>
                <w:rFonts w:cstheme="minorHAnsi"/>
              </w:rPr>
            </w:pPr>
            <w:r w:rsidRPr="00EF5267">
              <w:rPr>
                <w:rFonts w:cstheme="minorHAnsi"/>
              </w:rPr>
              <w:t>0-0</w:t>
            </w:r>
          </w:p>
        </w:tc>
        <w:tc>
          <w:tcPr>
            <w:tcW w:w="1969" w:type="dxa"/>
          </w:tcPr>
          <w:p w14:paraId="67F9B482" w14:textId="77777777" w:rsidR="002B5DC2" w:rsidRPr="00EF5267" w:rsidRDefault="002B5DC2" w:rsidP="00F326D2">
            <w:pPr>
              <w:jc w:val="center"/>
              <w:rPr>
                <w:rFonts w:cstheme="minorHAnsi"/>
              </w:rPr>
            </w:pPr>
            <w:r w:rsidRPr="00EF5267">
              <w:rPr>
                <w:rFonts w:cstheme="minorHAnsi"/>
              </w:rPr>
              <w:t>0 (0%)</w:t>
            </w:r>
          </w:p>
        </w:tc>
        <w:tc>
          <w:tcPr>
            <w:tcW w:w="986" w:type="dxa"/>
          </w:tcPr>
          <w:p w14:paraId="718EBFE2" w14:textId="77777777" w:rsidR="002B5DC2" w:rsidRPr="00EF5267" w:rsidRDefault="002B5DC2" w:rsidP="00F326D2">
            <w:pPr>
              <w:jc w:val="center"/>
              <w:rPr>
                <w:rFonts w:cstheme="minorHAnsi"/>
              </w:rPr>
            </w:pPr>
            <w:r w:rsidRPr="00EF5267">
              <w:rPr>
                <w:rFonts w:cstheme="minorHAnsi"/>
              </w:rPr>
              <w:t>0-2</w:t>
            </w:r>
          </w:p>
        </w:tc>
        <w:tc>
          <w:tcPr>
            <w:tcW w:w="2106" w:type="dxa"/>
          </w:tcPr>
          <w:p w14:paraId="0C642715" w14:textId="77777777" w:rsidR="002B5DC2" w:rsidRPr="00EF5267" w:rsidRDefault="002B5DC2" w:rsidP="00F326D2">
            <w:pPr>
              <w:jc w:val="center"/>
              <w:rPr>
                <w:rFonts w:cstheme="minorHAnsi"/>
              </w:rPr>
            </w:pPr>
            <w:r w:rsidRPr="00EF5267">
              <w:rPr>
                <w:rFonts w:cstheme="minorHAnsi"/>
              </w:rPr>
              <w:t>3 (13.0%)</w:t>
            </w:r>
          </w:p>
        </w:tc>
        <w:tc>
          <w:tcPr>
            <w:tcW w:w="1049" w:type="dxa"/>
          </w:tcPr>
          <w:p w14:paraId="793C0C58" w14:textId="77777777" w:rsidR="002B5DC2" w:rsidRPr="00EF5267" w:rsidRDefault="002B5DC2" w:rsidP="00F326D2">
            <w:pPr>
              <w:jc w:val="center"/>
              <w:rPr>
                <w:rFonts w:cstheme="minorHAnsi"/>
              </w:rPr>
            </w:pPr>
            <w:r w:rsidRPr="00EF5267">
              <w:rPr>
                <w:rFonts w:cstheme="minorHAnsi"/>
              </w:rPr>
              <w:t>0.23</w:t>
            </w:r>
          </w:p>
        </w:tc>
        <w:tc>
          <w:tcPr>
            <w:tcW w:w="2011" w:type="dxa"/>
          </w:tcPr>
          <w:p w14:paraId="0FB28342" w14:textId="77777777" w:rsidR="002B5DC2" w:rsidRPr="00EF5267" w:rsidRDefault="002B5DC2" w:rsidP="00F326D2">
            <w:pPr>
              <w:jc w:val="center"/>
              <w:rPr>
                <w:rFonts w:cstheme="minorHAnsi"/>
              </w:rPr>
            </w:pPr>
            <w:r w:rsidRPr="00EF5267">
              <w:rPr>
                <w:rFonts w:cstheme="minorHAnsi"/>
              </w:rPr>
              <w:t>13.0%</w:t>
            </w:r>
          </w:p>
        </w:tc>
      </w:tr>
      <w:tr w:rsidR="002B5DC2" w14:paraId="205EB82D" w14:textId="77777777" w:rsidTr="00F326D2">
        <w:tc>
          <w:tcPr>
            <w:tcW w:w="2252" w:type="dxa"/>
          </w:tcPr>
          <w:p w14:paraId="2899DE6F" w14:textId="77777777" w:rsidR="002B5DC2" w:rsidRPr="00EF5267" w:rsidRDefault="002B5DC2" w:rsidP="00F326D2">
            <w:pPr>
              <w:jc w:val="center"/>
              <w:rPr>
                <w:rFonts w:cstheme="minorHAnsi"/>
              </w:rPr>
            </w:pPr>
            <w:r w:rsidRPr="00EF5267">
              <w:rPr>
                <w:rFonts w:cstheme="minorHAnsi"/>
              </w:rPr>
              <w:t>Display/keyboard on phone</w:t>
            </w:r>
          </w:p>
        </w:tc>
        <w:tc>
          <w:tcPr>
            <w:tcW w:w="1094" w:type="dxa"/>
            <w:gridSpan w:val="2"/>
          </w:tcPr>
          <w:p w14:paraId="31F71055" w14:textId="77777777" w:rsidR="002B5DC2" w:rsidRPr="00EF5267" w:rsidRDefault="002B5DC2" w:rsidP="00F326D2">
            <w:pPr>
              <w:jc w:val="center"/>
              <w:rPr>
                <w:rFonts w:cstheme="minorHAnsi"/>
              </w:rPr>
            </w:pPr>
            <w:r w:rsidRPr="00EF5267">
              <w:rPr>
                <w:rFonts w:cstheme="minorHAnsi"/>
              </w:rPr>
              <w:t>P=0.26</w:t>
            </w:r>
          </w:p>
        </w:tc>
        <w:tc>
          <w:tcPr>
            <w:tcW w:w="1254" w:type="dxa"/>
          </w:tcPr>
          <w:p w14:paraId="6E3A55B5" w14:textId="77777777" w:rsidR="002B5DC2" w:rsidRPr="00EF5267" w:rsidRDefault="002B5DC2" w:rsidP="00F326D2">
            <w:pPr>
              <w:jc w:val="center"/>
              <w:rPr>
                <w:rFonts w:cstheme="minorHAnsi"/>
              </w:rPr>
            </w:pPr>
            <w:r w:rsidRPr="00EF5267">
              <w:rPr>
                <w:rFonts w:cstheme="minorHAnsi"/>
              </w:rPr>
              <w:t>0-1</w:t>
            </w:r>
          </w:p>
        </w:tc>
        <w:tc>
          <w:tcPr>
            <w:tcW w:w="1969" w:type="dxa"/>
          </w:tcPr>
          <w:p w14:paraId="4EF6EFDF" w14:textId="77777777" w:rsidR="002B5DC2" w:rsidRPr="00EF5267" w:rsidRDefault="002B5DC2" w:rsidP="00F326D2">
            <w:pPr>
              <w:jc w:val="center"/>
              <w:rPr>
                <w:rFonts w:cstheme="minorHAnsi"/>
              </w:rPr>
            </w:pPr>
            <w:r w:rsidRPr="00EF5267">
              <w:rPr>
                <w:rFonts w:cstheme="minorHAnsi"/>
              </w:rPr>
              <w:t>2 (8.7%)</w:t>
            </w:r>
          </w:p>
        </w:tc>
        <w:tc>
          <w:tcPr>
            <w:tcW w:w="986" w:type="dxa"/>
          </w:tcPr>
          <w:p w14:paraId="725D263C" w14:textId="77777777" w:rsidR="002B5DC2" w:rsidRPr="00EF5267" w:rsidRDefault="002B5DC2" w:rsidP="00F326D2">
            <w:pPr>
              <w:jc w:val="center"/>
              <w:rPr>
                <w:rFonts w:cstheme="minorHAnsi"/>
              </w:rPr>
            </w:pPr>
            <w:r w:rsidRPr="00EF5267">
              <w:rPr>
                <w:rFonts w:cstheme="minorHAnsi"/>
              </w:rPr>
              <w:t>0-1</w:t>
            </w:r>
          </w:p>
        </w:tc>
        <w:tc>
          <w:tcPr>
            <w:tcW w:w="2106" w:type="dxa"/>
          </w:tcPr>
          <w:p w14:paraId="7A90BF09" w14:textId="77777777" w:rsidR="002B5DC2" w:rsidRPr="00EF5267" w:rsidRDefault="002B5DC2" w:rsidP="00F326D2">
            <w:pPr>
              <w:jc w:val="center"/>
              <w:rPr>
                <w:rFonts w:cstheme="minorHAnsi"/>
              </w:rPr>
            </w:pPr>
            <w:r w:rsidRPr="00EF5267">
              <w:rPr>
                <w:rFonts w:cstheme="minorHAnsi"/>
              </w:rPr>
              <w:t>5 (21.7%)</w:t>
            </w:r>
          </w:p>
        </w:tc>
        <w:tc>
          <w:tcPr>
            <w:tcW w:w="1049" w:type="dxa"/>
          </w:tcPr>
          <w:p w14:paraId="1DFDA433" w14:textId="77777777" w:rsidR="002B5DC2" w:rsidRPr="00EF5267" w:rsidRDefault="002B5DC2" w:rsidP="00F326D2">
            <w:pPr>
              <w:jc w:val="center"/>
              <w:rPr>
                <w:rFonts w:cstheme="minorHAnsi"/>
              </w:rPr>
            </w:pPr>
            <w:r w:rsidRPr="00EF5267">
              <w:rPr>
                <w:rFonts w:cstheme="minorHAnsi"/>
              </w:rPr>
              <w:t>0.41</w:t>
            </w:r>
          </w:p>
        </w:tc>
        <w:tc>
          <w:tcPr>
            <w:tcW w:w="2011" w:type="dxa"/>
          </w:tcPr>
          <w:p w14:paraId="2690E99B" w14:textId="77777777" w:rsidR="002B5DC2" w:rsidRPr="00EF5267" w:rsidRDefault="002B5DC2" w:rsidP="00F326D2">
            <w:pPr>
              <w:jc w:val="center"/>
              <w:rPr>
                <w:rFonts w:cstheme="minorHAnsi"/>
              </w:rPr>
            </w:pPr>
            <w:r w:rsidRPr="00EF5267">
              <w:rPr>
                <w:rFonts w:cstheme="minorHAnsi"/>
              </w:rPr>
              <w:t>13.0%</w:t>
            </w:r>
          </w:p>
        </w:tc>
      </w:tr>
      <w:tr w:rsidR="002B5DC2" w14:paraId="77AC2CF4" w14:textId="77777777" w:rsidTr="00F326D2">
        <w:tc>
          <w:tcPr>
            <w:tcW w:w="2252" w:type="dxa"/>
          </w:tcPr>
          <w:p w14:paraId="6CCC5A28" w14:textId="77777777" w:rsidR="002B5DC2" w:rsidRPr="00EF5267" w:rsidRDefault="002B5DC2" w:rsidP="00F326D2">
            <w:pPr>
              <w:jc w:val="center"/>
              <w:rPr>
                <w:rFonts w:cstheme="minorHAnsi"/>
              </w:rPr>
            </w:pPr>
            <w:r w:rsidRPr="00EF5267">
              <w:rPr>
                <w:rFonts w:cstheme="minorHAnsi"/>
              </w:rPr>
              <w:t>Seeing closer</w:t>
            </w:r>
          </w:p>
        </w:tc>
        <w:tc>
          <w:tcPr>
            <w:tcW w:w="1094" w:type="dxa"/>
            <w:gridSpan w:val="2"/>
          </w:tcPr>
          <w:p w14:paraId="76AB9921" w14:textId="77777777" w:rsidR="002B5DC2" w:rsidRPr="00EF5267" w:rsidRDefault="002B5DC2" w:rsidP="00F326D2">
            <w:pPr>
              <w:jc w:val="center"/>
              <w:rPr>
                <w:rFonts w:cstheme="minorHAnsi"/>
              </w:rPr>
            </w:pPr>
            <w:r w:rsidRPr="00EF5267">
              <w:rPr>
                <w:rFonts w:cstheme="minorHAnsi"/>
              </w:rPr>
              <w:t>P=0.56</w:t>
            </w:r>
          </w:p>
        </w:tc>
        <w:tc>
          <w:tcPr>
            <w:tcW w:w="1254" w:type="dxa"/>
          </w:tcPr>
          <w:p w14:paraId="301E76B5" w14:textId="77777777" w:rsidR="002B5DC2" w:rsidRPr="00EF5267" w:rsidRDefault="002B5DC2" w:rsidP="00F326D2">
            <w:pPr>
              <w:jc w:val="center"/>
              <w:rPr>
                <w:rFonts w:cstheme="minorHAnsi"/>
              </w:rPr>
            </w:pPr>
            <w:r w:rsidRPr="00EF5267">
              <w:rPr>
                <w:rFonts w:cstheme="minorHAnsi"/>
              </w:rPr>
              <w:t>0-1</w:t>
            </w:r>
          </w:p>
        </w:tc>
        <w:tc>
          <w:tcPr>
            <w:tcW w:w="1969" w:type="dxa"/>
          </w:tcPr>
          <w:p w14:paraId="1BBCD100" w14:textId="77777777" w:rsidR="002B5DC2" w:rsidRPr="00EF5267" w:rsidRDefault="002B5DC2" w:rsidP="00F326D2">
            <w:pPr>
              <w:jc w:val="center"/>
              <w:rPr>
                <w:rFonts w:cstheme="minorHAnsi"/>
              </w:rPr>
            </w:pPr>
            <w:r w:rsidRPr="00EF5267">
              <w:rPr>
                <w:rFonts w:cstheme="minorHAnsi"/>
              </w:rPr>
              <w:t>1 (4.3%)</w:t>
            </w:r>
          </w:p>
        </w:tc>
        <w:tc>
          <w:tcPr>
            <w:tcW w:w="986" w:type="dxa"/>
          </w:tcPr>
          <w:p w14:paraId="35AABF46" w14:textId="77777777" w:rsidR="002B5DC2" w:rsidRPr="00EF5267" w:rsidRDefault="002B5DC2" w:rsidP="00F326D2">
            <w:pPr>
              <w:jc w:val="center"/>
              <w:rPr>
                <w:rFonts w:cstheme="minorHAnsi"/>
              </w:rPr>
            </w:pPr>
            <w:r w:rsidRPr="00EF5267">
              <w:rPr>
                <w:rFonts w:cstheme="minorHAnsi"/>
              </w:rPr>
              <w:t>0-1</w:t>
            </w:r>
          </w:p>
        </w:tc>
        <w:tc>
          <w:tcPr>
            <w:tcW w:w="2106" w:type="dxa"/>
          </w:tcPr>
          <w:p w14:paraId="7278A4D6" w14:textId="77777777" w:rsidR="002B5DC2" w:rsidRPr="00EF5267" w:rsidRDefault="002B5DC2" w:rsidP="00F326D2">
            <w:pPr>
              <w:jc w:val="center"/>
              <w:rPr>
                <w:rFonts w:cstheme="minorHAnsi"/>
              </w:rPr>
            </w:pPr>
            <w:r w:rsidRPr="00EF5267">
              <w:rPr>
                <w:rFonts w:cstheme="minorHAnsi"/>
              </w:rPr>
              <w:t>3 (13.0%)</w:t>
            </w:r>
          </w:p>
        </w:tc>
        <w:tc>
          <w:tcPr>
            <w:tcW w:w="1049" w:type="dxa"/>
          </w:tcPr>
          <w:p w14:paraId="19589FBA" w14:textId="77777777" w:rsidR="002B5DC2" w:rsidRPr="00EF5267" w:rsidRDefault="002B5DC2" w:rsidP="00F326D2">
            <w:pPr>
              <w:jc w:val="center"/>
              <w:rPr>
                <w:rFonts w:cstheme="minorHAnsi"/>
              </w:rPr>
            </w:pPr>
            <w:r w:rsidRPr="00EF5267">
              <w:rPr>
                <w:rFonts w:cstheme="minorHAnsi"/>
              </w:rPr>
              <w:t>0.61</w:t>
            </w:r>
          </w:p>
        </w:tc>
        <w:tc>
          <w:tcPr>
            <w:tcW w:w="2011" w:type="dxa"/>
          </w:tcPr>
          <w:p w14:paraId="77F47151" w14:textId="77777777" w:rsidR="002B5DC2" w:rsidRPr="00EF5267" w:rsidRDefault="002B5DC2" w:rsidP="00F326D2">
            <w:pPr>
              <w:jc w:val="center"/>
              <w:rPr>
                <w:rFonts w:cstheme="minorHAnsi"/>
              </w:rPr>
            </w:pPr>
            <w:r w:rsidRPr="00EF5267">
              <w:rPr>
                <w:rFonts w:cstheme="minorHAnsi"/>
              </w:rPr>
              <w:t>8.7%</w:t>
            </w:r>
          </w:p>
        </w:tc>
      </w:tr>
      <w:tr w:rsidR="002B5DC2" w14:paraId="61740083" w14:textId="77777777" w:rsidTr="00F326D2">
        <w:tc>
          <w:tcPr>
            <w:tcW w:w="2252" w:type="dxa"/>
          </w:tcPr>
          <w:p w14:paraId="234588A6" w14:textId="77777777" w:rsidR="002B5DC2" w:rsidRPr="00EF5267" w:rsidRDefault="002B5DC2" w:rsidP="00F326D2">
            <w:pPr>
              <w:jc w:val="center"/>
              <w:rPr>
                <w:rFonts w:cstheme="minorHAnsi"/>
              </w:rPr>
            </w:pPr>
            <w:r w:rsidRPr="00EF5267">
              <w:rPr>
                <w:rFonts w:cstheme="minorHAnsi"/>
              </w:rPr>
              <w:t>Seeing closer in dim lighting</w:t>
            </w:r>
          </w:p>
        </w:tc>
        <w:tc>
          <w:tcPr>
            <w:tcW w:w="1094" w:type="dxa"/>
            <w:gridSpan w:val="2"/>
          </w:tcPr>
          <w:p w14:paraId="3D981375" w14:textId="77777777" w:rsidR="002B5DC2" w:rsidRPr="00EF5267" w:rsidRDefault="002B5DC2" w:rsidP="00F326D2">
            <w:pPr>
              <w:jc w:val="center"/>
              <w:rPr>
                <w:rFonts w:cstheme="minorHAnsi"/>
              </w:rPr>
            </w:pPr>
            <w:r w:rsidRPr="00EF5267">
              <w:rPr>
                <w:rFonts w:cstheme="minorHAnsi"/>
              </w:rPr>
              <w:t>P=0.50</w:t>
            </w:r>
          </w:p>
        </w:tc>
        <w:tc>
          <w:tcPr>
            <w:tcW w:w="1254" w:type="dxa"/>
          </w:tcPr>
          <w:p w14:paraId="0E2F5077" w14:textId="77777777" w:rsidR="002B5DC2" w:rsidRPr="00EF5267" w:rsidRDefault="002B5DC2" w:rsidP="00F326D2">
            <w:pPr>
              <w:jc w:val="center"/>
              <w:rPr>
                <w:rFonts w:cstheme="minorHAnsi"/>
              </w:rPr>
            </w:pPr>
            <w:r w:rsidRPr="00EF5267">
              <w:rPr>
                <w:rFonts w:cstheme="minorHAnsi"/>
              </w:rPr>
              <w:t>0-1</w:t>
            </w:r>
          </w:p>
        </w:tc>
        <w:tc>
          <w:tcPr>
            <w:tcW w:w="1969" w:type="dxa"/>
          </w:tcPr>
          <w:p w14:paraId="482E9A5B" w14:textId="77777777" w:rsidR="002B5DC2" w:rsidRPr="00EF5267" w:rsidRDefault="002B5DC2" w:rsidP="00F326D2">
            <w:pPr>
              <w:jc w:val="center"/>
              <w:rPr>
                <w:rFonts w:cstheme="minorHAnsi"/>
              </w:rPr>
            </w:pPr>
            <w:r w:rsidRPr="00EF5267">
              <w:rPr>
                <w:rFonts w:cstheme="minorHAnsi"/>
              </w:rPr>
              <w:t>4 (17.4%)</w:t>
            </w:r>
          </w:p>
        </w:tc>
        <w:tc>
          <w:tcPr>
            <w:tcW w:w="986" w:type="dxa"/>
          </w:tcPr>
          <w:p w14:paraId="3EE46695" w14:textId="77777777" w:rsidR="002B5DC2" w:rsidRPr="00EF5267" w:rsidRDefault="002B5DC2" w:rsidP="00F326D2">
            <w:pPr>
              <w:jc w:val="center"/>
              <w:rPr>
                <w:rFonts w:cstheme="minorHAnsi"/>
              </w:rPr>
            </w:pPr>
            <w:r w:rsidRPr="00EF5267">
              <w:rPr>
                <w:rFonts w:cstheme="minorHAnsi"/>
              </w:rPr>
              <w:t>0-2</w:t>
            </w:r>
          </w:p>
        </w:tc>
        <w:tc>
          <w:tcPr>
            <w:tcW w:w="2106" w:type="dxa"/>
          </w:tcPr>
          <w:p w14:paraId="5B402D95" w14:textId="77777777" w:rsidR="002B5DC2" w:rsidRPr="00EF5267" w:rsidRDefault="002B5DC2" w:rsidP="00F326D2">
            <w:pPr>
              <w:jc w:val="center"/>
              <w:rPr>
                <w:rFonts w:cstheme="minorHAnsi"/>
              </w:rPr>
            </w:pPr>
            <w:r w:rsidRPr="00EF5267">
              <w:rPr>
                <w:rFonts w:cstheme="minorHAnsi"/>
              </w:rPr>
              <w:t>6 (26.0%)</w:t>
            </w:r>
          </w:p>
        </w:tc>
        <w:tc>
          <w:tcPr>
            <w:tcW w:w="1049" w:type="dxa"/>
          </w:tcPr>
          <w:p w14:paraId="48218399" w14:textId="77777777" w:rsidR="002B5DC2" w:rsidRPr="00EF5267" w:rsidRDefault="002B5DC2" w:rsidP="00F326D2">
            <w:pPr>
              <w:jc w:val="center"/>
              <w:rPr>
                <w:rFonts w:cstheme="minorHAnsi"/>
              </w:rPr>
            </w:pPr>
            <w:r w:rsidRPr="00EF5267">
              <w:rPr>
                <w:rFonts w:cstheme="minorHAnsi"/>
              </w:rPr>
              <w:t>0.72</w:t>
            </w:r>
          </w:p>
        </w:tc>
        <w:tc>
          <w:tcPr>
            <w:tcW w:w="2011" w:type="dxa"/>
          </w:tcPr>
          <w:p w14:paraId="48C24F96" w14:textId="77777777" w:rsidR="002B5DC2" w:rsidRPr="00EF5267" w:rsidRDefault="002B5DC2" w:rsidP="00F326D2">
            <w:pPr>
              <w:jc w:val="center"/>
              <w:rPr>
                <w:rFonts w:cstheme="minorHAnsi"/>
              </w:rPr>
            </w:pPr>
            <w:r w:rsidRPr="00EF5267">
              <w:rPr>
                <w:rFonts w:cstheme="minorHAnsi"/>
              </w:rPr>
              <w:t>8.6%</w:t>
            </w:r>
          </w:p>
        </w:tc>
      </w:tr>
      <w:tr w:rsidR="002B5DC2" w:rsidRPr="00DC4A71" w14:paraId="71BB6B8F" w14:textId="77777777" w:rsidTr="00F326D2">
        <w:tc>
          <w:tcPr>
            <w:tcW w:w="12721" w:type="dxa"/>
            <w:gridSpan w:val="9"/>
          </w:tcPr>
          <w:p w14:paraId="3A448552" w14:textId="77777777" w:rsidR="002B5DC2" w:rsidRPr="00EF5267" w:rsidRDefault="002B5DC2" w:rsidP="00F326D2">
            <w:pPr>
              <w:jc w:val="center"/>
              <w:rPr>
                <w:rFonts w:cstheme="minorHAnsi"/>
                <w:b/>
                <w:bCs/>
              </w:rPr>
            </w:pPr>
            <w:r w:rsidRPr="00EF5267">
              <w:rPr>
                <w:rFonts w:cstheme="minorHAnsi"/>
                <w:b/>
                <w:bCs/>
              </w:rPr>
              <w:t>Contact Lens Dry Eye Questionnaire – 8</w:t>
            </w:r>
          </w:p>
        </w:tc>
      </w:tr>
      <w:tr w:rsidR="002B5DC2" w:rsidRPr="00DC4A71" w14:paraId="30BCE6C4" w14:textId="77777777" w:rsidTr="00F326D2">
        <w:tc>
          <w:tcPr>
            <w:tcW w:w="2252" w:type="dxa"/>
          </w:tcPr>
          <w:p w14:paraId="3E1A45CF" w14:textId="77777777" w:rsidR="002B5DC2" w:rsidRPr="00EF5267" w:rsidRDefault="002B5DC2" w:rsidP="00F326D2">
            <w:pPr>
              <w:jc w:val="center"/>
              <w:rPr>
                <w:rFonts w:cstheme="minorHAnsi"/>
                <w:bCs/>
              </w:rPr>
            </w:pPr>
            <w:r w:rsidRPr="00EF5267">
              <w:rPr>
                <w:rFonts w:cstheme="minorHAnsi"/>
                <w:bCs/>
              </w:rPr>
              <w:t>Discomfort - F</w:t>
            </w:r>
          </w:p>
        </w:tc>
        <w:tc>
          <w:tcPr>
            <w:tcW w:w="1083" w:type="dxa"/>
          </w:tcPr>
          <w:p w14:paraId="10F4EF98" w14:textId="77777777" w:rsidR="002B5DC2" w:rsidRPr="00EF5267" w:rsidRDefault="002B5DC2" w:rsidP="00F326D2">
            <w:pPr>
              <w:jc w:val="center"/>
              <w:rPr>
                <w:rFonts w:cstheme="minorHAnsi"/>
              </w:rPr>
            </w:pPr>
            <w:r>
              <w:rPr>
                <w:rFonts w:cstheme="minorHAnsi"/>
              </w:rPr>
              <w:t>P=0.98</w:t>
            </w:r>
          </w:p>
        </w:tc>
        <w:tc>
          <w:tcPr>
            <w:tcW w:w="1265" w:type="dxa"/>
            <w:gridSpan w:val="2"/>
          </w:tcPr>
          <w:p w14:paraId="1F984215" w14:textId="77777777" w:rsidR="002B5DC2" w:rsidRPr="00EF5267" w:rsidRDefault="002B5DC2" w:rsidP="00F326D2">
            <w:pPr>
              <w:jc w:val="center"/>
              <w:rPr>
                <w:rFonts w:cstheme="minorHAnsi"/>
              </w:rPr>
            </w:pPr>
            <w:r w:rsidRPr="00EF5267">
              <w:rPr>
                <w:rFonts w:cstheme="minorHAnsi"/>
              </w:rPr>
              <w:t>0 - 3</w:t>
            </w:r>
          </w:p>
        </w:tc>
        <w:tc>
          <w:tcPr>
            <w:tcW w:w="1969" w:type="dxa"/>
          </w:tcPr>
          <w:p w14:paraId="2F2BEB62" w14:textId="77777777" w:rsidR="002B5DC2" w:rsidRPr="00EF5267" w:rsidRDefault="002B5DC2" w:rsidP="00F326D2">
            <w:pPr>
              <w:jc w:val="center"/>
              <w:rPr>
                <w:rFonts w:cstheme="minorHAnsi"/>
              </w:rPr>
            </w:pPr>
            <w:r w:rsidRPr="00EF5267">
              <w:rPr>
                <w:rFonts w:cstheme="minorHAnsi"/>
              </w:rPr>
              <w:t>14 (60.9%)</w:t>
            </w:r>
          </w:p>
        </w:tc>
        <w:tc>
          <w:tcPr>
            <w:tcW w:w="986" w:type="dxa"/>
          </w:tcPr>
          <w:p w14:paraId="42F1DA94" w14:textId="77777777" w:rsidR="002B5DC2" w:rsidRPr="00EF5267" w:rsidRDefault="002B5DC2" w:rsidP="00F326D2">
            <w:pPr>
              <w:jc w:val="center"/>
              <w:rPr>
                <w:rFonts w:cstheme="minorHAnsi"/>
                <w:bCs/>
              </w:rPr>
            </w:pPr>
            <w:r w:rsidRPr="00EF5267">
              <w:rPr>
                <w:rFonts w:cstheme="minorHAnsi"/>
                <w:bCs/>
              </w:rPr>
              <w:t>0 - 2</w:t>
            </w:r>
          </w:p>
        </w:tc>
        <w:tc>
          <w:tcPr>
            <w:tcW w:w="2106" w:type="dxa"/>
          </w:tcPr>
          <w:p w14:paraId="535B40A6" w14:textId="77777777" w:rsidR="002B5DC2" w:rsidRPr="00EF5267" w:rsidRDefault="002B5DC2" w:rsidP="00F326D2">
            <w:pPr>
              <w:jc w:val="center"/>
              <w:rPr>
                <w:rFonts w:cstheme="minorHAnsi"/>
                <w:bCs/>
              </w:rPr>
            </w:pPr>
            <w:r w:rsidRPr="00EF5267">
              <w:rPr>
                <w:rFonts w:cstheme="minorHAnsi"/>
                <w:bCs/>
              </w:rPr>
              <w:t>12 (52.2%)</w:t>
            </w:r>
          </w:p>
        </w:tc>
        <w:tc>
          <w:tcPr>
            <w:tcW w:w="1049" w:type="dxa"/>
          </w:tcPr>
          <w:p w14:paraId="6ECBF4D2" w14:textId="77777777" w:rsidR="002B5DC2" w:rsidRPr="00EF5267" w:rsidRDefault="002B5DC2" w:rsidP="00F326D2">
            <w:pPr>
              <w:jc w:val="center"/>
              <w:rPr>
                <w:rFonts w:cstheme="minorHAnsi"/>
                <w:bCs/>
              </w:rPr>
            </w:pPr>
            <w:r w:rsidRPr="00EF5267">
              <w:rPr>
                <w:rFonts w:cstheme="minorHAnsi"/>
                <w:bCs/>
              </w:rPr>
              <w:t>0.17</w:t>
            </w:r>
          </w:p>
        </w:tc>
        <w:tc>
          <w:tcPr>
            <w:tcW w:w="2011" w:type="dxa"/>
          </w:tcPr>
          <w:p w14:paraId="217C184C" w14:textId="77777777" w:rsidR="002B5DC2" w:rsidRPr="00EF5267" w:rsidRDefault="002B5DC2" w:rsidP="00F326D2">
            <w:pPr>
              <w:jc w:val="center"/>
              <w:rPr>
                <w:rFonts w:cstheme="minorHAnsi"/>
                <w:bCs/>
              </w:rPr>
            </w:pPr>
            <w:r w:rsidRPr="00EF5267">
              <w:rPr>
                <w:rFonts w:cstheme="minorHAnsi"/>
                <w:bCs/>
              </w:rPr>
              <w:t>-8.7%</w:t>
            </w:r>
          </w:p>
        </w:tc>
      </w:tr>
      <w:tr w:rsidR="002B5DC2" w:rsidRPr="00DC4A71" w14:paraId="7506E8A5" w14:textId="77777777" w:rsidTr="00F326D2">
        <w:tc>
          <w:tcPr>
            <w:tcW w:w="2252" w:type="dxa"/>
          </w:tcPr>
          <w:p w14:paraId="59EDA7CC" w14:textId="77777777" w:rsidR="002B5DC2" w:rsidRPr="00EF5267" w:rsidRDefault="002B5DC2" w:rsidP="00F326D2">
            <w:pPr>
              <w:jc w:val="center"/>
              <w:rPr>
                <w:rFonts w:cstheme="minorHAnsi"/>
                <w:bCs/>
              </w:rPr>
            </w:pPr>
            <w:r w:rsidRPr="00EF5267">
              <w:rPr>
                <w:rFonts w:cstheme="minorHAnsi"/>
                <w:bCs/>
              </w:rPr>
              <w:t>Discomfort - I</w:t>
            </w:r>
          </w:p>
        </w:tc>
        <w:tc>
          <w:tcPr>
            <w:tcW w:w="1083" w:type="dxa"/>
          </w:tcPr>
          <w:p w14:paraId="0D4B189A" w14:textId="77777777" w:rsidR="002B5DC2" w:rsidRPr="00EF5267" w:rsidRDefault="002B5DC2" w:rsidP="00F326D2">
            <w:pPr>
              <w:jc w:val="center"/>
              <w:rPr>
                <w:rFonts w:cstheme="minorHAnsi"/>
              </w:rPr>
            </w:pPr>
            <w:r>
              <w:rPr>
                <w:rFonts w:cstheme="minorHAnsi"/>
              </w:rPr>
              <w:t>P=0.78</w:t>
            </w:r>
          </w:p>
        </w:tc>
        <w:tc>
          <w:tcPr>
            <w:tcW w:w="1265" w:type="dxa"/>
            <w:gridSpan w:val="2"/>
          </w:tcPr>
          <w:p w14:paraId="14FB771B" w14:textId="77777777" w:rsidR="002B5DC2" w:rsidRPr="00EF5267" w:rsidRDefault="002B5DC2" w:rsidP="00F326D2">
            <w:pPr>
              <w:jc w:val="center"/>
              <w:rPr>
                <w:rFonts w:cstheme="minorHAnsi"/>
                <w:bCs/>
              </w:rPr>
            </w:pPr>
            <w:r w:rsidRPr="00EF5267">
              <w:rPr>
                <w:rFonts w:cstheme="minorHAnsi"/>
              </w:rPr>
              <w:t>0 - 3</w:t>
            </w:r>
          </w:p>
        </w:tc>
        <w:tc>
          <w:tcPr>
            <w:tcW w:w="1969" w:type="dxa"/>
          </w:tcPr>
          <w:p w14:paraId="0E151244" w14:textId="77777777" w:rsidR="002B5DC2" w:rsidRPr="00EF5267" w:rsidRDefault="002B5DC2" w:rsidP="00F326D2">
            <w:pPr>
              <w:jc w:val="center"/>
              <w:rPr>
                <w:rFonts w:cstheme="minorHAnsi"/>
                <w:bCs/>
              </w:rPr>
            </w:pPr>
            <w:r w:rsidRPr="00EF5267">
              <w:rPr>
                <w:rFonts w:cstheme="minorHAnsi"/>
                <w:bCs/>
              </w:rPr>
              <w:t>15 (54.2%)</w:t>
            </w:r>
          </w:p>
        </w:tc>
        <w:tc>
          <w:tcPr>
            <w:tcW w:w="986" w:type="dxa"/>
          </w:tcPr>
          <w:p w14:paraId="596A6ACE" w14:textId="77777777" w:rsidR="002B5DC2" w:rsidRPr="00EF5267" w:rsidRDefault="002B5DC2" w:rsidP="00F326D2">
            <w:pPr>
              <w:jc w:val="center"/>
              <w:rPr>
                <w:rFonts w:cstheme="minorHAnsi"/>
                <w:bCs/>
              </w:rPr>
            </w:pPr>
            <w:r w:rsidRPr="00EF5267">
              <w:rPr>
                <w:rFonts w:cstheme="minorHAnsi"/>
                <w:bCs/>
              </w:rPr>
              <w:t>0 - 2</w:t>
            </w:r>
          </w:p>
        </w:tc>
        <w:tc>
          <w:tcPr>
            <w:tcW w:w="2106" w:type="dxa"/>
          </w:tcPr>
          <w:p w14:paraId="62905233" w14:textId="77777777" w:rsidR="002B5DC2" w:rsidRPr="00EF5267" w:rsidRDefault="002B5DC2" w:rsidP="00F326D2">
            <w:pPr>
              <w:jc w:val="center"/>
              <w:rPr>
                <w:rFonts w:cstheme="minorHAnsi"/>
                <w:bCs/>
              </w:rPr>
            </w:pPr>
            <w:r w:rsidRPr="00EF5267">
              <w:rPr>
                <w:rFonts w:cstheme="minorHAnsi"/>
                <w:bCs/>
              </w:rPr>
              <w:t>15 (54.2%)</w:t>
            </w:r>
          </w:p>
        </w:tc>
        <w:tc>
          <w:tcPr>
            <w:tcW w:w="1049" w:type="dxa"/>
          </w:tcPr>
          <w:p w14:paraId="55AE67E9" w14:textId="77777777" w:rsidR="002B5DC2" w:rsidRPr="00EF5267" w:rsidRDefault="002B5DC2" w:rsidP="00F326D2">
            <w:pPr>
              <w:jc w:val="center"/>
              <w:rPr>
                <w:rFonts w:cstheme="minorHAnsi"/>
                <w:bCs/>
              </w:rPr>
            </w:pPr>
            <w:r w:rsidRPr="00EF5267">
              <w:rPr>
                <w:rFonts w:cstheme="minorHAnsi"/>
                <w:bCs/>
              </w:rPr>
              <w:t>0.44</w:t>
            </w:r>
          </w:p>
        </w:tc>
        <w:tc>
          <w:tcPr>
            <w:tcW w:w="2011" w:type="dxa"/>
          </w:tcPr>
          <w:p w14:paraId="1ED53960" w14:textId="77777777" w:rsidR="002B5DC2" w:rsidRPr="00EF5267" w:rsidRDefault="002B5DC2" w:rsidP="00F326D2">
            <w:pPr>
              <w:jc w:val="center"/>
              <w:rPr>
                <w:rFonts w:cstheme="minorHAnsi"/>
                <w:bCs/>
              </w:rPr>
            </w:pPr>
            <w:r w:rsidRPr="00EF5267">
              <w:rPr>
                <w:rFonts w:cstheme="minorHAnsi"/>
                <w:bCs/>
              </w:rPr>
              <w:t>0%</w:t>
            </w:r>
          </w:p>
        </w:tc>
      </w:tr>
      <w:tr w:rsidR="002B5DC2" w:rsidRPr="00DC4A71" w14:paraId="3BEE6A94" w14:textId="77777777" w:rsidTr="00F326D2">
        <w:tc>
          <w:tcPr>
            <w:tcW w:w="2252" w:type="dxa"/>
          </w:tcPr>
          <w:p w14:paraId="2517FACD" w14:textId="77777777" w:rsidR="002B5DC2" w:rsidRPr="00EF5267" w:rsidRDefault="002B5DC2" w:rsidP="00F326D2">
            <w:pPr>
              <w:jc w:val="center"/>
              <w:rPr>
                <w:rFonts w:cstheme="minorHAnsi"/>
                <w:bCs/>
              </w:rPr>
            </w:pPr>
            <w:r w:rsidRPr="00EF5267">
              <w:rPr>
                <w:rFonts w:cstheme="minorHAnsi"/>
                <w:bCs/>
              </w:rPr>
              <w:t>Dryness - F</w:t>
            </w:r>
          </w:p>
        </w:tc>
        <w:tc>
          <w:tcPr>
            <w:tcW w:w="1083" w:type="dxa"/>
          </w:tcPr>
          <w:p w14:paraId="23FD63DD" w14:textId="77777777" w:rsidR="002B5DC2" w:rsidRPr="00EF5267" w:rsidRDefault="002B5DC2" w:rsidP="00F326D2">
            <w:pPr>
              <w:jc w:val="center"/>
              <w:rPr>
                <w:rFonts w:cstheme="minorHAnsi"/>
              </w:rPr>
            </w:pPr>
            <w:r>
              <w:rPr>
                <w:rFonts w:cstheme="minorHAnsi"/>
              </w:rPr>
              <w:t>P=0.68</w:t>
            </w:r>
          </w:p>
        </w:tc>
        <w:tc>
          <w:tcPr>
            <w:tcW w:w="1265" w:type="dxa"/>
            <w:gridSpan w:val="2"/>
          </w:tcPr>
          <w:p w14:paraId="4AECE383" w14:textId="77777777" w:rsidR="002B5DC2" w:rsidRPr="00EF5267" w:rsidRDefault="002B5DC2" w:rsidP="00F326D2">
            <w:pPr>
              <w:jc w:val="center"/>
              <w:rPr>
                <w:rFonts w:cstheme="minorHAnsi"/>
                <w:bCs/>
              </w:rPr>
            </w:pPr>
            <w:r w:rsidRPr="00EF5267">
              <w:rPr>
                <w:rFonts w:cstheme="minorHAnsi"/>
              </w:rPr>
              <w:t>0 - 3</w:t>
            </w:r>
          </w:p>
        </w:tc>
        <w:tc>
          <w:tcPr>
            <w:tcW w:w="1969" w:type="dxa"/>
          </w:tcPr>
          <w:p w14:paraId="7CE0E457" w14:textId="77777777" w:rsidR="002B5DC2" w:rsidRPr="00EF5267" w:rsidRDefault="002B5DC2" w:rsidP="00F326D2">
            <w:pPr>
              <w:jc w:val="center"/>
              <w:rPr>
                <w:rFonts w:cstheme="minorHAnsi"/>
                <w:bCs/>
              </w:rPr>
            </w:pPr>
            <w:r w:rsidRPr="00EF5267">
              <w:rPr>
                <w:rFonts w:cstheme="minorHAnsi"/>
                <w:bCs/>
              </w:rPr>
              <w:t>15 (54.2%)</w:t>
            </w:r>
          </w:p>
        </w:tc>
        <w:tc>
          <w:tcPr>
            <w:tcW w:w="986" w:type="dxa"/>
          </w:tcPr>
          <w:p w14:paraId="5AA4CFF2" w14:textId="77777777" w:rsidR="002B5DC2" w:rsidRPr="00EF5267" w:rsidRDefault="002B5DC2" w:rsidP="00F326D2">
            <w:pPr>
              <w:jc w:val="center"/>
              <w:rPr>
                <w:rFonts w:cstheme="minorHAnsi"/>
                <w:bCs/>
              </w:rPr>
            </w:pPr>
            <w:r w:rsidRPr="00EF5267">
              <w:rPr>
                <w:rFonts w:cstheme="minorHAnsi"/>
                <w:bCs/>
              </w:rPr>
              <w:t>0 - 2</w:t>
            </w:r>
          </w:p>
        </w:tc>
        <w:tc>
          <w:tcPr>
            <w:tcW w:w="2106" w:type="dxa"/>
          </w:tcPr>
          <w:p w14:paraId="7FCA57F1" w14:textId="77777777" w:rsidR="002B5DC2" w:rsidRPr="00EF5267" w:rsidRDefault="002B5DC2" w:rsidP="00F326D2">
            <w:pPr>
              <w:jc w:val="center"/>
              <w:rPr>
                <w:rFonts w:cstheme="minorHAnsi"/>
                <w:bCs/>
              </w:rPr>
            </w:pPr>
            <w:r w:rsidRPr="00EF5267">
              <w:rPr>
                <w:rFonts w:cstheme="minorHAnsi"/>
                <w:bCs/>
              </w:rPr>
              <w:t>15 (54.2%)</w:t>
            </w:r>
          </w:p>
        </w:tc>
        <w:tc>
          <w:tcPr>
            <w:tcW w:w="1049" w:type="dxa"/>
          </w:tcPr>
          <w:p w14:paraId="109CC160" w14:textId="77777777" w:rsidR="002B5DC2" w:rsidRPr="00EF5267" w:rsidRDefault="002B5DC2" w:rsidP="00F326D2">
            <w:pPr>
              <w:jc w:val="center"/>
              <w:rPr>
                <w:rFonts w:cstheme="minorHAnsi"/>
                <w:bCs/>
              </w:rPr>
            </w:pPr>
            <w:r w:rsidRPr="00EF5267">
              <w:rPr>
                <w:rFonts w:cstheme="minorHAnsi"/>
                <w:bCs/>
              </w:rPr>
              <w:t>0.37</w:t>
            </w:r>
          </w:p>
        </w:tc>
        <w:tc>
          <w:tcPr>
            <w:tcW w:w="2011" w:type="dxa"/>
          </w:tcPr>
          <w:p w14:paraId="68B3270F" w14:textId="77777777" w:rsidR="002B5DC2" w:rsidRPr="00EF5267" w:rsidRDefault="002B5DC2" w:rsidP="00F326D2">
            <w:pPr>
              <w:jc w:val="center"/>
              <w:rPr>
                <w:rFonts w:cstheme="minorHAnsi"/>
                <w:bCs/>
              </w:rPr>
            </w:pPr>
            <w:r w:rsidRPr="00EF5267">
              <w:rPr>
                <w:rFonts w:cstheme="minorHAnsi"/>
                <w:bCs/>
              </w:rPr>
              <w:t>0%</w:t>
            </w:r>
          </w:p>
        </w:tc>
      </w:tr>
      <w:tr w:rsidR="002B5DC2" w:rsidRPr="00DC4A71" w14:paraId="2BAE727C" w14:textId="77777777" w:rsidTr="00F326D2">
        <w:tc>
          <w:tcPr>
            <w:tcW w:w="2252" w:type="dxa"/>
          </w:tcPr>
          <w:p w14:paraId="447B7A78" w14:textId="77777777" w:rsidR="002B5DC2" w:rsidRPr="00EF5267" w:rsidRDefault="002B5DC2" w:rsidP="00F326D2">
            <w:pPr>
              <w:jc w:val="center"/>
              <w:rPr>
                <w:rFonts w:cstheme="minorHAnsi"/>
                <w:bCs/>
              </w:rPr>
            </w:pPr>
            <w:r w:rsidRPr="00EF5267">
              <w:rPr>
                <w:rFonts w:cstheme="minorHAnsi"/>
                <w:bCs/>
              </w:rPr>
              <w:t>Dryness - I</w:t>
            </w:r>
          </w:p>
        </w:tc>
        <w:tc>
          <w:tcPr>
            <w:tcW w:w="1083" w:type="dxa"/>
          </w:tcPr>
          <w:p w14:paraId="50162B1B" w14:textId="77777777" w:rsidR="002B5DC2" w:rsidRPr="00EF5267" w:rsidRDefault="002B5DC2" w:rsidP="00F326D2">
            <w:pPr>
              <w:jc w:val="center"/>
              <w:rPr>
                <w:rFonts w:cstheme="minorHAnsi"/>
              </w:rPr>
            </w:pPr>
            <w:r>
              <w:rPr>
                <w:rFonts w:cstheme="minorHAnsi"/>
              </w:rPr>
              <w:t>P=0.85</w:t>
            </w:r>
          </w:p>
        </w:tc>
        <w:tc>
          <w:tcPr>
            <w:tcW w:w="1265" w:type="dxa"/>
            <w:gridSpan w:val="2"/>
          </w:tcPr>
          <w:p w14:paraId="7D8078A8" w14:textId="77777777" w:rsidR="002B5DC2" w:rsidRPr="00EF5267" w:rsidRDefault="002B5DC2" w:rsidP="00F326D2">
            <w:pPr>
              <w:jc w:val="center"/>
              <w:rPr>
                <w:rFonts w:cstheme="minorHAnsi"/>
                <w:bCs/>
              </w:rPr>
            </w:pPr>
            <w:r w:rsidRPr="00EF5267">
              <w:rPr>
                <w:rFonts w:cstheme="minorHAnsi"/>
              </w:rPr>
              <w:t>0 - 3</w:t>
            </w:r>
          </w:p>
        </w:tc>
        <w:tc>
          <w:tcPr>
            <w:tcW w:w="1969" w:type="dxa"/>
          </w:tcPr>
          <w:p w14:paraId="44A1BAAB" w14:textId="77777777" w:rsidR="002B5DC2" w:rsidRPr="00EF5267" w:rsidRDefault="002B5DC2" w:rsidP="00F326D2">
            <w:pPr>
              <w:jc w:val="center"/>
              <w:rPr>
                <w:rFonts w:cstheme="minorHAnsi"/>
                <w:bCs/>
              </w:rPr>
            </w:pPr>
            <w:r w:rsidRPr="00EF5267">
              <w:rPr>
                <w:rFonts w:cstheme="minorHAnsi"/>
                <w:bCs/>
              </w:rPr>
              <w:t>15 (54.2%)</w:t>
            </w:r>
          </w:p>
        </w:tc>
        <w:tc>
          <w:tcPr>
            <w:tcW w:w="986" w:type="dxa"/>
          </w:tcPr>
          <w:p w14:paraId="0B8312DB" w14:textId="77777777" w:rsidR="002B5DC2" w:rsidRPr="00EF5267" w:rsidRDefault="002B5DC2" w:rsidP="00F326D2">
            <w:pPr>
              <w:jc w:val="center"/>
              <w:rPr>
                <w:rFonts w:cstheme="minorHAnsi"/>
                <w:bCs/>
              </w:rPr>
            </w:pPr>
            <w:r w:rsidRPr="00EF5267">
              <w:rPr>
                <w:rFonts w:cstheme="minorHAnsi"/>
                <w:bCs/>
              </w:rPr>
              <w:t>0 - 3</w:t>
            </w:r>
          </w:p>
        </w:tc>
        <w:tc>
          <w:tcPr>
            <w:tcW w:w="2106" w:type="dxa"/>
          </w:tcPr>
          <w:p w14:paraId="3E772224" w14:textId="77777777" w:rsidR="002B5DC2" w:rsidRPr="00EF5267" w:rsidRDefault="002B5DC2" w:rsidP="00F326D2">
            <w:pPr>
              <w:jc w:val="center"/>
              <w:rPr>
                <w:rFonts w:cstheme="minorHAnsi"/>
                <w:bCs/>
              </w:rPr>
            </w:pPr>
            <w:r w:rsidRPr="00EF5267">
              <w:rPr>
                <w:rFonts w:cstheme="minorHAnsi"/>
                <w:bCs/>
              </w:rPr>
              <w:t>14 (60.9%)</w:t>
            </w:r>
          </w:p>
        </w:tc>
        <w:tc>
          <w:tcPr>
            <w:tcW w:w="1049" w:type="dxa"/>
          </w:tcPr>
          <w:p w14:paraId="7B659CF6" w14:textId="77777777" w:rsidR="002B5DC2" w:rsidRPr="00EF5267" w:rsidRDefault="002B5DC2" w:rsidP="00F326D2">
            <w:pPr>
              <w:jc w:val="center"/>
              <w:rPr>
                <w:rFonts w:cstheme="minorHAnsi"/>
                <w:bCs/>
              </w:rPr>
            </w:pPr>
            <w:r w:rsidRPr="00EF5267">
              <w:rPr>
                <w:rFonts w:cstheme="minorHAnsi"/>
                <w:bCs/>
              </w:rPr>
              <w:t>0.62</w:t>
            </w:r>
          </w:p>
        </w:tc>
        <w:tc>
          <w:tcPr>
            <w:tcW w:w="2011" w:type="dxa"/>
          </w:tcPr>
          <w:p w14:paraId="04437A10" w14:textId="77777777" w:rsidR="002B5DC2" w:rsidRPr="00EF5267" w:rsidRDefault="002B5DC2" w:rsidP="00F326D2">
            <w:pPr>
              <w:jc w:val="center"/>
              <w:rPr>
                <w:rFonts w:cstheme="minorHAnsi"/>
                <w:bCs/>
              </w:rPr>
            </w:pPr>
            <w:r w:rsidRPr="00EF5267">
              <w:rPr>
                <w:rFonts w:cstheme="minorHAnsi"/>
                <w:bCs/>
              </w:rPr>
              <w:t>6.7%</w:t>
            </w:r>
          </w:p>
        </w:tc>
      </w:tr>
      <w:tr w:rsidR="002B5DC2" w:rsidRPr="00DC4A71" w14:paraId="18AFF5DB" w14:textId="77777777" w:rsidTr="00F326D2">
        <w:tc>
          <w:tcPr>
            <w:tcW w:w="2252" w:type="dxa"/>
          </w:tcPr>
          <w:p w14:paraId="5E6ABB23" w14:textId="77777777" w:rsidR="002B5DC2" w:rsidRPr="00144DE4" w:rsidRDefault="002B5DC2" w:rsidP="00F326D2">
            <w:pPr>
              <w:jc w:val="center"/>
              <w:rPr>
                <w:rFonts w:cstheme="minorHAnsi"/>
                <w:bCs/>
              </w:rPr>
            </w:pPr>
            <w:r w:rsidRPr="00144DE4">
              <w:rPr>
                <w:rFonts w:cstheme="minorHAnsi"/>
                <w:bCs/>
              </w:rPr>
              <w:t>Vision - F</w:t>
            </w:r>
          </w:p>
        </w:tc>
        <w:tc>
          <w:tcPr>
            <w:tcW w:w="1083" w:type="dxa"/>
          </w:tcPr>
          <w:p w14:paraId="3F9A217B" w14:textId="77777777" w:rsidR="002B5DC2" w:rsidRPr="00144DE4" w:rsidRDefault="002B5DC2" w:rsidP="00F326D2">
            <w:pPr>
              <w:jc w:val="center"/>
              <w:rPr>
                <w:rFonts w:cstheme="minorHAnsi"/>
                <w:bCs/>
              </w:rPr>
            </w:pPr>
            <w:r w:rsidRPr="00144DE4">
              <w:rPr>
                <w:rFonts w:cstheme="minorHAnsi"/>
                <w:bCs/>
              </w:rPr>
              <w:t>P=0.39</w:t>
            </w:r>
          </w:p>
        </w:tc>
        <w:tc>
          <w:tcPr>
            <w:tcW w:w="1265" w:type="dxa"/>
            <w:gridSpan w:val="2"/>
          </w:tcPr>
          <w:p w14:paraId="17033784" w14:textId="77777777" w:rsidR="002B5DC2" w:rsidRPr="00144DE4" w:rsidRDefault="002B5DC2" w:rsidP="00F326D2">
            <w:pPr>
              <w:jc w:val="center"/>
              <w:rPr>
                <w:rFonts w:cstheme="minorHAnsi"/>
                <w:bCs/>
              </w:rPr>
            </w:pPr>
            <w:r w:rsidRPr="00144DE4">
              <w:rPr>
                <w:rFonts w:cstheme="minorHAnsi"/>
                <w:bCs/>
              </w:rPr>
              <w:t>0 - 4</w:t>
            </w:r>
          </w:p>
        </w:tc>
        <w:tc>
          <w:tcPr>
            <w:tcW w:w="1969" w:type="dxa"/>
          </w:tcPr>
          <w:p w14:paraId="71756F88" w14:textId="77777777" w:rsidR="002B5DC2" w:rsidRPr="00EF5267" w:rsidRDefault="002B5DC2" w:rsidP="00F326D2">
            <w:pPr>
              <w:jc w:val="center"/>
              <w:rPr>
                <w:rFonts w:cstheme="minorHAnsi"/>
                <w:b/>
              </w:rPr>
            </w:pPr>
            <w:r w:rsidRPr="00EF5267">
              <w:rPr>
                <w:rFonts w:cstheme="minorHAnsi"/>
                <w:b/>
              </w:rPr>
              <w:t>15 (54.2%)</w:t>
            </w:r>
          </w:p>
        </w:tc>
        <w:tc>
          <w:tcPr>
            <w:tcW w:w="986" w:type="dxa"/>
          </w:tcPr>
          <w:p w14:paraId="4144B788" w14:textId="77777777" w:rsidR="002B5DC2" w:rsidRPr="00EF5267" w:rsidRDefault="002B5DC2" w:rsidP="00F326D2">
            <w:pPr>
              <w:jc w:val="center"/>
              <w:rPr>
                <w:rFonts w:cstheme="minorHAnsi"/>
                <w:b/>
              </w:rPr>
            </w:pPr>
            <w:r w:rsidRPr="00EF5267">
              <w:rPr>
                <w:rFonts w:cstheme="minorHAnsi"/>
                <w:b/>
              </w:rPr>
              <w:t>0 - 2</w:t>
            </w:r>
          </w:p>
        </w:tc>
        <w:tc>
          <w:tcPr>
            <w:tcW w:w="2106" w:type="dxa"/>
          </w:tcPr>
          <w:p w14:paraId="0441B174" w14:textId="77777777" w:rsidR="002B5DC2" w:rsidRPr="00EF5267" w:rsidRDefault="002B5DC2" w:rsidP="00F326D2">
            <w:pPr>
              <w:jc w:val="center"/>
              <w:rPr>
                <w:rFonts w:cstheme="minorHAnsi"/>
                <w:b/>
              </w:rPr>
            </w:pPr>
            <w:r w:rsidRPr="00EF5267">
              <w:rPr>
                <w:rFonts w:cstheme="minorHAnsi"/>
                <w:b/>
              </w:rPr>
              <w:t>10 (43.2%)</w:t>
            </w:r>
          </w:p>
        </w:tc>
        <w:tc>
          <w:tcPr>
            <w:tcW w:w="1049" w:type="dxa"/>
          </w:tcPr>
          <w:p w14:paraId="674168D5" w14:textId="77777777" w:rsidR="002B5DC2" w:rsidRPr="00EF5267" w:rsidRDefault="002B5DC2" w:rsidP="00F326D2">
            <w:pPr>
              <w:jc w:val="center"/>
              <w:rPr>
                <w:rFonts w:cstheme="minorHAnsi"/>
                <w:b/>
              </w:rPr>
            </w:pPr>
            <w:r w:rsidRPr="00EF5267">
              <w:rPr>
                <w:rFonts w:cstheme="minorHAnsi"/>
                <w:b/>
              </w:rPr>
              <w:t>0.004</w:t>
            </w:r>
          </w:p>
        </w:tc>
        <w:tc>
          <w:tcPr>
            <w:tcW w:w="2011" w:type="dxa"/>
          </w:tcPr>
          <w:p w14:paraId="535FAE56" w14:textId="77777777" w:rsidR="002B5DC2" w:rsidRPr="00EF5267" w:rsidRDefault="002B5DC2" w:rsidP="00F326D2">
            <w:pPr>
              <w:jc w:val="center"/>
              <w:rPr>
                <w:rFonts w:cstheme="minorHAnsi"/>
                <w:b/>
              </w:rPr>
            </w:pPr>
            <w:r w:rsidRPr="00EF5267">
              <w:rPr>
                <w:rFonts w:cstheme="minorHAnsi"/>
                <w:b/>
              </w:rPr>
              <w:t>-11.0%</w:t>
            </w:r>
          </w:p>
        </w:tc>
      </w:tr>
      <w:tr w:rsidR="002B5DC2" w:rsidRPr="00DC4A71" w14:paraId="435AC5C3" w14:textId="77777777" w:rsidTr="00F326D2">
        <w:tc>
          <w:tcPr>
            <w:tcW w:w="2252" w:type="dxa"/>
          </w:tcPr>
          <w:p w14:paraId="31779984" w14:textId="77777777" w:rsidR="002B5DC2" w:rsidRPr="00144DE4" w:rsidRDefault="002B5DC2" w:rsidP="00F326D2">
            <w:pPr>
              <w:jc w:val="center"/>
              <w:rPr>
                <w:rFonts w:cstheme="minorHAnsi"/>
                <w:bCs/>
              </w:rPr>
            </w:pPr>
            <w:r w:rsidRPr="00144DE4">
              <w:rPr>
                <w:rFonts w:cstheme="minorHAnsi"/>
                <w:bCs/>
              </w:rPr>
              <w:t>Vision - I</w:t>
            </w:r>
          </w:p>
        </w:tc>
        <w:tc>
          <w:tcPr>
            <w:tcW w:w="1083" w:type="dxa"/>
          </w:tcPr>
          <w:p w14:paraId="54493751" w14:textId="77777777" w:rsidR="002B5DC2" w:rsidRPr="00144DE4" w:rsidRDefault="002B5DC2" w:rsidP="00F326D2">
            <w:pPr>
              <w:jc w:val="center"/>
              <w:rPr>
                <w:rFonts w:cstheme="minorHAnsi"/>
                <w:bCs/>
              </w:rPr>
            </w:pPr>
            <w:r w:rsidRPr="00144DE4">
              <w:rPr>
                <w:rFonts w:cstheme="minorHAnsi"/>
                <w:bCs/>
              </w:rPr>
              <w:t>P=0.53</w:t>
            </w:r>
          </w:p>
        </w:tc>
        <w:tc>
          <w:tcPr>
            <w:tcW w:w="1265" w:type="dxa"/>
            <w:gridSpan w:val="2"/>
          </w:tcPr>
          <w:p w14:paraId="17DBFA84" w14:textId="77777777" w:rsidR="002B5DC2" w:rsidRPr="00144DE4" w:rsidRDefault="002B5DC2" w:rsidP="00F326D2">
            <w:pPr>
              <w:jc w:val="center"/>
              <w:rPr>
                <w:rFonts w:cstheme="minorHAnsi"/>
                <w:bCs/>
              </w:rPr>
            </w:pPr>
            <w:r w:rsidRPr="00144DE4">
              <w:rPr>
                <w:rFonts w:cstheme="minorHAnsi"/>
                <w:bCs/>
              </w:rPr>
              <w:t>0 - 5</w:t>
            </w:r>
          </w:p>
        </w:tc>
        <w:tc>
          <w:tcPr>
            <w:tcW w:w="1969" w:type="dxa"/>
          </w:tcPr>
          <w:p w14:paraId="6D26567E" w14:textId="77777777" w:rsidR="002B5DC2" w:rsidRPr="00EF5267" w:rsidRDefault="002B5DC2" w:rsidP="00F326D2">
            <w:pPr>
              <w:jc w:val="center"/>
              <w:rPr>
                <w:rFonts w:cstheme="minorHAnsi"/>
                <w:b/>
              </w:rPr>
            </w:pPr>
            <w:r w:rsidRPr="00EF5267">
              <w:rPr>
                <w:rFonts w:cstheme="minorHAnsi"/>
                <w:b/>
              </w:rPr>
              <w:t>15 (54.2%)</w:t>
            </w:r>
          </w:p>
        </w:tc>
        <w:tc>
          <w:tcPr>
            <w:tcW w:w="986" w:type="dxa"/>
          </w:tcPr>
          <w:p w14:paraId="72D116FB" w14:textId="77777777" w:rsidR="002B5DC2" w:rsidRPr="00EF5267" w:rsidRDefault="002B5DC2" w:rsidP="00F326D2">
            <w:pPr>
              <w:jc w:val="center"/>
              <w:rPr>
                <w:rFonts w:cstheme="minorHAnsi"/>
                <w:b/>
              </w:rPr>
            </w:pPr>
            <w:r w:rsidRPr="00EF5267">
              <w:rPr>
                <w:rFonts w:cstheme="minorHAnsi"/>
                <w:b/>
              </w:rPr>
              <w:t>0 - 3</w:t>
            </w:r>
          </w:p>
        </w:tc>
        <w:tc>
          <w:tcPr>
            <w:tcW w:w="2106" w:type="dxa"/>
          </w:tcPr>
          <w:p w14:paraId="5A6B9B16" w14:textId="77777777" w:rsidR="002B5DC2" w:rsidRPr="00EF5267" w:rsidRDefault="002B5DC2" w:rsidP="00F326D2">
            <w:pPr>
              <w:jc w:val="center"/>
              <w:rPr>
                <w:rFonts w:cstheme="minorHAnsi"/>
                <w:b/>
              </w:rPr>
            </w:pPr>
            <w:r w:rsidRPr="00EF5267">
              <w:rPr>
                <w:rFonts w:cstheme="minorHAnsi"/>
                <w:b/>
              </w:rPr>
              <w:t>9 (39.1%)</w:t>
            </w:r>
          </w:p>
        </w:tc>
        <w:tc>
          <w:tcPr>
            <w:tcW w:w="1049" w:type="dxa"/>
          </w:tcPr>
          <w:p w14:paraId="6D29773A" w14:textId="77777777" w:rsidR="002B5DC2" w:rsidRPr="00EF5267" w:rsidRDefault="002B5DC2" w:rsidP="00F326D2">
            <w:pPr>
              <w:jc w:val="center"/>
              <w:rPr>
                <w:rFonts w:cstheme="minorHAnsi"/>
                <w:b/>
              </w:rPr>
            </w:pPr>
            <w:r w:rsidRPr="00EF5267">
              <w:rPr>
                <w:rFonts w:cstheme="minorHAnsi"/>
                <w:b/>
              </w:rPr>
              <w:t>0.02</w:t>
            </w:r>
          </w:p>
        </w:tc>
        <w:tc>
          <w:tcPr>
            <w:tcW w:w="2011" w:type="dxa"/>
          </w:tcPr>
          <w:p w14:paraId="6ACFDCE9" w14:textId="77777777" w:rsidR="002B5DC2" w:rsidRPr="00EF5267" w:rsidRDefault="002B5DC2" w:rsidP="00F326D2">
            <w:pPr>
              <w:jc w:val="center"/>
              <w:rPr>
                <w:rFonts w:cstheme="minorHAnsi"/>
                <w:b/>
              </w:rPr>
            </w:pPr>
            <w:r w:rsidRPr="00EF5267">
              <w:rPr>
                <w:rFonts w:cstheme="minorHAnsi"/>
                <w:b/>
              </w:rPr>
              <w:t>-15.1%</w:t>
            </w:r>
          </w:p>
        </w:tc>
      </w:tr>
      <w:tr w:rsidR="002B5DC2" w:rsidRPr="00DC4A71" w14:paraId="58B7DE09" w14:textId="77777777" w:rsidTr="00F326D2">
        <w:tc>
          <w:tcPr>
            <w:tcW w:w="2252" w:type="dxa"/>
          </w:tcPr>
          <w:p w14:paraId="0C61B212" w14:textId="77777777" w:rsidR="002B5DC2" w:rsidRPr="00EF5267" w:rsidRDefault="002B5DC2" w:rsidP="00F326D2">
            <w:pPr>
              <w:jc w:val="center"/>
              <w:rPr>
                <w:rFonts w:cstheme="minorHAnsi"/>
                <w:bCs/>
              </w:rPr>
            </w:pPr>
            <w:r w:rsidRPr="00EF5267">
              <w:rPr>
                <w:rFonts w:cstheme="minorHAnsi"/>
                <w:bCs/>
              </w:rPr>
              <w:t>Eye closure</w:t>
            </w:r>
          </w:p>
        </w:tc>
        <w:tc>
          <w:tcPr>
            <w:tcW w:w="1083" w:type="dxa"/>
          </w:tcPr>
          <w:p w14:paraId="1AF9030E" w14:textId="77777777" w:rsidR="002B5DC2" w:rsidRPr="00EF5267" w:rsidRDefault="002B5DC2" w:rsidP="00F326D2">
            <w:pPr>
              <w:jc w:val="center"/>
              <w:rPr>
                <w:rFonts w:cstheme="minorHAnsi"/>
              </w:rPr>
            </w:pPr>
            <w:r>
              <w:rPr>
                <w:rFonts w:cstheme="minorHAnsi"/>
              </w:rPr>
              <w:t>P=0.95</w:t>
            </w:r>
          </w:p>
        </w:tc>
        <w:tc>
          <w:tcPr>
            <w:tcW w:w="1265" w:type="dxa"/>
            <w:gridSpan w:val="2"/>
          </w:tcPr>
          <w:p w14:paraId="5DF6F17F" w14:textId="77777777" w:rsidR="002B5DC2" w:rsidRPr="00EF5267" w:rsidRDefault="002B5DC2" w:rsidP="00F326D2">
            <w:pPr>
              <w:jc w:val="center"/>
              <w:rPr>
                <w:rFonts w:cstheme="minorHAnsi"/>
                <w:bCs/>
              </w:rPr>
            </w:pPr>
            <w:r w:rsidRPr="00EF5267">
              <w:rPr>
                <w:rFonts w:cstheme="minorHAnsi"/>
              </w:rPr>
              <w:t>0 - 2</w:t>
            </w:r>
          </w:p>
        </w:tc>
        <w:tc>
          <w:tcPr>
            <w:tcW w:w="1969" w:type="dxa"/>
          </w:tcPr>
          <w:p w14:paraId="659B84EE" w14:textId="77777777" w:rsidR="002B5DC2" w:rsidRPr="00EF5267" w:rsidRDefault="002B5DC2" w:rsidP="00F326D2">
            <w:pPr>
              <w:jc w:val="center"/>
              <w:rPr>
                <w:rFonts w:cstheme="minorHAnsi"/>
                <w:bCs/>
              </w:rPr>
            </w:pPr>
            <w:r w:rsidRPr="00EF5267">
              <w:rPr>
                <w:rFonts w:cstheme="minorHAnsi"/>
                <w:bCs/>
              </w:rPr>
              <w:t>10 (43.2%)</w:t>
            </w:r>
          </w:p>
        </w:tc>
        <w:tc>
          <w:tcPr>
            <w:tcW w:w="986" w:type="dxa"/>
          </w:tcPr>
          <w:p w14:paraId="1A47789A" w14:textId="77777777" w:rsidR="002B5DC2" w:rsidRPr="00EF5267" w:rsidRDefault="002B5DC2" w:rsidP="00F326D2">
            <w:pPr>
              <w:jc w:val="center"/>
              <w:rPr>
                <w:rFonts w:cstheme="minorHAnsi"/>
                <w:bCs/>
              </w:rPr>
            </w:pPr>
            <w:r w:rsidRPr="00EF5267">
              <w:rPr>
                <w:rFonts w:cstheme="minorHAnsi"/>
                <w:bCs/>
              </w:rPr>
              <w:t>0 - 1</w:t>
            </w:r>
          </w:p>
        </w:tc>
        <w:tc>
          <w:tcPr>
            <w:tcW w:w="2106" w:type="dxa"/>
          </w:tcPr>
          <w:p w14:paraId="42EA7321" w14:textId="77777777" w:rsidR="002B5DC2" w:rsidRPr="00EF5267" w:rsidRDefault="002B5DC2" w:rsidP="00F326D2">
            <w:pPr>
              <w:jc w:val="center"/>
              <w:rPr>
                <w:rFonts w:cstheme="minorHAnsi"/>
                <w:bCs/>
              </w:rPr>
            </w:pPr>
            <w:r w:rsidRPr="00EF5267">
              <w:rPr>
                <w:rFonts w:cstheme="minorHAnsi"/>
                <w:bCs/>
              </w:rPr>
              <w:t>7 (30.4%)</w:t>
            </w:r>
          </w:p>
        </w:tc>
        <w:tc>
          <w:tcPr>
            <w:tcW w:w="1049" w:type="dxa"/>
          </w:tcPr>
          <w:p w14:paraId="374F81E5" w14:textId="77777777" w:rsidR="002B5DC2" w:rsidRPr="00EF5267" w:rsidRDefault="002B5DC2" w:rsidP="00F326D2">
            <w:pPr>
              <w:jc w:val="center"/>
              <w:rPr>
                <w:rFonts w:cstheme="minorHAnsi"/>
                <w:bCs/>
              </w:rPr>
            </w:pPr>
            <w:r w:rsidRPr="00EF5267">
              <w:rPr>
                <w:rFonts w:cstheme="minorHAnsi"/>
                <w:bCs/>
              </w:rPr>
              <w:t>0.08</w:t>
            </w:r>
          </w:p>
        </w:tc>
        <w:tc>
          <w:tcPr>
            <w:tcW w:w="2011" w:type="dxa"/>
          </w:tcPr>
          <w:p w14:paraId="0036FDEB" w14:textId="77777777" w:rsidR="002B5DC2" w:rsidRPr="00EF5267" w:rsidRDefault="002B5DC2" w:rsidP="00F326D2">
            <w:pPr>
              <w:jc w:val="center"/>
              <w:rPr>
                <w:rFonts w:cstheme="minorHAnsi"/>
                <w:bCs/>
              </w:rPr>
            </w:pPr>
            <w:r w:rsidRPr="00EF5267">
              <w:rPr>
                <w:rFonts w:cstheme="minorHAnsi"/>
                <w:bCs/>
              </w:rPr>
              <w:t>-12.8</w:t>
            </w:r>
          </w:p>
        </w:tc>
      </w:tr>
      <w:tr w:rsidR="002B5DC2" w:rsidRPr="00DC4A71" w14:paraId="52DB8FEE" w14:textId="77777777" w:rsidTr="00F326D2">
        <w:tc>
          <w:tcPr>
            <w:tcW w:w="2252" w:type="dxa"/>
          </w:tcPr>
          <w:p w14:paraId="20CDEBEB" w14:textId="77777777" w:rsidR="002B5DC2" w:rsidRPr="00EF5267" w:rsidRDefault="002B5DC2" w:rsidP="00F326D2">
            <w:pPr>
              <w:jc w:val="center"/>
              <w:rPr>
                <w:rFonts w:cstheme="minorHAnsi"/>
                <w:bCs/>
              </w:rPr>
            </w:pPr>
            <w:r w:rsidRPr="00EF5267">
              <w:rPr>
                <w:rFonts w:cstheme="minorHAnsi"/>
                <w:bCs/>
              </w:rPr>
              <w:t>Lens removal</w:t>
            </w:r>
          </w:p>
        </w:tc>
        <w:tc>
          <w:tcPr>
            <w:tcW w:w="1083" w:type="dxa"/>
          </w:tcPr>
          <w:p w14:paraId="16E066C6" w14:textId="77777777" w:rsidR="002B5DC2" w:rsidRPr="00EF5267" w:rsidRDefault="002B5DC2" w:rsidP="00F326D2">
            <w:pPr>
              <w:jc w:val="center"/>
              <w:rPr>
                <w:rFonts w:cstheme="minorHAnsi"/>
                <w:bCs/>
              </w:rPr>
            </w:pPr>
            <w:r>
              <w:rPr>
                <w:rFonts w:cstheme="minorHAnsi"/>
                <w:bCs/>
              </w:rPr>
              <w:t>P=0.48</w:t>
            </w:r>
          </w:p>
        </w:tc>
        <w:tc>
          <w:tcPr>
            <w:tcW w:w="1265" w:type="dxa"/>
            <w:gridSpan w:val="2"/>
          </w:tcPr>
          <w:p w14:paraId="39D36996" w14:textId="77777777" w:rsidR="002B5DC2" w:rsidRPr="00EF5267" w:rsidRDefault="002B5DC2" w:rsidP="00F326D2">
            <w:pPr>
              <w:jc w:val="center"/>
              <w:rPr>
                <w:rFonts w:cstheme="minorHAnsi"/>
                <w:bCs/>
              </w:rPr>
            </w:pPr>
            <w:r w:rsidRPr="00EF5267">
              <w:rPr>
                <w:rFonts w:cstheme="minorHAnsi"/>
                <w:bCs/>
              </w:rPr>
              <w:t>1 - 4</w:t>
            </w:r>
          </w:p>
        </w:tc>
        <w:tc>
          <w:tcPr>
            <w:tcW w:w="1969" w:type="dxa"/>
          </w:tcPr>
          <w:p w14:paraId="7E86670C" w14:textId="77777777" w:rsidR="002B5DC2" w:rsidRPr="00EF5267" w:rsidRDefault="002B5DC2" w:rsidP="00F326D2">
            <w:pPr>
              <w:jc w:val="center"/>
              <w:rPr>
                <w:rFonts w:cstheme="minorHAnsi"/>
                <w:bCs/>
              </w:rPr>
            </w:pPr>
            <w:r w:rsidRPr="00EF5267">
              <w:rPr>
                <w:rFonts w:cstheme="minorHAnsi"/>
                <w:bCs/>
              </w:rPr>
              <w:t>7 (30.4%)</w:t>
            </w:r>
          </w:p>
        </w:tc>
        <w:tc>
          <w:tcPr>
            <w:tcW w:w="986" w:type="dxa"/>
          </w:tcPr>
          <w:p w14:paraId="052C231C" w14:textId="77777777" w:rsidR="002B5DC2" w:rsidRPr="00EF5267" w:rsidRDefault="002B5DC2" w:rsidP="00F326D2">
            <w:pPr>
              <w:jc w:val="center"/>
              <w:rPr>
                <w:rFonts w:cstheme="minorHAnsi"/>
                <w:bCs/>
              </w:rPr>
            </w:pPr>
            <w:r w:rsidRPr="00EF5267">
              <w:rPr>
                <w:rFonts w:cstheme="minorHAnsi"/>
                <w:bCs/>
              </w:rPr>
              <w:t>1 - 2</w:t>
            </w:r>
          </w:p>
        </w:tc>
        <w:tc>
          <w:tcPr>
            <w:tcW w:w="2106" w:type="dxa"/>
          </w:tcPr>
          <w:p w14:paraId="094BA472" w14:textId="77777777" w:rsidR="002B5DC2" w:rsidRPr="00EF5267" w:rsidRDefault="002B5DC2" w:rsidP="00F326D2">
            <w:pPr>
              <w:jc w:val="center"/>
              <w:rPr>
                <w:rFonts w:cstheme="minorHAnsi"/>
                <w:bCs/>
              </w:rPr>
            </w:pPr>
            <w:r w:rsidRPr="00EF5267">
              <w:rPr>
                <w:rFonts w:cstheme="minorHAnsi"/>
                <w:bCs/>
              </w:rPr>
              <w:t>4 (17.4%)</w:t>
            </w:r>
          </w:p>
        </w:tc>
        <w:tc>
          <w:tcPr>
            <w:tcW w:w="1049" w:type="dxa"/>
          </w:tcPr>
          <w:p w14:paraId="35F05087" w14:textId="77777777" w:rsidR="002B5DC2" w:rsidRPr="00EF5267" w:rsidRDefault="002B5DC2" w:rsidP="00F326D2">
            <w:pPr>
              <w:jc w:val="center"/>
              <w:rPr>
                <w:rFonts w:cstheme="minorHAnsi"/>
                <w:bCs/>
              </w:rPr>
            </w:pPr>
            <w:r w:rsidRPr="00EF5267">
              <w:rPr>
                <w:rFonts w:cstheme="minorHAnsi"/>
                <w:bCs/>
              </w:rPr>
              <w:t>0.21</w:t>
            </w:r>
          </w:p>
        </w:tc>
        <w:tc>
          <w:tcPr>
            <w:tcW w:w="2011" w:type="dxa"/>
          </w:tcPr>
          <w:p w14:paraId="5F4E1DD6" w14:textId="77777777" w:rsidR="002B5DC2" w:rsidRPr="00EF5267" w:rsidRDefault="002B5DC2" w:rsidP="00F326D2">
            <w:pPr>
              <w:jc w:val="center"/>
              <w:rPr>
                <w:rFonts w:cstheme="minorHAnsi"/>
                <w:bCs/>
              </w:rPr>
            </w:pPr>
            <w:r w:rsidRPr="00EF5267">
              <w:rPr>
                <w:rFonts w:cstheme="minorHAnsi"/>
                <w:bCs/>
              </w:rPr>
              <w:t>-13.0%</w:t>
            </w:r>
          </w:p>
        </w:tc>
      </w:tr>
    </w:tbl>
    <w:p w14:paraId="4C2D7A99" w14:textId="77777777" w:rsidR="002B5DC2" w:rsidRPr="00175F4C" w:rsidRDefault="002B5DC2" w:rsidP="002B5DC2">
      <w:pPr>
        <w:spacing w:line="360" w:lineRule="auto"/>
        <w:rPr>
          <w:rFonts w:cstheme="minorHAnsi"/>
          <w:b/>
          <w:bCs/>
        </w:rPr>
      </w:pPr>
      <w:r w:rsidRPr="00C166C6">
        <w:rPr>
          <w:rFonts w:cstheme="minorHAnsi"/>
          <w:bCs/>
        </w:rPr>
        <w:t xml:space="preserve">F: frequency; I: intensity, </w:t>
      </w:r>
      <w:r w:rsidRPr="00C166C6">
        <w:rPr>
          <w:rFonts w:cstheme="minorHAnsi"/>
          <w:b/>
        </w:rPr>
        <w:t>Bold: P&lt;0.05</w:t>
      </w:r>
    </w:p>
    <w:p w14:paraId="3B060299" w14:textId="0213306B" w:rsidR="00F4057E" w:rsidRPr="00670792" w:rsidRDefault="00F4057E" w:rsidP="00E913D3">
      <w:pPr>
        <w:rPr>
          <w:rFonts w:ascii="Times New Roman" w:eastAsia="Times New Roman" w:hAnsi="Times New Roman" w:cstheme="minorHAnsi"/>
          <w:bCs/>
          <w:sz w:val="24"/>
          <w:szCs w:val="24"/>
          <w:lang w:val="en-GB"/>
        </w:rPr>
        <w:sectPr w:rsidR="00F4057E" w:rsidRPr="00670792" w:rsidSect="00670792">
          <w:type w:val="continuous"/>
          <w:pgSz w:w="15840" w:h="12240" w:orient="landscape"/>
          <w:pgMar w:top="1440" w:right="1440" w:bottom="1440" w:left="1440" w:header="720" w:footer="720" w:gutter="0"/>
          <w:cols w:space="720"/>
          <w:docGrid w:linePitch="360"/>
        </w:sectPr>
      </w:pPr>
    </w:p>
    <w:p w14:paraId="1D356DE9" w14:textId="77777777" w:rsidR="00D239C2" w:rsidRPr="00670792" w:rsidRDefault="00D239C2" w:rsidP="002B5DC2">
      <w:pPr>
        <w:spacing w:line="480" w:lineRule="auto"/>
        <w:rPr>
          <w:lang w:val="en-GB"/>
        </w:rPr>
      </w:pPr>
    </w:p>
    <w:sectPr w:rsidR="00D239C2" w:rsidRPr="00670792" w:rsidSect="006707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8245" w14:textId="77777777" w:rsidR="00B07CE7" w:rsidRDefault="00B07CE7" w:rsidP="006222D1">
      <w:pPr>
        <w:spacing w:after="0" w:line="240" w:lineRule="auto"/>
      </w:pPr>
      <w:r>
        <w:separator/>
      </w:r>
    </w:p>
  </w:endnote>
  <w:endnote w:type="continuationSeparator" w:id="0">
    <w:p w14:paraId="2E38EC55" w14:textId="77777777" w:rsidR="00B07CE7" w:rsidRDefault="00B07CE7" w:rsidP="0062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675602"/>
      <w:docPartObj>
        <w:docPartGallery w:val="Page Numbers (Bottom of Page)"/>
        <w:docPartUnique/>
      </w:docPartObj>
    </w:sdtPr>
    <w:sdtEndPr>
      <w:rPr>
        <w:rStyle w:val="PageNumber"/>
      </w:rPr>
    </w:sdtEndPr>
    <w:sdtContent>
      <w:p w14:paraId="60542444" w14:textId="77777777" w:rsidR="00D32339" w:rsidRDefault="00D32339" w:rsidP="008A62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0038B3" w14:textId="77777777" w:rsidR="00D32339" w:rsidRDefault="00D32339" w:rsidP="006222D1">
    <w:pPr>
      <w:pStyle w:val="Footer"/>
      <w:ind w:right="360"/>
    </w:pPr>
  </w:p>
  <w:p w14:paraId="7E8BD608" w14:textId="77777777" w:rsidR="00D32339" w:rsidRDefault="00D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2595872"/>
      <w:docPartObj>
        <w:docPartGallery w:val="Page Numbers (Bottom of Page)"/>
        <w:docPartUnique/>
      </w:docPartObj>
    </w:sdtPr>
    <w:sdtEndPr>
      <w:rPr>
        <w:rStyle w:val="PageNumber"/>
      </w:rPr>
    </w:sdtEndPr>
    <w:sdtContent>
      <w:p w14:paraId="4F15BF97" w14:textId="610A3489" w:rsidR="00D32339" w:rsidRDefault="00D32339" w:rsidP="008A62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4F22">
          <w:rPr>
            <w:rStyle w:val="PageNumber"/>
            <w:noProof/>
          </w:rPr>
          <w:t>3</w:t>
        </w:r>
        <w:r>
          <w:rPr>
            <w:rStyle w:val="PageNumber"/>
          </w:rPr>
          <w:fldChar w:fldCharType="end"/>
        </w:r>
      </w:p>
    </w:sdtContent>
  </w:sdt>
  <w:p w14:paraId="1063D515" w14:textId="77777777" w:rsidR="00D32339" w:rsidRDefault="00D32339" w:rsidP="006222D1">
    <w:pPr>
      <w:pStyle w:val="Footer"/>
      <w:ind w:right="360"/>
    </w:pPr>
  </w:p>
  <w:p w14:paraId="60F23635" w14:textId="77777777" w:rsidR="00D32339" w:rsidRDefault="00D323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C750" w14:textId="77777777" w:rsidR="00D32339" w:rsidRDefault="00D323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043039"/>
      <w:docPartObj>
        <w:docPartGallery w:val="Page Numbers (Bottom of Page)"/>
        <w:docPartUnique/>
      </w:docPartObj>
    </w:sdtPr>
    <w:sdtEndPr>
      <w:rPr>
        <w:rStyle w:val="PageNumber"/>
      </w:rPr>
    </w:sdtEndPr>
    <w:sdtContent>
      <w:p w14:paraId="0A34B0AD" w14:textId="68C84F85" w:rsidR="00D32339" w:rsidRDefault="00D32339" w:rsidP="008A62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47A789EB" w14:textId="77777777" w:rsidR="00D32339" w:rsidRDefault="00D32339" w:rsidP="006222D1">
    <w:pPr>
      <w:pStyle w:val="Footer"/>
      <w:ind w:right="360"/>
    </w:pPr>
  </w:p>
  <w:p w14:paraId="0E615B8B" w14:textId="77777777" w:rsidR="00D32339" w:rsidRDefault="00D3233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2066484"/>
      <w:docPartObj>
        <w:docPartGallery w:val="Page Numbers (Bottom of Page)"/>
        <w:docPartUnique/>
      </w:docPartObj>
    </w:sdtPr>
    <w:sdtEndPr>
      <w:rPr>
        <w:rStyle w:val="PageNumber"/>
      </w:rPr>
    </w:sdtEndPr>
    <w:sdtContent>
      <w:p w14:paraId="389043A2" w14:textId="77B9902D" w:rsidR="00D32339" w:rsidRDefault="00D32339" w:rsidP="008A62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4F22">
          <w:rPr>
            <w:rStyle w:val="PageNumber"/>
            <w:noProof/>
          </w:rPr>
          <w:t>24</w:t>
        </w:r>
        <w:r>
          <w:rPr>
            <w:rStyle w:val="PageNumber"/>
          </w:rPr>
          <w:fldChar w:fldCharType="end"/>
        </w:r>
      </w:p>
    </w:sdtContent>
  </w:sdt>
  <w:p w14:paraId="4764AB6D" w14:textId="77777777" w:rsidR="00D32339" w:rsidRDefault="00D32339" w:rsidP="006222D1">
    <w:pPr>
      <w:pStyle w:val="Footer"/>
      <w:ind w:right="360"/>
    </w:pPr>
  </w:p>
  <w:p w14:paraId="4B92177A" w14:textId="77777777" w:rsidR="00D32339" w:rsidRDefault="00D323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04C6" w14:textId="77777777" w:rsidR="00B07CE7" w:rsidRDefault="00B07CE7" w:rsidP="006222D1">
      <w:pPr>
        <w:spacing w:after="0" w:line="240" w:lineRule="auto"/>
      </w:pPr>
      <w:r>
        <w:separator/>
      </w:r>
    </w:p>
  </w:footnote>
  <w:footnote w:type="continuationSeparator" w:id="0">
    <w:p w14:paraId="79390256" w14:textId="77777777" w:rsidR="00B07CE7" w:rsidRDefault="00B07CE7" w:rsidP="0062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189C" w14:textId="77777777" w:rsidR="00D32339" w:rsidRDefault="00D32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A6C7" w14:textId="77777777" w:rsidR="00D32339" w:rsidRDefault="00D32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BF12" w14:textId="77777777" w:rsidR="00D32339" w:rsidRDefault="00D32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2FA"/>
    <w:multiLevelType w:val="hybridMultilevel"/>
    <w:tmpl w:val="CD5E29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40456"/>
    <w:multiLevelType w:val="hybridMultilevel"/>
    <w:tmpl w:val="CD5E29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503896"/>
    <w:multiLevelType w:val="hybridMultilevel"/>
    <w:tmpl w:val="A3101B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B3E71"/>
    <w:multiLevelType w:val="hybridMultilevel"/>
    <w:tmpl w:val="CD5E2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734CA"/>
    <w:multiLevelType w:val="hybridMultilevel"/>
    <w:tmpl w:val="BBFE93E4"/>
    <w:lvl w:ilvl="0" w:tplc="FD7E790C">
      <w:start w:val="1"/>
      <w:numFmt w:val="bullet"/>
      <w:lvlText w:val="•"/>
      <w:lvlJc w:val="left"/>
      <w:pPr>
        <w:tabs>
          <w:tab w:val="num" w:pos="720"/>
        </w:tabs>
        <w:ind w:left="720" w:hanging="360"/>
      </w:pPr>
      <w:rPr>
        <w:rFonts w:ascii="Arial" w:hAnsi="Arial" w:hint="default"/>
      </w:rPr>
    </w:lvl>
    <w:lvl w:ilvl="1" w:tplc="5FD617F4" w:tentative="1">
      <w:start w:val="1"/>
      <w:numFmt w:val="bullet"/>
      <w:lvlText w:val="•"/>
      <w:lvlJc w:val="left"/>
      <w:pPr>
        <w:tabs>
          <w:tab w:val="num" w:pos="1440"/>
        </w:tabs>
        <w:ind w:left="1440" w:hanging="360"/>
      </w:pPr>
      <w:rPr>
        <w:rFonts w:ascii="Arial" w:hAnsi="Arial" w:hint="default"/>
      </w:rPr>
    </w:lvl>
    <w:lvl w:ilvl="2" w:tplc="74A69E0E" w:tentative="1">
      <w:start w:val="1"/>
      <w:numFmt w:val="bullet"/>
      <w:lvlText w:val="•"/>
      <w:lvlJc w:val="left"/>
      <w:pPr>
        <w:tabs>
          <w:tab w:val="num" w:pos="2160"/>
        </w:tabs>
        <w:ind w:left="2160" w:hanging="360"/>
      </w:pPr>
      <w:rPr>
        <w:rFonts w:ascii="Arial" w:hAnsi="Arial" w:hint="default"/>
      </w:rPr>
    </w:lvl>
    <w:lvl w:ilvl="3" w:tplc="1D6E8D58" w:tentative="1">
      <w:start w:val="1"/>
      <w:numFmt w:val="bullet"/>
      <w:lvlText w:val="•"/>
      <w:lvlJc w:val="left"/>
      <w:pPr>
        <w:tabs>
          <w:tab w:val="num" w:pos="2880"/>
        </w:tabs>
        <w:ind w:left="2880" w:hanging="360"/>
      </w:pPr>
      <w:rPr>
        <w:rFonts w:ascii="Arial" w:hAnsi="Arial" w:hint="default"/>
      </w:rPr>
    </w:lvl>
    <w:lvl w:ilvl="4" w:tplc="DCECFF76" w:tentative="1">
      <w:start w:val="1"/>
      <w:numFmt w:val="bullet"/>
      <w:lvlText w:val="•"/>
      <w:lvlJc w:val="left"/>
      <w:pPr>
        <w:tabs>
          <w:tab w:val="num" w:pos="3600"/>
        </w:tabs>
        <w:ind w:left="3600" w:hanging="360"/>
      </w:pPr>
      <w:rPr>
        <w:rFonts w:ascii="Arial" w:hAnsi="Arial" w:hint="default"/>
      </w:rPr>
    </w:lvl>
    <w:lvl w:ilvl="5" w:tplc="110C7F9A" w:tentative="1">
      <w:start w:val="1"/>
      <w:numFmt w:val="bullet"/>
      <w:lvlText w:val="•"/>
      <w:lvlJc w:val="left"/>
      <w:pPr>
        <w:tabs>
          <w:tab w:val="num" w:pos="4320"/>
        </w:tabs>
        <w:ind w:left="4320" w:hanging="360"/>
      </w:pPr>
      <w:rPr>
        <w:rFonts w:ascii="Arial" w:hAnsi="Arial" w:hint="default"/>
      </w:rPr>
    </w:lvl>
    <w:lvl w:ilvl="6" w:tplc="B97C7D72" w:tentative="1">
      <w:start w:val="1"/>
      <w:numFmt w:val="bullet"/>
      <w:lvlText w:val="•"/>
      <w:lvlJc w:val="left"/>
      <w:pPr>
        <w:tabs>
          <w:tab w:val="num" w:pos="5040"/>
        </w:tabs>
        <w:ind w:left="5040" w:hanging="360"/>
      </w:pPr>
      <w:rPr>
        <w:rFonts w:ascii="Arial" w:hAnsi="Arial" w:hint="default"/>
      </w:rPr>
    </w:lvl>
    <w:lvl w:ilvl="7" w:tplc="16CAAA84" w:tentative="1">
      <w:start w:val="1"/>
      <w:numFmt w:val="bullet"/>
      <w:lvlText w:val="•"/>
      <w:lvlJc w:val="left"/>
      <w:pPr>
        <w:tabs>
          <w:tab w:val="num" w:pos="5760"/>
        </w:tabs>
        <w:ind w:left="5760" w:hanging="360"/>
      </w:pPr>
      <w:rPr>
        <w:rFonts w:ascii="Arial" w:hAnsi="Arial" w:hint="default"/>
      </w:rPr>
    </w:lvl>
    <w:lvl w:ilvl="8" w:tplc="3A02E3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987A89"/>
    <w:multiLevelType w:val="hybridMultilevel"/>
    <w:tmpl w:val="3DA09394"/>
    <w:lvl w:ilvl="0" w:tplc="77D8F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EA411E"/>
    <w:multiLevelType w:val="hybridMultilevel"/>
    <w:tmpl w:val="32CAD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22DE3"/>
    <w:multiLevelType w:val="hybridMultilevel"/>
    <w:tmpl w:val="4EDE1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505C4"/>
    <w:multiLevelType w:val="hybridMultilevel"/>
    <w:tmpl w:val="0A76A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30D8B"/>
    <w:multiLevelType w:val="hybridMultilevel"/>
    <w:tmpl w:val="0284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77A86"/>
    <w:multiLevelType w:val="hybridMultilevel"/>
    <w:tmpl w:val="92287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93249"/>
    <w:multiLevelType w:val="hybridMultilevel"/>
    <w:tmpl w:val="A3101BB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0126EA"/>
    <w:multiLevelType w:val="hybridMultilevel"/>
    <w:tmpl w:val="16923EFA"/>
    <w:lvl w:ilvl="0" w:tplc="04090001">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685F06"/>
    <w:multiLevelType w:val="hybridMultilevel"/>
    <w:tmpl w:val="32CAD3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A0B1835"/>
    <w:multiLevelType w:val="hybridMultilevel"/>
    <w:tmpl w:val="32FEA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75A8E"/>
    <w:multiLevelType w:val="hybridMultilevel"/>
    <w:tmpl w:val="CD5E29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1102A0"/>
    <w:multiLevelType w:val="hybridMultilevel"/>
    <w:tmpl w:val="B74C719A"/>
    <w:lvl w:ilvl="0" w:tplc="D0967FD6">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ADC0B35"/>
    <w:multiLevelType w:val="hybridMultilevel"/>
    <w:tmpl w:val="A3101BB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566D6F"/>
    <w:multiLevelType w:val="hybridMultilevel"/>
    <w:tmpl w:val="FF7CEC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4"/>
  </w:num>
  <w:num w:numId="4">
    <w:abstractNumId w:val="7"/>
  </w:num>
  <w:num w:numId="5">
    <w:abstractNumId w:val="10"/>
  </w:num>
  <w:num w:numId="6">
    <w:abstractNumId w:val="8"/>
  </w:num>
  <w:num w:numId="7">
    <w:abstractNumId w:val="16"/>
  </w:num>
  <w:num w:numId="8">
    <w:abstractNumId w:val="2"/>
  </w:num>
  <w:num w:numId="9">
    <w:abstractNumId w:val="1"/>
  </w:num>
  <w:num w:numId="10">
    <w:abstractNumId w:val="0"/>
  </w:num>
  <w:num w:numId="11">
    <w:abstractNumId w:val="15"/>
  </w:num>
  <w:num w:numId="12">
    <w:abstractNumId w:val="13"/>
  </w:num>
  <w:num w:numId="13">
    <w:abstractNumId w:val="3"/>
  </w:num>
  <w:num w:numId="14">
    <w:abstractNumId w:val="6"/>
  </w:num>
  <w:num w:numId="15">
    <w:abstractNumId w:val="11"/>
  </w:num>
  <w:num w:numId="16">
    <w:abstractNumId w:val="17"/>
  </w:num>
  <w:num w:numId="17">
    <w:abstractNumId w:val="9"/>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Exp Optometry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20da9f9zeta6eat99vvzfusvp9xdvz09fs&quot;&gt;My EndNote Library orignial&lt;record-ids&gt;&lt;item&gt;2025&lt;/item&gt;&lt;item&gt;2251&lt;/item&gt;&lt;item&gt;2642&lt;/item&gt;&lt;item&gt;2737&lt;/item&gt;&lt;item&gt;3889&lt;/item&gt;&lt;item&gt;6653&lt;/item&gt;&lt;item&gt;6654&lt;/item&gt;&lt;item&gt;7348&lt;/item&gt;&lt;item&gt;7349&lt;/item&gt;&lt;item&gt;7350&lt;/item&gt;&lt;item&gt;7351&lt;/item&gt;&lt;item&gt;7352&lt;/item&gt;&lt;item&gt;7353&lt;/item&gt;&lt;item&gt;7354&lt;/item&gt;&lt;item&gt;7355&lt;/item&gt;&lt;item&gt;7356&lt;/item&gt;&lt;item&gt;7358&lt;/item&gt;&lt;item&gt;7359&lt;/item&gt;&lt;item&gt;7441&lt;/item&gt;&lt;item&gt;7451&lt;/item&gt;&lt;item&gt;7482&lt;/item&gt;&lt;item&gt;7483&lt;/item&gt;&lt;item&gt;7484&lt;/item&gt;&lt;item&gt;7698&lt;/item&gt;&lt;item&gt;7701&lt;/item&gt;&lt;item&gt;8138&lt;/item&gt;&lt;item&gt;8139&lt;/item&gt;&lt;item&gt;8168&lt;/item&gt;&lt;/record-ids&gt;&lt;/item&gt;&lt;/Libraries&gt;"/>
  </w:docVars>
  <w:rsids>
    <w:rsidRoot w:val="000C5848"/>
    <w:rsid w:val="00010D35"/>
    <w:rsid w:val="00011BC3"/>
    <w:rsid w:val="00014865"/>
    <w:rsid w:val="00015B1E"/>
    <w:rsid w:val="00021005"/>
    <w:rsid w:val="00021C79"/>
    <w:rsid w:val="000233A8"/>
    <w:rsid w:val="00023BC2"/>
    <w:rsid w:val="00026386"/>
    <w:rsid w:val="00030133"/>
    <w:rsid w:val="0003050F"/>
    <w:rsid w:val="00032550"/>
    <w:rsid w:val="00045555"/>
    <w:rsid w:val="000554D2"/>
    <w:rsid w:val="000562DD"/>
    <w:rsid w:val="00065E79"/>
    <w:rsid w:val="00066EE0"/>
    <w:rsid w:val="0007123C"/>
    <w:rsid w:val="00075730"/>
    <w:rsid w:val="00085393"/>
    <w:rsid w:val="000854D4"/>
    <w:rsid w:val="00087866"/>
    <w:rsid w:val="00087D74"/>
    <w:rsid w:val="000900F7"/>
    <w:rsid w:val="00090C17"/>
    <w:rsid w:val="000946E9"/>
    <w:rsid w:val="000A06B0"/>
    <w:rsid w:val="000A0E98"/>
    <w:rsid w:val="000A1BDA"/>
    <w:rsid w:val="000A7FA5"/>
    <w:rsid w:val="000B33D6"/>
    <w:rsid w:val="000B60D0"/>
    <w:rsid w:val="000C0777"/>
    <w:rsid w:val="000C10D9"/>
    <w:rsid w:val="000C26A3"/>
    <w:rsid w:val="000C4755"/>
    <w:rsid w:val="000C5635"/>
    <w:rsid w:val="000C5848"/>
    <w:rsid w:val="000C5BF6"/>
    <w:rsid w:val="000D0007"/>
    <w:rsid w:val="000D115E"/>
    <w:rsid w:val="000D6068"/>
    <w:rsid w:val="000D7479"/>
    <w:rsid w:val="000E059B"/>
    <w:rsid w:val="000E37DC"/>
    <w:rsid w:val="000E6C0D"/>
    <w:rsid w:val="000F1DE6"/>
    <w:rsid w:val="000F238D"/>
    <w:rsid w:val="000F370A"/>
    <w:rsid w:val="000F3E13"/>
    <w:rsid w:val="000F4C88"/>
    <w:rsid w:val="000F6F57"/>
    <w:rsid w:val="00100CCD"/>
    <w:rsid w:val="00102CE2"/>
    <w:rsid w:val="001034BC"/>
    <w:rsid w:val="00103D95"/>
    <w:rsid w:val="00104EF9"/>
    <w:rsid w:val="0010509A"/>
    <w:rsid w:val="00110820"/>
    <w:rsid w:val="00111D55"/>
    <w:rsid w:val="0011294B"/>
    <w:rsid w:val="00114FA9"/>
    <w:rsid w:val="0012088D"/>
    <w:rsid w:val="00121A04"/>
    <w:rsid w:val="001223E0"/>
    <w:rsid w:val="001301BE"/>
    <w:rsid w:val="00131940"/>
    <w:rsid w:val="0013335F"/>
    <w:rsid w:val="001416B3"/>
    <w:rsid w:val="00144DE4"/>
    <w:rsid w:val="00144E06"/>
    <w:rsid w:val="00145802"/>
    <w:rsid w:val="00145DDE"/>
    <w:rsid w:val="00150A6A"/>
    <w:rsid w:val="001527B2"/>
    <w:rsid w:val="0015570A"/>
    <w:rsid w:val="00155D39"/>
    <w:rsid w:val="00157919"/>
    <w:rsid w:val="00157CD5"/>
    <w:rsid w:val="001613E0"/>
    <w:rsid w:val="00162D7E"/>
    <w:rsid w:val="00164C59"/>
    <w:rsid w:val="00167C58"/>
    <w:rsid w:val="001714DC"/>
    <w:rsid w:val="00173099"/>
    <w:rsid w:val="00175F4C"/>
    <w:rsid w:val="001819B0"/>
    <w:rsid w:val="001831C9"/>
    <w:rsid w:val="00183A38"/>
    <w:rsid w:val="00183CE7"/>
    <w:rsid w:val="00186757"/>
    <w:rsid w:val="00187CC4"/>
    <w:rsid w:val="0019011E"/>
    <w:rsid w:val="00192325"/>
    <w:rsid w:val="001959E3"/>
    <w:rsid w:val="001966AD"/>
    <w:rsid w:val="001A2308"/>
    <w:rsid w:val="001A558F"/>
    <w:rsid w:val="001A7B54"/>
    <w:rsid w:val="001B6B13"/>
    <w:rsid w:val="001C0B8E"/>
    <w:rsid w:val="001C0C09"/>
    <w:rsid w:val="001C1B4B"/>
    <w:rsid w:val="001C30BA"/>
    <w:rsid w:val="001C5101"/>
    <w:rsid w:val="001D2F65"/>
    <w:rsid w:val="001E150D"/>
    <w:rsid w:val="001E2992"/>
    <w:rsid w:val="001F12B1"/>
    <w:rsid w:val="001F1776"/>
    <w:rsid w:val="001F26FE"/>
    <w:rsid w:val="001F3874"/>
    <w:rsid w:val="001F3B5A"/>
    <w:rsid w:val="00212224"/>
    <w:rsid w:val="00212F73"/>
    <w:rsid w:val="00215ED2"/>
    <w:rsid w:val="002256FA"/>
    <w:rsid w:val="00225EC7"/>
    <w:rsid w:val="00227964"/>
    <w:rsid w:val="002306E6"/>
    <w:rsid w:val="00235AB1"/>
    <w:rsid w:val="0023616F"/>
    <w:rsid w:val="00237201"/>
    <w:rsid w:val="0024022A"/>
    <w:rsid w:val="002409F2"/>
    <w:rsid w:val="00241A3D"/>
    <w:rsid w:val="00242391"/>
    <w:rsid w:val="00242A5F"/>
    <w:rsid w:val="00242CCA"/>
    <w:rsid w:val="00250646"/>
    <w:rsid w:val="0025066C"/>
    <w:rsid w:val="00251550"/>
    <w:rsid w:val="00251B85"/>
    <w:rsid w:val="0025314E"/>
    <w:rsid w:val="0025420A"/>
    <w:rsid w:val="00256104"/>
    <w:rsid w:val="002568E3"/>
    <w:rsid w:val="00264605"/>
    <w:rsid w:val="002659DD"/>
    <w:rsid w:val="00274629"/>
    <w:rsid w:val="00275412"/>
    <w:rsid w:val="00277992"/>
    <w:rsid w:val="00277D05"/>
    <w:rsid w:val="00280155"/>
    <w:rsid w:val="00280EF4"/>
    <w:rsid w:val="002827BC"/>
    <w:rsid w:val="00286138"/>
    <w:rsid w:val="00286956"/>
    <w:rsid w:val="00286A80"/>
    <w:rsid w:val="00290998"/>
    <w:rsid w:val="00293E8D"/>
    <w:rsid w:val="002949F0"/>
    <w:rsid w:val="00296913"/>
    <w:rsid w:val="002A1C29"/>
    <w:rsid w:val="002A5102"/>
    <w:rsid w:val="002A68B6"/>
    <w:rsid w:val="002B0F2A"/>
    <w:rsid w:val="002B1079"/>
    <w:rsid w:val="002B3E84"/>
    <w:rsid w:val="002B5DC2"/>
    <w:rsid w:val="002B7109"/>
    <w:rsid w:val="002C07A3"/>
    <w:rsid w:val="002C24B0"/>
    <w:rsid w:val="002C6175"/>
    <w:rsid w:val="002D1C74"/>
    <w:rsid w:val="002D2576"/>
    <w:rsid w:val="002D4569"/>
    <w:rsid w:val="002D536E"/>
    <w:rsid w:val="002E00F5"/>
    <w:rsid w:val="002E492A"/>
    <w:rsid w:val="002E58E9"/>
    <w:rsid w:val="002F04DC"/>
    <w:rsid w:val="002F252A"/>
    <w:rsid w:val="002F56A5"/>
    <w:rsid w:val="002F645E"/>
    <w:rsid w:val="0030414C"/>
    <w:rsid w:val="00307361"/>
    <w:rsid w:val="00307F5B"/>
    <w:rsid w:val="00312757"/>
    <w:rsid w:val="00314177"/>
    <w:rsid w:val="00314ED5"/>
    <w:rsid w:val="0032012A"/>
    <w:rsid w:val="00322002"/>
    <w:rsid w:val="00322310"/>
    <w:rsid w:val="00324DCD"/>
    <w:rsid w:val="00326D0F"/>
    <w:rsid w:val="00332D1F"/>
    <w:rsid w:val="003349BF"/>
    <w:rsid w:val="00334FED"/>
    <w:rsid w:val="00340A68"/>
    <w:rsid w:val="003413D0"/>
    <w:rsid w:val="003417E1"/>
    <w:rsid w:val="0034465F"/>
    <w:rsid w:val="00357AAD"/>
    <w:rsid w:val="00357CA8"/>
    <w:rsid w:val="00364C42"/>
    <w:rsid w:val="003715EB"/>
    <w:rsid w:val="00373763"/>
    <w:rsid w:val="0037429D"/>
    <w:rsid w:val="00376600"/>
    <w:rsid w:val="003871D8"/>
    <w:rsid w:val="003872F1"/>
    <w:rsid w:val="0039107B"/>
    <w:rsid w:val="00395E11"/>
    <w:rsid w:val="00397F38"/>
    <w:rsid w:val="003A430C"/>
    <w:rsid w:val="003A4C03"/>
    <w:rsid w:val="003A5D1E"/>
    <w:rsid w:val="003B62BF"/>
    <w:rsid w:val="003C1AF4"/>
    <w:rsid w:val="003C6493"/>
    <w:rsid w:val="003D3E2E"/>
    <w:rsid w:val="003D7C3E"/>
    <w:rsid w:val="003E2266"/>
    <w:rsid w:val="003E4E72"/>
    <w:rsid w:val="003F3F69"/>
    <w:rsid w:val="003F4050"/>
    <w:rsid w:val="003F6C08"/>
    <w:rsid w:val="004001ED"/>
    <w:rsid w:val="004069E0"/>
    <w:rsid w:val="00407BDC"/>
    <w:rsid w:val="00412064"/>
    <w:rsid w:val="00413FBE"/>
    <w:rsid w:val="00414590"/>
    <w:rsid w:val="004159A5"/>
    <w:rsid w:val="00416BEF"/>
    <w:rsid w:val="00417DB5"/>
    <w:rsid w:val="0042025C"/>
    <w:rsid w:val="004202E4"/>
    <w:rsid w:val="00420A9E"/>
    <w:rsid w:val="00423368"/>
    <w:rsid w:val="00424960"/>
    <w:rsid w:val="0042507A"/>
    <w:rsid w:val="00426B19"/>
    <w:rsid w:val="00430485"/>
    <w:rsid w:val="00430AE4"/>
    <w:rsid w:val="0043232F"/>
    <w:rsid w:val="00434726"/>
    <w:rsid w:val="0043598A"/>
    <w:rsid w:val="0043703F"/>
    <w:rsid w:val="00437093"/>
    <w:rsid w:val="00445139"/>
    <w:rsid w:val="00451FFD"/>
    <w:rsid w:val="004522B5"/>
    <w:rsid w:val="004536F4"/>
    <w:rsid w:val="00461003"/>
    <w:rsid w:val="004618AB"/>
    <w:rsid w:val="0046256B"/>
    <w:rsid w:val="00466682"/>
    <w:rsid w:val="00466D93"/>
    <w:rsid w:val="004712E7"/>
    <w:rsid w:val="004715B8"/>
    <w:rsid w:val="00471B30"/>
    <w:rsid w:val="00471CCD"/>
    <w:rsid w:val="00473E15"/>
    <w:rsid w:val="004753A1"/>
    <w:rsid w:val="004809EE"/>
    <w:rsid w:val="00483E74"/>
    <w:rsid w:val="00490931"/>
    <w:rsid w:val="004910C5"/>
    <w:rsid w:val="00491421"/>
    <w:rsid w:val="00494284"/>
    <w:rsid w:val="00494881"/>
    <w:rsid w:val="004960DB"/>
    <w:rsid w:val="004A1FDE"/>
    <w:rsid w:val="004A7319"/>
    <w:rsid w:val="004B5397"/>
    <w:rsid w:val="004B5C15"/>
    <w:rsid w:val="004B5C7C"/>
    <w:rsid w:val="004C0615"/>
    <w:rsid w:val="004C2633"/>
    <w:rsid w:val="004C2876"/>
    <w:rsid w:val="004C4FFB"/>
    <w:rsid w:val="004C6556"/>
    <w:rsid w:val="004D1502"/>
    <w:rsid w:val="004D27F3"/>
    <w:rsid w:val="004D2D3F"/>
    <w:rsid w:val="004D5A67"/>
    <w:rsid w:val="004D6151"/>
    <w:rsid w:val="004E3AE4"/>
    <w:rsid w:val="004E5A77"/>
    <w:rsid w:val="004F0651"/>
    <w:rsid w:val="004F0C3F"/>
    <w:rsid w:val="004F335A"/>
    <w:rsid w:val="004F3C38"/>
    <w:rsid w:val="004F3F69"/>
    <w:rsid w:val="004F4034"/>
    <w:rsid w:val="004F6910"/>
    <w:rsid w:val="005030A4"/>
    <w:rsid w:val="005030B4"/>
    <w:rsid w:val="00503507"/>
    <w:rsid w:val="00504A1C"/>
    <w:rsid w:val="00507EB9"/>
    <w:rsid w:val="005104C4"/>
    <w:rsid w:val="00517087"/>
    <w:rsid w:val="00517391"/>
    <w:rsid w:val="005208E8"/>
    <w:rsid w:val="005252A8"/>
    <w:rsid w:val="005309AB"/>
    <w:rsid w:val="00536515"/>
    <w:rsid w:val="0053697F"/>
    <w:rsid w:val="005376E4"/>
    <w:rsid w:val="00537ABF"/>
    <w:rsid w:val="00541706"/>
    <w:rsid w:val="0054177D"/>
    <w:rsid w:val="005449DE"/>
    <w:rsid w:val="00546E48"/>
    <w:rsid w:val="00547AF9"/>
    <w:rsid w:val="005519D3"/>
    <w:rsid w:val="00553B95"/>
    <w:rsid w:val="0055433C"/>
    <w:rsid w:val="0055513A"/>
    <w:rsid w:val="00556A23"/>
    <w:rsid w:val="005617CE"/>
    <w:rsid w:val="005623A7"/>
    <w:rsid w:val="005623EE"/>
    <w:rsid w:val="005626ED"/>
    <w:rsid w:val="00565E3C"/>
    <w:rsid w:val="0056654F"/>
    <w:rsid w:val="00570069"/>
    <w:rsid w:val="0057623C"/>
    <w:rsid w:val="00577F5A"/>
    <w:rsid w:val="00582335"/>
    <w:rsid w:val="0058239F"/>
    <w:rsid w:val="00584308"/>
    <w:rsid w:val="0058526C"/>
    <w:rsid w:val="00585B0E"/>
    <w:rsid w:val="0059348D"/>
    <w:rsid w:val="005948FA"/>
    <w:rsid w:val="00595091"/>
    <w:rsid w:val="005955BB"/>
    <w:rsid w:val="00595A09"/>
    <w:rsid w:val="00596F65"/>
    <w:rsid w:val="00597CB3"/>
    <w:rsid w:val="005A0F07"/>
    <w:rsid w:val="005A130C"/>
    <w:rsid w:val="005A356E"/>
    <w:rsid w:val="005A3F17"/>
    <w:rsid w:val="005B1690"/>
    <w:rsid w:val="005B5DC0"/>
    <w:rsid w:val="005B644D"/>
    <w:rsid w:val="005B75D3"/>
    <w:rsid w:val="005B7E9E"/>
    <w:rsid w:val="005C03B8"/>
    <w:rsid w:val="005C08A4"/>
    <w:rsid w:val="005C1379"/>
    <w:rsid w:val="005C474F"/>
    <w:rsid w:val="005C56BF"/>
    <w:rsid w:val="005D2565"/>
    <w:rsid w:val="005D2A79"/>
    <w:rsid w:val="005D69A1"/>
    <w:rsid w:val="005E21A3"/>
    <w:rsid w:val="005F00F7"/>
    <w:rsid w:val="005F385D"/>
    <w:rsid w:val="006015FF"/>
    <w:rsid w:val="00603EF0"/>
    <w:rsid w:val="00605768"/>
    <w:rsid w:val="006100FA"/>
    <w:rsid w:val="00612F2A"/>
    <w:rsid w:val="00614A99"/>
    <w:rsid w:val="00621084"/>
    <w:rsid w:val="006220C1"/>
    <w:rsid w:val="006222D1"/>
    <w:rsid w:val="006261C8"/>
    <w:rsid w:val="00626C6C"/>
    <w:rsid w:val="00627623"/>
    <w:rsid w:val="006303CF"/>
    <w:rsid w:val="00632677"/>
    <w:rsid w:val="00640CC3"/>
    <w:rsid w:val="00641194"/>
    <w:rsid w:val="00642348"/>
    <w:rsid w:val="00645072"/>
    <w:rsid w:val="006462CB"/>
    <w:rsid w:val="0064766C"/>
    <w:rsid w:val="00650616"/>
    <w:rsid w:val="00650724"/>
    <w:rsid w:val="00650A98"/>
    <w:rsid w:val="00655D57"/>
    <w:rsid w:val="00656174"/>
    <w:rsid w:val="00656DFD"/>
    <w:rsid w:val="006578FB"/>
    <w:rsid w:val="00661DF8"/>
    <w:rsid w:val="0066343F"/>
    <w:rsid w:val="006651A0"/>
    <w:rsid w:val="00665C53"/>
    <w:rsid w:val="00667FA1"/>
    <w:rsid w:val="00670792"/>
    <w:rsid w:val="00671B80"/>
    <w:rsid w:val="00675155"/>
    <w:rsid w:val="00681A5B"/>
    <w:rsid w:val="006820E1"/>
    <w:rsid w:val="00682977"/>
    <w:rsid w:val="00685CD2"/>
    <w:rsid w:val="0068616E"/>
    <w:rsid w:val="00686A0C"/>
    <w:rsid w:val="00686AB5"/>
    <w:rsid w:val="006903B2"/>
    <w:rsid w:val="006917E1"/>
    <w:rsid w:val="006933FE"/>
    <w:rsid w:val="0069502C"/>
    <w:rsid w:val="00695BD3"/>
    <w:rsid w:val="006974BE"/>
    <w:rsid w:val="006A0A61"/>
    <w:rsid w:val="006A37DB"/>
    <w:rsid w:val="006A4060"/>
    <w:rsid w:val="006B0FCC"/>
    <w:rsid w:val="006B1F96"/>
    <w:rsid w:val="006B392F"/>
    <w:rsid w:val="006B3ACB"/>
    <w:rsid w:val="006B6509"/>
    <w:rsid w:val="006C0040"/>
    <w:rsid w:val="006C10EE"/>
    <w:rsid w:val="006C54CE"/>
    <w:rsid w:val="006C62F7"/>
    <w:rsid w:val="006D4615"/>
    <w:rsid w:val="006E0B43"/>
    <w:rsid w:val="006E3064"/>
    <w:rsid w:val="006E319D"/>
    <w:rsid w:val="006E50CB"/>
    <w:rsid w:val="006F354C"/>
    <w:rsid w:val="006F3AB0"/>
    <w:rsid w:val="006F74CF"/>
    <w:rsid w:val="006F76CB"/>
    <w:rsid w:val="007019EA"/>
    <w:rsid w:val="00705C28"/>
    <w:rsid w:val="0070611C"/>
    <w:rsid w:val="00706903"/>
    <w:rsid w:val="00711292"/>
    <w:rsid w:val="00711B99"/>
    <w:rsid w:val="00712096"/>
    <w:rsid w:val="00715208"/>
    <w:rsid w:val="0071595D"/>
    <w:rsid w:val="0071645A"/>
    <w:rsid w:val="00724BE2"/>
    <w:rsid w:val="00730C4E"/>
    <w:rsid w:val="00731C58"/>
    <w:rsid w:val="00735155"/>
    <w:rsid w:val="00736932"/>
    <w:rsid w:val="00737866"/>
    <w:rsid w:val="00737F33"/>
    <w:rsid w:val="0074051F"/>
    <w:rsid w:val="00740EDE"/>
    <w:rsid w:val="00743421"/>
    <w:rsid w:val="00747CFD"/>
    <w:rsid w:val="007571A6"/>
    <w:rsid w:val="007607B2"/>
    <w:rsid w:val="00764EC9"/>
    <w:rsid w:val="00770DA2"/>
    <w:rsid w:val="007745D6"/>
    <w:rsid w:val="00776450"/>
    <w:rsid w:val="007821BA"/>
    <w:rsid w:val="0078315A"/>
    <w:rsid w:val="00787A00"/>
    <w:rsid w:val="00790F3B"/>
    <w:rsid w:val="00794EF4"/>
    <w:rsid w:val="00797465"/>
    <w:rsid w:val="007A6ADC"/>
    <w:rsid w:val="007B1E00"/>
    <w:rsid w:val="007B2A63"/>
    <w:rsid w:val="007B2FC7"/>
    <w:rsid w:val="007B526A"/>
    <w:rsid w:val="007C2C39"/>
    <w:rsid w:val="007C3851"/>
    <w:rsid w:val="007C3AD3"/>
    <w:rsid w:val="007C47BA"/>
    <w:rsid w:val="007C5803"/>
    <w:rsid w:val="007C7A15"/>
    <w:rsid w:val="007D238A"/>
    <w:rsid w:val="007D23C0"/>
    <w:rsid w:val="007D2791"/>
    <w:rsid w:val="007D3BC4"/>
    <w:rsid w:val="007D4DF3"/>
    <w:rsid w:val="007D5441"/>
    <w:rsid w:val="007D57EA"/>
    <w:rsid w:val="007D7EC8"/>
    <w:rsid w:val="007E0789"/>
    <w:rsid w:val="007E4CC3"/>
    <w:rsid w:val="007E64D0"/>
    <w:rsid w:val="007F0330"/>
    <w:rsid w:val="007F091D"/>
    <w:rsid w:val="007F4AA5"/>
    <w:rsid w:val="007F4CCA"/>
    <w:rsid w:val="007F6882"/>
    <w:rsid w:val="007F69E8"/>
    <w:rsid w:val="008025CC"/>
    <w:rsid w:val="00803001"/>
    <w:rsid w:val="00804E7B"/>
    <w:rsid w:val="00805447"/>
    <w:rsid w:val="00805704"/>
    <w:rsid w:val="00805968"/>
    <w:rsid w:val="00810E08"/>
    <w:rsid w:val="00813131"/>
    <w:rsid w:val="008149D4"/>
    <w:rsid w:val="00820A1E"/>
    <w:rsid w:val="00822739"/>
    <w:rsid w:val="00823559"/>
    <w:rsid w:val="008276E6"/>
    <w:rsid w:val="008330BE"/>
    <w:rsid w:val="0084256D"/>
    <w:rsid w:val="0084263B"/>
    <w:rsid w:val="0084668C"/>
    <w:rsid w:val="008475F7"/>
    <w:rsid w:val="00847666"/>
    <w:rsid w:val="00855161"/>
    <w:rsid w:val="0085655B"/>
    <w:rsid w:val="00860F5B"/>
    <w:rsid w:val="00862F8A"/>
    <w:rsid w:val="0086427D"/>
    <w:rsid w:val="008656E8"/>
    <w:rsid w:val="0086652F"/>
    <w:rsid w:val="008668E3"/>
    <w:rsid w:val="00881680"/>
    <w:rsid w:val="008830FD"/>
    <w:rsid w:val="008832E8"/>
    <w:rsid w:val="00886E37"/>
    <w:rsid w:val="00887C28"/>
    <w:rsid w:val="00890ACF"/>
    <w:rsid w:val="00892A8F"/>
    <w:rsid w:val="008939C2"/>
    <w:rsid w:val="008A1258"/>
    <w:rsid w:val="008A162B"/>
    <w:rsid w:val="008A5D98"/>
    <w:rsid w:val="008A5F94"/>
    <w:rsid w:val="008A600E"/>
    <w:rsid w:val="008A629E"/>
    <w:rsid w:val="008B12D6"/>
    <w:rsid w:val="008B18B4"/>
    <w:rsid w:val="008B1B5C"/>
    <w:rsid w:val="008B2903"/>
    <w:rsid w:val="008B7E21"/>
    <w:rsid w:val="008C20DC"/>
    <w:rsid w:val="008C49D5"/>
    <w:rsid w:val="008C674B"/>
    <w:rsid w:val="008C7E3D"/>
    <w:rsid w:val="008D105D"/>
    <w:rsid w:val="008D13D0"/>
    <w:rsid w:val="008D33F0"/>
    <w:rsid w:val="008E21E3"/>
    <w:rsid w:val="008E3577"/>
    <w:rsid w:val="008F2A3C"/>
    <w:rsid w:val="008F2D03"/>
    <w:rsid w:val="008F488E"/>
    <w:rsid w:val="008F5753"/>
    <w:rsid w:val="009006A1"/>
    <w:rsid w:val="00900C36"/>
    <w:rsid w:val="009042AE"/>
    <w:rsid w:val="00904315"/>
    <w:rsid w:val="009048D1"/>
    <w:rsid w:val="00904FB7"/>
    <w:rsid w:val="00907C38"/>
    <w:rsid w:val="009118F0"/>
    <w:rsid w:val="009121E3"/>
    <w:rsid w:val="00913E3D"/>
    <w:rsid w:val="009150DD"/>
    <w:rsid w:val="00916650"/>
    <w:rsid w:val="00920DCD"/>
    <w:rsid w:val="009246D7"/>
    <w:rsid w:val="00926F99"/>
    <w:rsid w:val="009300E7"/>
    <w:rsid w:val="00930454"/>
    <w:rsid w:val="009304FE"/>
    <w:rsid w:val="00932880"/>
    <w:rsid w:val="00935DD8"/>
    <w:rsid w:val="009366AD"/>
    <w:rsid w:val="00936DB3"/>
    <w:rsid w:val="00954795"/>
    <w:rsid w:val="009552EF"/>
    <w:rsid w:val="0096109F"/>
    <w:rsid w:val="00962383"/>
    <w:rsid w:val="009623E1"/>
    <w:rsid w:val="00962D2F"/>
    <w:rsid w:val="0096330C"/>
    <w:rsid w:val="00964256"/>
    <w:rsid w:val="00967536"/>
    <w:rsid w:val="00973585"/>
    <w:rsid w:val="00975023"/>
    <w:rsid w:val="00975DE8"/>
    <w:rsid w:val="00980D5E"/>
    <w:rsid w:val="00993A29"/>
    <w:rsid w:val="0099433B"/>
    <w:rsid w:val="00995D12"/>
    <w:rsid w:val="009978DC"/>
    <w:rsid w:val="009A1BA6"/>
    <w:rsid w:val="009A2F34"/>
    <w:rsid w:val="009A379B"/>
    <w:rsid w:val="009B35E5"/>
    <w:rsid w:val="009B74CD"/>
    <w:rsid w:val="009C004E"/>
    <w:rsid w:val="009C050A"/>
    <w:rsid w:val="009C15B0"/>
    <w:rsid w:val="009C5DE8"/>
    <w:rsid w:val="009C5FAE"/>
    <w:rsid w:val="009D289B"/>
    <w:rsid w:val="009D4E31"/>
    <w:rsid w:val="009D5B9C"/>
    <w:rsid w:val="009E0ECE"/>
    <w:rsid w:val="009E4214"/>
    <w:rsid w:val="009E5CCC"/>
    <w:rsid w:val="009F0ABA"/>
    <w:rsid w:val="009F12BD"/>
    <w:rsid w:val="009F296A"/>
    <w:rsid w:val="009F4C65"/>
    <w:rsid w:val="00A012F8"/>
    <w:rsid w:val="00A05E52"/>
    <w:rsid w:val="00A07DF8"/>
    <w:rsid w:val="00A1044A"/>
    <w:rsid w:val="00A11C43"/>
    <w:rsid w:val="00A1492C"/>
    <w:rsid w:val="00A15C76"/>
    <w:rsid w:val="00A20DC2"/>
    <w:rsid w:val="00A24423"/>
    <w:rsid w:val="00A24739"/>
    <w:rsid w:val="00A26FF4"/>
    <w:rsid w:val="00A27167"/>
    <w:rsid w:val="00A274CA"/>
    <w:rsid w:val="00A3047B"/>
    <w:rsid w:val="00A337EA"/>
    <w:rsid w:val="00A35724"/>
    <w:rsid w:val="00A360AD"/>
    <w:rsid w:val="00A371A9"/>
    <w:rsid w:val="00A436ED"/>
    <w:rsid w:val="00A44B26"/>
    <w:rsid w:val="00A4705C"/>
    <w:rsid w:val="00A47CEB"/>
    <w:rsid w:val="00A50036"/>
    <w:rsid w:val="00A505D0"/>
    <w:rsid w:val="00A517DD"/>
    <w:rsid w:val="00A53080"/>
    <w:rsid w:val="00A5562D"/>
    <w:rsid w:val="00A556EF"/>
    <w:rsid w:val="00A60283"/>
    <w:rsid w:val="00A605AC"/>
    <w:rsid w:val="00A61237"/>
    <w:rsid w:val="00A635A9"/>
    <w:rsid w:val="00A6388A"/>
    <w:rsid w:val="00A63CCB"/>
    <w:rsid w:val="00A652A0"/>
    <w:rsid w:val="00A653DE"/>
    <w:rsid w:val="00A77524"/>
    <w:rsid w:val="00A804AD"/>
    <w:rsid w:val="00A8219A"/>
    <w:rsid w:val="00A82B2D"/>
    <w:rsid w:val="00A835F5"/>
    <w:rsid w:val="00A8482B"/>
    <w:rsid w:val="00A853BB"/>
    <w:rsid w:val="00A869E8"/>
    <w:rsid w:val="00A86F7A"/>
    <w:rsid w:val="00A874EA"/>
    <w:rsid w:val="00A94095"/>
    <w:rsid w:val="00A94220"/>
    <w:rsid w:val="00A942D5"/>
    <w:rsid w:val="00A96FEC"/>
    <w:rsid w:val="00AA6802"/>
    <w:rsid w:val="00AB047B"/>
    <w:rsid w:val="00AB0790"/>
    <w:rsid w:val="00AB25CA"/>
    <w:rsid w:val="00AB3A89"/>
    <w:rsid w:val="00AB66C2"/>
    <w:rsid w:val="00AC4F3B"/>
    <w:rsid w:val="00AC71F2"/>
    <w:rsid w:val="00AC7245"/>
    <w:rsid w:val="00AC7F9B"/>
    <w:rsid w:val="00AD110E"/>
    <w:rsid w:val="00AD15D2"/>
    <w:rsid w:val="00AD1C4C"/>
    <w:rsid w:val="00AD3069"/>
    <w:rsid w:val="00AD6DC7"/>
    <w:rsid w:val="00AD77DB"/>
    <w:rsid w:val="00AE22CF"/>
    <w:rsid w:val="00AE2849"/>
    <w:rsid w:val="00AE5EC0"/>
    <w:rsid w:val="00AE7A41"/>
    <w:rsid w:val="00AF2E4E"/>
    <w:rsid w:val="00AF4ED6"/>
    <w:rsid w:val="00B03909"/>
    <w:rsid w:val="00B03A76"/>
    <w:rsid w:val="00B055D0"/>
    <w:rsid w:val="00B07CE7"/>
    <w:rsid w:val="00B107BF"/>
    <w:rsid w:val="00B10A1F"/>
    <w:rsid w:val="00B15AAE"/>
    <w:rsid w:val="00B2431D"/>
    <w:rsid w:val="00B26E27"/>
    <w:rsid w:val="00B30AAE"/>
    <w:rsid w:val="00B30D1F"/>
    <w:rsid w:val="00B32500"/>
    <w:rsid w:val="00B32771"/>
    <w:rsid w:val="00B4384B"/>
    <w:rsid w:val="00B4394C"/>
    <w:rsid w:val="00B44AC5"/>
    <w:rsid w:val="00B46971"/>
    <w:rsid w:val="00B479DE"/>
    <w:rsid w:val="00B50688"/>
    <w:rsid w:val="00B61CF8"/>
    <w:rsid w:val="00B623F4"/>
    <w:rsid w:val="00B62C2B"/>
    <w:rsid w:val="00B635F3"/>
    <w:rsid w:val="00B654A0"/>
    <w:rsid w:val="00B77798"/>
    <w:rsid w:val="00B80E46"/>
    <w:rsid w:val="00B82CD9"/>
    <w:rsid w:val="00B82DFA"/>
    <w:rsid w:val="00B87245"/>
    <w:rsid w:val="00B9190E"/>
    <w:rsid w:val="00B934AD"/>
    <w:rsid w:val="00B93849"/>
    <w:rsid w:val="00B9675B"/>
    <w:rsid w:val="00B96EF7"/>
    <w:rsid w:val="00B977FE"/>
    <w:rsid w:val="00B97BC3"/>
    <w:rsid w:val="00BA1A38"/>
    <w:rsid w:val="00BA212E"/>
    <w:rsid w:val="00BA497A"/>
    <w:rsid w:val="00BB1B5C"/>
    <w:rsid w:val="00BB2697"/>
    <w:rsid w:val="00BB2FCE"/>
    <w:rsid w:val="00BB3EC0"/>
    <w:rsid w:val="00BB7977"/>
    <w:rsid w:val="00BC20C8"/>
    <w:rsid w:val="00BC55E7"/>
    <w:rsid w:val="00BC5946"/>
    <w:rsid w:val="00BC7003"/>
    <w:rsid w:val="00BC759A"/>
    <w:rsid w:val="00BD1053"/>
    <w:rsid w:val="00BD2A48"/>
    <w:rsid w:val="00BD357C"/>
    <w:rsid w:val="00BD47FF"/>
    <w:rsid w:val="00BD4E87"/>
    <w:rsid w:val="00BD5818"/>
    <w:rsid w:val="00BE12E6"/>
    <w:rsid w:val="00BE1B62"/>
    <w:rsid w:val="00BE34F0"/>
    <w:rsid w:val="00BE4CE1"/>
    <w:rsid w:val="00BF278E"/>
    <w:rsid w:val="00C00A45"/>
    <w:rsid w:val="00C04249"/>
    <w:rsid w:val="00C06800"/>
    <w:rsid w:val="00C07AE0"/>
    <w:rsid w:val="00C139B0"/>
    <w:rsid w:val="00C150F5"/>
    <w:rsid w:val="00C166C6"/>
    <w:rsid w:val="00C173E0"/>
    <w:rsid w:val="00C30A1F"/>
    <w:rsid w:val="00C32663"/>
    <w:rsid w:val="00C32890"/>
    <w:rsid w:val="00C336D3"/>
    <w:rsid w:val="00C3423E"/>
    <w:rsid w:val="00C3660F"/>
    <w:rsid w:val="00C4133A"/>
    <w:rsid w:val="00C41CF4"/>
    <w:rsid w:val="00C426A2"/>
    <w:rsid w:val="00C474C6"/>
    <w:rsid w:val="00C51C27"/>
    <w:rsid w:val="00C536F9"/>
    <w:rsid w:val="00C54778"/>
    <w:rsid w:val="00C54F22"/>
    <w:rsid w:val="00C60678"/>
    <w:rsid w:val="00C62D7E"/>
    <w:rsid w:val="00C672FB"/>
    <w:rsid w:val="00C7676C"/>
    <w:rsid w:val="00C76B6B"/>
    <w:rsid w:val="00C821E5"/>
    <w:rsid w:val="00C82FA4"/>
    <w:rsid w:val="00C876A8"/>
    <w:rsid w:val="00C877DC"/>
    <w:rsid w:val="00C92BFF"/>
    <w:rsid w:val="00C93DF9"/>
    <w:rsid w:val="00CA0D4A"/>
    <w:rsid w:val="00CA26C5"/>
    <w:rsid w:val="00CA5DE5"/>
    <w:rsid w:val="00CA5DEB"/>
    <w:rsid w:val="00CA7353"/>
    <w:rsid w:val="00CA7FC5"/>
    <w:rsid w:val="00CB55B6"/>
    <w:rsid w:val="00CB5679"/>
    <w:rsid w:val="00CC1EE1"/>
    <w:rsid w:val="00CC2373"/>
    <w:rsid w:val="00CC3F2C"/>
    <w:rsid w:val="00CC7A29"/>
    <w:rsid w:val="00CD3D7A"/>
    <w:rsid w:val="00CD57F6"/>
    <w:rsid w:val="00CD5BEA"/>
    <w:rsid w:val="00CE066B"/>
    <w:rsid w:val="00CE0E7C"/>
    <w:rsid w:val="00CE35AF"/>
    <w:rsid w:val="00CE5BF0"/>
    <w:rsid w:val="00CE61C9"/>
    <w:rsid w:val="00CE6776"/>
    <w:rsid w:val="00CF295B"/>
    <w:rsid w:val="00CF71A3"/>
    <w:rsid w:val="00D019DF"/>
    <w:rsid w:val="00D03EB6"/>
    <w:rsid w:val="00D074AD"/>
    <w:rsid w:val="00D10467"/>
    <w:rsid w:val="00D12FE5"/>
    <w:rsid w:val="00D17382"/>
    <w:rsid w:val="00D17487"/>
    <w:rsid w:val="00D211B9"/>
    <w:rsid w:val="00D239C2"/>
    <w:rsid w:val="00D251C6"/>
    <w:rsid w:val="00D26784"/>
    <w:rsid w:val="00D26966"/>
    <w:rsid w:val="00D27803"/>
    <w:rsid w:val="00D27F77"/>
    <w:rsid w:val="00D30437"/>
    <w:rsid w:val="00D30863"/>
    <w:rsid w:val="00D30E10"/>
    <w:rsid w:val="00D32339"/>
    <w:rsid w:val="00D36AD9"/>
    <w:rsid w:val="00D55C20"/>
    <w:rsid w:val="00D65F7B"/>
    <w:rsid w:val="00D70C7A"/>
    <w:rsid w:val="00D7332D"/>
    <w:rsid w:val="00D744A5"/>
    <w:rsid w:val="00D76D2A"/>
    <w:rsid w:val="00D76E69"/>
    <w:rsid w:val="00D77259"/>
    <w:rsid w:val="00D823E8"/>
    <w:rsid w:val="00D8293E"/>
    <w:rsid w:val="00D83346"/>
    <w:rsid w:val="00D871BC"/>
    <w:rsid w:val="00D92ADE"/>
    <w:rsid w:val="00D93676"/>
    <w:rsid w:val="00D96C45"/>
    <w:rsid w:val="00DB0379"/>
    <w:rsid w:val="00DB1281"/>
    <w:rsid w:val="00DB334A"/>
    <w:rsid w:val="00DB3F38"/>
    <w:rsid w:val="00DC0437"/>
    <w:rsid w:val="00DC0989"/>
    <w:rsid w:val="00DC1B90"/>
    <w:rsid w:val="00DC3D2D"/>
    <w:rsid w:val="00DC48E5"/>
    <w:rsid w:val="00DC4A71"/>
    <w:rsid w:val="00DC5AA9"/>
    <w:rsid w:val="00DC60C5"/>
    <w:rsid w:val="00DC60F0"/>
    <w:rsid w:val="00DC6345"/>
    <w:rsid w:val="00DD3CDF"/>
    <w:rsid w:val="00DD7760"/>
    <w:rsid w:val="00DE0B82"/>
    <w:rsid w:val="00DE32D1"/>
    <w:rsid w:val="00DE4E18"/>
    <w:rsid w:val="00DF6586"/>
    <w:rsid w:val="00DF66C3"/>
    <w:rsid w:val="00DF7CE0"/>
    <w:rsid w:val="00DF7EBB"/>
    <w:rsid w:val="00E05FD6"/>
    <w:rsid w:val="00E1098E"/>
    <w:rsid w:val="00E10E7F"/>
    <w:rsid w:val="00E15356"/>
    <w:rsid w:val="00E15533"/>
    <w:rsid w:val="00E15890"/>
    <w:rsid w:val="00E22D00"/>
    <w:rsid w:val="00E22E07"/>
    <w:rsid w:val="00E30645"/>
    <w:rsid w:val="00E322CA"/>
    <w:rsid w:val="00E33061"/>
    <w:rsid w:val="00E33CDD"/>
    <w:rsid w:val="00E409FA"/>
    <w:rsid w:val="00E4163C"/>
    <w:rsid w:val="00E42AF2"/>
    <w:rsid w:val="00E42D22"/>
    <w:rsid w:val="00E43DDA"/>
    <w:rsid w:val="00E462C7"/>
    <w:rsid w:val="00E5047E"/>
    <w:rsid w:val="00E5563D"/>
    <w:rsid w:val="00E56832"/>
    <w:rsid w:val="00E57E8A"/>
    <w:rsid w:val="00E601E2"/>
    <w:rsid w:val="00E60916"/>
    <w:rsid w:val="00E64F29"/>
    <w:rsid w:val="00E723FD"/>
    <w:rsid w:val="00E72B3E"/>
    <w:rsid w:val="00E807E2"/>
    <w:rsid w:val="00E8385B"/>
    <w:rsid w:val="00E86C56"/>
    <w:rsid w:val="00E91075"/>
    <w:rsid w:val="00E913D3"/>
    <w:rsid w:val="00E92A92"/>
    <w:rsid w:val="00E96335"/>
    <w:rsid w:val="00E963EE"/>
    <w:rsid w:val="00E96A78"/>
    <w:rsid w:val="00E97F9E"/>
    <w:rsid w:val="00EA012A"/>
    <w:rsid w:val="00EA19CC"/>
    <w:rsid w:val="00EA2BA6"/>
    <w:rsid w:val="00EA4E33"/>
    <w:rsid w:val="00EA5833"/>
    <w:rsid w:val="00EA6DDD"/>
    <w:rsid w:val="00EA7420"/>
    <w:rsid w:val="00EA7C7E"/>
    <w:rsid w:val="00EB059F"/>
    <w:rsid w:val="00EB0988"/>
    <w:rsid w:val="00EB59AC"/>
    <w:rsid w:val="00EB7DC9"/>
    <w:rsid w:val="00EC0DD8"/>
    <w:rsid w:val="00EC1507"/>
    <w:rsid w:val="00EC1572"/>
    <w:rsid w:val="00EC19AE"/>
    <w:rsid w:val="00EC1DC8"/>
    <w:rsid w:val="00EC2A29"/>
    <w:rsid w:val="00ED439F"/>
    <w:rsid w:val="00ED49C8"/>
    <w:rsid w:val="00EE1D21"/>
    <w:rsid w:val="00EE6F02"/>
    <w:rsid w:val="00EF023D"/>
    <w:rsid w:val="00EF1202"/>
    <w:rsid w:val="00EF2522"/>
    <w:rsid w:val="00EF437E"/>
    <w:rsid w:val="00EF491A"/>
    <w:rsid w:val="00EF5267"/>
    <w:rsid w:val="00EF5C54"/>
    <w:rsid w:val="00EF6015"/>
    <w:rsid w:val="00F06279"/>
    <w:rsid w:val="00F107AC"/>
    <w:rsid w:val="00F11D61"/>
    <w:rsid w:val="00F17898"/>
    <w:rsid w:val="00F17F2F"/>
    <w:rsid w:val="00F25169"/>
    <w:rsid w:val="00F25A63"/>
    <w:rsid w:val="00F25AAD"/>
    <w:rsid w:val="00F36209"/>
    <w:rsid w:val="00F370A9"/>
    <w:rsid w:val="00F4057E"/>
    <w:rsid w:val="00F40D0D"/>
    <w:rsid w:val="00F419C4"/>
    <w:rsid w:val="00F446B8"/>
    <w:rsid w:val="00F46BD9"/>
    <w:rsid w:val="00F47A5F"/>
    <w:rsid w:val="00F520B7"/>
    <w:rsid w:val="00F6072F"/>
    <w:rsid w:val="00F62539"/>
    <w:rsid w:val="00F6727C"/>
    <w:rsid w:val="00F71C38"/>
    <w:rsid w:val="00F738A2"/>
    <w:rsid w:val="00F802DC"/>
    <w:rsid w:val="00F844A7"/>
    <w:rsid w:val="00F84F55"/>
    <w:rsid w:val="00F90CB7"/>
    <w:rsid w:val="00F90D37"/>
    <w:rsid w:val="00F91FE8"/>
    <w:rsid w:val="00F92B36"/>
    <w:rsid w:val="00F93B02"/>
    <w:rsid w:val="00FA0935"/>
    <w:rsid w:val="00FA6795"/>
    <w:rsid w:val="00FA68D7"/>
    <w:rsid w:val="00FA6AD0"/>
    <w:rsid w:val="00FA726C"/>
    <w:rsid w:val="00FB105D"/>
    <w:rsid w:val="00FB20F1"/>
    <w:rsid w:val="00FB2879"/>
    <w:rsid w:val="00FB344E"/>
    <w:rsid w:val="00FB50E9"/>
    <w:rsid w:val="00FC02A8"/>
    <w:rsid w:val="00FC12F4"/>
    <w:rsid w:val="00FC6B22"/>
    <w:rsid w:val="00FC7FB8"/>
    <w:rsid w:val="00FD0215"/>
    <w:rsid w:val="00FD77FC"/>
    <w:rsid w:val="00FE6762"/>
    <w:rsid w:val="00FE719C"/>
    <w:rsid w:val="00FE7507"/>
    <w:rsid w:val="00FE7B70"/>
    <w:rsid w:val="00FE7F09"/>
    <w:rsid w:val="00FF0757"/>
    <w:rsid w:val="00FF6B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FF787"/>
  <w15:chartTrackingRefBased/>
  <w15:docId w15:val="{899F9D6F-FEFB-483D-B9BA-86D65CCB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848"/>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0C5848"/>
  </w:style>
  <w:style w:type="paragraph" w:styleId="BalloonText">
    <w:name w:val="Balloon Text"/>
    <w:basedOn w:val="Normal"/>
    <w:link w:val="BalloonTextChar"/>
    <w:uiPriority w:val="99"/>
    <w:semiHidden/>
    <w:unhideWhenUsed/>
    <w:rsid w:val="002A6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8B6"/>
    <w:rPr>
      <w:rFonts w:ascii="Segoe UI" w:hAnsi="Segoe UI" w:cs="Segoe UI"/>
      <w:sz w:val="18"/>
      <w:szCs w:val="18"/>
    </w:rPr>
  </w:style>
  <w:style w:type="character" w:styleId="Hyperlink">
    <w:name w:val="Hyperlink"/>
    <w:basedOn w:val="DefaultParagraphFont"/>
    <w:uiPriority w:val="99"/>
    <w:unhideWhenUsed/>
    <w:rsid w:val="00CD3D7A"/>
    <w:rPr>
      <w:color w:val="0000FF"/>
      <w:u w:val="single"/>
    </w:rPr>
  </w:style>
  <w:style w:type="paragraph" w:styleId="ListParagraph">
    <w:name w:val="List Paragraph"/>
    <w:basedOn w:val="Normal"/>
    <w:uiPriority w:val="34"/>
    <w:qFormat/>
    <w:rsid w:val="003F6C08"/>
    <w:pPr>
      <w:spacing w:after="0" w:line="240" w:lineRule="auto"/>
      <w:ind w:left="720"/>
      <w:contextualSpacing/>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6E319D"/>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6E319D"/>
    <w:rPr>
      <w:rFonts w:ascii="Calibri" w:hAnsi="Calibri" w:cs="Calibri"/>
    </w:rPr>
  </w:style>
  <w:style w:type="paragraph" w:customStyle="1" w:styleId="EndNoteBibliography">
    <w:name w:val="EndNote Bibliography"/>
    <w:basedOn w:val="Normal"/>
    <w:link w:val="EndNoteBibliographyChar"/>
    <w:rsid w:val="006E319D"/>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6E319D"/>
    <w:rPr>
      <w:rFonts w:ascii="Calibri" w:hAnsi="Calibri" w:cs="Calibri"/>
    </w:rPr>
  </w:style>
  <w:style w:type="character" w:styleId="FollowedHyperlink">
    <w:name w:val="FollowedHyperlink"/>
    <w:basedOn w:val="DefaultParagraphFont"/>
    <w:uiPriority w:val="99"/>
    <w:semiHidden/>
    <w:unhideWhenUsed/>
    <w:rsid w:val="006E319D"/>
    <w:rPr>
      <w:color w:val="954F72" w:themeColor="followedHyperlink"/>
      <w:u w:val="single"/>
    </w:rPr>
  </w:style>
  <w:style w:type="character" w:customStyle="1" w:styleId="UnresolvedMention1">
    <w:name w:val="Unresolved Mention1"/>
    <w:basedOn w:val="DefaultParagraphFont"/>
    <w:uiPriority w:val="99"/>
    <w:semiHidden/>
    <w:unhideWhenUsed/>
    <w:rsid w:val="001A2308"/>
    <w:rPr>
      <w:color w:val="605E5C"/>
      <w:shd w:val="clear" w:color="auto" w:fill="E1DFDD"/>
    </w:rPr>
  </w:style>
  <w:style w:type="paragraph" w:styleId="Revision">
    <w:name w:val="Revision"/>
    <w:hidden/>
    <w:uiPriority w:val="99"/>
    <w:semiHidden/>
    <w:rsid w:val="00B32771"/>
    <w:pPr>
      <w:spacing w:after="0" w:line="240" w:lineRule="auto"/>
    </w:pPr>
  </w:style>
  <w:style w:type="character" w:styleId="CommentReference">
    <w:name w:val="annotation reference"/>
    <w:basedOn w:val="DefaultParagraphFont"/>
    <w:uiPriority w:val="99"/>
    <w:semiHidden/>
    <w:unhideWhenUsed/>
    <w:rsid w:val="00B32771"/>
    <w:rPr>
      <w:sz w:val="16"/>
      <w:szCs w:val="16"/>
    </w:rPr>
  </w:style>
  <w:style w:type="paragraph" w:styleId="CommentText">
    <w:name w:val="annotation text"/>
    <w:basedOn w:val="Normal"/>
    <w:link w:val="CommentTextChar"/>
    <w:uiPriority w:val="99"/>
    <w:unhideWhenUsed/>
    <w:rsid w:val="00B32771"/>
    <w:pPr>
      <w:spacing w:line="240" w:lineRule="auto"/>
    </w:pPr>
    <w:rPr>
      <w:sz w:val="20"/>
      <w:szCs w:val="20"/>
    </w:rPr>
  </w:style>
  <w:style w:type="character" w:customStyle="1" w:styleId="CommentTextChar">
    <w:name w:val="Comment Text Char"/>
    <w:basedOn w:val="DefaultParagraphFont"/>
    <w:link w:val="CommentText"/>
    <w:uiPriority w:val="99"/>
    <w:rsid w:val="00B32771"/>
    <w:rPr>
      <w:sz w:val="20"/>
      <w:szCs w:val="20"/>
    </w:rPr>
  </w:style>
  <w:style w:type="paragraph" w:styleId="CommentSubject">
    <w:name w:val="annotation subject"/>
    <w:basedOn w:val="CommentText"/>
    <w:next w:val="CommentText"/>
    <w:link w:val="CommentSubjectChar"/>
    <w:uiPriority w:val="99"/>
    <w:semiHidden/>
    <w:unhideWhenUsed/>
    <w:rsid w:val="00B32771"/>
    <w:rPr>
      <w:b/>
      <w:bCs/>
    </w:rPr>
  </w:style>
  <w:style w:type="character" w:customStyle="1" w:styleId="CommentSubjectChar">
    <w:name w:val="Comment Subject Char"/>
    <w:basedOn w:val="CommentTextChar"/>
    <w:link w:val="CommentSubject"/>
    <w:uiPriority w:val="99"/>
    <w:semiHidden/>
    <w:rsid w:val="00B32771"/>
    <w:rPr>
      <w:b/>
      <w:bCs/>
      <w:sz w:val="20"/>
      <w:szCs w:val="20"/>
    </w:rPr>
  </w:style>
  <w:style w:type="table" w:styleId="TableGrid">
    <w:name w:val="Table Grid"/>
    <w:basedOn w:val="TableNormal"/>
    <w:uiPriority w:val="59"/>
    <w:rsid w:val="0046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2D1"/>
  </w:style>
  <w:style w:type="paragraph" w:styleId="Footer">
    <w:name w:val="footer"/>
    <w:basedOn w:val="Normal"/>
    <w:link w:val="FooterChar"/>
    <w:uiPriority w:val="99"/>
    <w:unhideWhenUsed/>
    <w:rsid w:val="00622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2D1"/>
  </w:style>
  <w:style w:type="character" w:styleId="PageNumber">
    <w:name w:val="page number"/>
    <w:basedOn w:val="DefaultParagraphFont"/>
    <w:uiPriority w:val="99"/>
    <w:semiHidden/>
    <w:unhideWhenUsed/>
    <w:rsid w:val="006222D1"/>
  </w:style>
  <w:style w:type="table" w:styleId="GridTable5Dark-Accent5">
    <w:name w:val="Grid Table 5 Dark Accent 5"/>
    <w:basedOn w:val="TableNormal"/>
    <w:uiPriority w:val="50"/>
    <w:rsid w:val="00E64F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4">
    <w:name w:val="Grid Table 5 Dark Accent 4"/>
    <w:basedOn w:val="TableNormal"/>
    <w:uiPriority w:val="50"/>
    <w:rsid w:val="00E64F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5">
    <w:name w:val="Grid Table 3 Accent 5"/>
    <w:basedOn w:val="TableNormal"/>
    <w:uiPriority w:val="48"/>
    <w:rsid w:val="00E64F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UnresolvedMention2">
    <w:name w:val="Unresolved Mention2"/>
    <w:basedOn w:val="DefaultParagraphFont"/>
    <w:uiPriority w:val="99"/>
    <w:semiHidden/>
    <w:unhideWhenUsed/>
    <w:rsid w:val="00B97BC3"/>
    <w:rPr>
      <w:color w:val="605E5C"/>
      <w:shd w:val="clear" w:color="auto" w:fill="E1DFDD"/>
    </w:rPr>
  </w:style>
  <w:style w:type="character" w:customStyle="1" w:styleId="UnresolvedMention3">
    <w:name w:val="Unresolved Mention3"/>
    <w:basedOn w:val="DefaultParagraphFont"/>
    <w:uiPriority w:val="99"/>
    <w:semiHidden/>
    <w:unhideWhenUsed/>
    <w:rsid w:val="00C04249"/>
    <w:rPr>
      <w:color w:val="605E5C"/>
      <w:shd w:val="clear" w:color="auto" w:fill="E1DFDD"/>
    </w:rPr>
  </w:style>
  <w:style w:type="table" w:styleId="TableGridLight">
    <w:name w:val="Grid Table Light"/>
    <w:basedOn w:val="TableNormal"/>
    <w:uiPriority w:val="40"/>
    <w:rsid w:val="006A37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1301BE"/>
    <w:rPr>
      <w:color w:val="605E5C"/>
      <w:shd w:val="clear" w:color="auto" w:fill="E1DFDD"/>
    </w:rPr>
  </w:style>
  <w:style w:type="character" w:customStyle="1" w:styleId="UnresolvedMention5">
    <w:name w:val="Unresolved Mention5"/>
    <w:basedOn w:val="DefaultParagraphFont"/>
    <w:uiPriority w:val="99"/>
    <w:semiHidden/>
    <w:unhideWhenUsed/>
    <w:rsid w:val="00111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660">
      <w:bodyDiv w:val="1"/>
      <w:marLeft w:val="0"/>
      <w:marRight w:val="0"/>
      <w:marTop w:val="0"/>
      <w:marBottom w:val="0"/>
      <w:divBdr>
        <w:top w:val="none" w:sz="0" w:space="0" w:color="auto"/>
        <w:left w:val="none" w:sz="0" w:space="0" w:color="auto"/>
        <w:bottom w:val="none" w:sz="0" w:space="0" w:color="auto"/>
        <w:right w:val="none" w:sz="0" w:space="0" w:color="auto"/>
      </w:divBdr>
    </w:div>
    <w:div w:id="489907544">
      <w:bodyDiv w:val="1"/>
      <w:marLeft w:val="0"/>
      <w:marRight w:val="0"/>
      <w:marTop w:val="0"/>
      <w:marBottom w:val="0"/>
      <w:divBdr>
        <w:top w:val="none" w:sz="0" w:space="0" w:color="auto"/>
        <w:left w:val="none" w:sz="0" w:space="0" w:color="auto"/>
        <w:bottom w:val="none" w:sz="0" w:space="0" w:color="auto"/>
        <w:right w:val="none" w:sz="0" w:space="0" w:color="auto"/>
      </w:divBdr>
      <w:divsChild>
        <w:div w:id="436488628">
          <w:marLeft w:val="360"/>
          <w:marRight w:val="0"/>
          <w:marTop w:val="200"/>
          <w:marBottom w:val="0"/>
          <w:divBdr>
            <w:top w:val="none" w:sz="0" w:space="0" w:color="auto"/>
            <w:left w:val="none" w:sz="0" w:space="0" w:color="auto"/>
            <w:bottom w:val="none" w:sz="0" w:space="0" w:color="auto"/>
            <w:right w:val="none" w:sz="0" w:space="0" w:color="auto"/>
          </w:divBdr>
        </w:div>
      </w:divsChild>
    </w:div>
    <w:div w:id="582960343">
      <w:bodyDiv w:val="1"/>
      <w:marLeft w:val="0"/>
      <w:marRight w:val="0"/>
      <w:marTop w:val="0"/>
      <w:marBottom w:val="0"/>
      <w:divBdr>
        <w:top w:val="none" w:sz="0" w:space="0" w:color="auto"/>
        <w:left w:val="none" w:sz="0" w:space="0" w:color="auto"/>
        <w:bottom w:val="none" w:sz="0" w:space="0" w:color="auto"/>
        <w:right w:val="none" w:sz="0" w:space="0" w:color="auto"/>
      </w:divBdr>
    </w:div>
    <w:div w:id="796144032">
      <w:bodyDiv w:val="1"/>
      <w:marLeft w:val="0"/>
      <w:marRight w:val="0"/>
      <w:marTop w:val="0"/>
      <w:marBottom w:val="0"/>
      <w:divBdr>
        <w:top w:val="none" w:sz="0" w:space="0" w:color="auto"/>
        <w:left w:val="none" w:sz="0" w:space="0" w:color="auto"/>
        <w:bottom w:val="none" w:sz="0" w:space="0" w:color="auto"/>
        <w:right w:val="none" w:sz="0" w:space="0" w:color="auto"/>
      </w:divBdr>
    </w:div>
    <w:div w:id="1234193648">
      <w:bodyDiv w:val="1"/>
      <w:marLeft w:val="0"/>
      <w:marRight w:val="0"/>
      <w:marTop w:val="0"/>
      <w:marBottom w:val="0"/>
      <w:divBdr>
        <w:top w:val="none" w:sz="0" w:space="0" w:color="auto"/>
        <w:left w:val="none" w:sz="0" w:space="0" w:color="auto"/>
        <w:bottom w:val="none" w:sz="0" w:space="0" w:color="auto"/>
        <w:right w:val="none" w:sz="0" w:space="0" w:color="auto"/>
      </w:divBdr>
    </w:div>
    <w:div w:id="145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tiff"/><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5.png"/><Relationship Id="rId28" Type="http://schemas.openxmlformats.org/officeDocument/2006/relationships/hyperlink" Target="https://www.statista.com/statistics/1108828/usa-coronavirus-digital-communications-usage/" TargetMode="Externa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image" Target="media/image4.png"/><Relationship Id="rId27" Type="http://schemas.openxmlformats.org/officeDocument/2006/relationships/hyperlink" Target="https://www.cnn.com/2016/06/30/health/americans-screen-time-nielsen/index.html"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CEEA5B-C928-144C-916C-DC672B8986B8}" type="doc">
      <dgm:prSet loTypeId="urn:microsoft.com/office/officeart/2005/8/layout/process1" loCatId="" qsTypeId="urn:microsoft.com/office/officeart/2005/8/quickstyle/simple1" qsCatId="simple" csTypeId="urn:microsoft.com/office/officeart/2005/8/colors/accent0_1" csCatId="mainScheme" phldr="1"/>
      <dgm:spPr/>
    </dgm:pt>
    <dgm:pt modelId="{50786521-FF99-7541-85FF-E47CC184A0E8}">
      <dgm:prSet phldrT="[Text]"/>
      <dgm:spPr/>
      <dgm:t>
        <a:bodyPr/>
        <a:lstStyle/>
        <a:p>
          <a:r>
            <a:rPr lang="en-GB" b="1"/>
            <a:t>Visit 1: </a:t>
          </a:r>
          <a:r>
            <a:rPr lang="en-GB"/>
            <a:t>Baseline, randomization &amp; fitting of lens 1 </a:t>
          </a:r>
          <a:br>
            <a:rPr lang="en-GB"/>
          </a:br>
          <a:r>
            <a:rPr lang="en-GB"/>
            <a:t>(Day 0)</a:t>
          </a:r>
        </a:p>
      </dgm:t>
    </dgm:pt>
    <dgm:pt modelId="{28F183B5-0729-264F-8929-89A6E0456FE9}" type="parTrans" cxnId="{55D0CF46-D664-CF49-BC2B-7F653A3F14C3}">
      <dgm:prSet/>
      <dgm:spPr/>
      <dgm:t>
        <a:bodyPr/>
        <a:lstStyle/>
        <a:p>
          <a:endParaRPr lang="en-GB"/>
        </a:p>
      </dgm:t>
    </dgm:pt>
    <dgm:pt modelId="{66F20127-5D02-E947-B49D-6C204A8368E0}" type="sibTrans" cxnId="{55D0CF46-D664-CF49-BC2B-7F653A3F14C3}">
      <dgm:prSet/>
      <dgm:spPr/>
      <dgm:t>
        <a:bodyPr/>
        <a:lstStyle/>
        <a:p>
          <a:endParaRPr lang="en-GB"/>
        </a:p>
      </dgm:t>
    </dgm:pt>
    <dgm:pt modelId="{9CEF0801-6428-2948-9786-F3BC92FD83A6}">
      <dgm:prSet phldrT="[Text]"/>
      <dgm:spPr/>
      <dgm:t>
        <a:bodyPr/>
        <a:lstStyle/>
        <a:p>
          <a:r>
            <a:rPr lang="en-GB" b="1"/>
            <a:t>Visit 2: </a:t>
          </a:r>
          <a:br>
            <a:rPr lang="en-GB"/>
          </a:br>
          <a:r>
            <a:rPr lang="en-GB"/>
            <a:t>Contact lens follow-up on lens 1 </a:t>
          </a:r>
          <a:br>
            <a:rPr lang="en-GB"/>
          </a:br>
          <a:r>
            <a:rPr lang="en-GB"/>
            <a:t>(Day 3±1)</a:t>
          </a:r>
        </a:p>
      </dgm:t>
    </dgm:pt>
    <dgm:pt modelId="{12F5E1AF-1921-874B-94C3-EF5797B1F17D}" type="parTrans" cxnId="{56D739BD-B17E-C847-B75E-9CF469847D62}">
      <dgm:prSet/>
      <dgm:spPr/>
      <dgm:t>
        <a:bodyPr/>
        <a:lstStyle/>
        <a:p>
          <a:endParaRPr lang="en-GB"/>
        </a:p>
      </dgm:t>
    </dgm:pt>
    <dgm:pt modelId="{0A6EE8FF-47A0-3341-8521-76DEBA2680F3}" type="sibTrans" cxnId="{56D739BD-B17E-C847-B75E-9CF469847D62}">
      <dgm:prSet/>
      <dgm:spPr/>
      <dgm:t>
        <a:bodyPr/>
        <a:lstStyle/>
        <a:p>
          <a:endParaRPr lang="en-GB"/>
        </a:p>
      </dgm:t>
    </dgm:pt>
    <dgm:pt modelId="{934BC21E-B291-414C-A7DB-A8298B38E11A}">
      <dgm:prSet phldrT="[Text]"/>
      <dgm:spPr/>
      <dgm:t>
        <a:bodyPr/>
        <a:lstStyle/>
        <a:p>
          <a:r>
            <a:rPr lang="en-GB" b="1"/>
            <a:t>Visit 3: </a:t>
          </a:r>
          <a:r>
            <a:rPr lang="en-GB"/>
            <a:t>Outcome measures of lens 1 &amp; fitting of lens 2 </a:t>
          </a:r>
          <a:br>
            <a:rPr lang="en-GB"/>
          </a:br>
          <a:r>
            <a:rPr lang="en-GB"/>
            <a:t>(Day 10±2) </a:t>
          </a:r>
        </a:p>
      </dgm:t>
    </dgm:pt>
    <dgm:pt modelId="{970C5F07-8E05-BD4B-9CDB-A6AFD2C256D2}" type="parTrans" cxnId="{2A0F3516-EAD1-EC4C-A6CB-C1ADA417270F}">
      <dgm:prSet/>
      <dgm:spPr/>
      <dgm:t>
        <a:bodyPr/>
        <a:lstStyle/>
        <a:p>
          <a:endParaRPr lang="en-GB"/>
        </a:p>
      </dgm:t>
    </dgm:pt>
    <dgm:pt modelId="{E8B19227-5409-D640-964A-A9032F224788}" type="sibTrans" cxnId="{2A0F3516-EAD1-EC4C-A6CB-C1ADA417270F}">
      <dgm:prSet/>
      <dgm:spPr/>
      <dgm:t>
        <a:bodyPr/>
        <a:lstStyle/>
        <a:p>
          <a:endParaRPr lang="en-GB"/>
        </a:p>
      </dgm:t>
    </dgm:pt>
    <dgm:pt modelId="{C3C85251-CB2B-774D-BAA4-3C784A505CA6}">
      <dgm:prSet/>
      <dgm:spPr/>
      <dgm:t>
        <a:bodyPr/>
        <a:lstStyle/>
        <a:p>
          <a:r>
            <a:rPr lang="en-GB" b="1"/>
            <a:t>Visit 4: </a:t>
          </a:r>
          <a:br>
            <a:rPr lang="en-GB"/>
          </a:br>
          <a:r>
            <a:rPr lang="en-GB"/>
            <a:t>Contact lens follow-up on lens 2 </a:t>
          </a:r>
          <a:br>
            <a:rPr lang="en-GB"/>
          </a:br>
          <a:r>
            <a:rPr lang="en-GB"/>
            <a:t>(Day 13±1)</a:t>
          </a:r>
        </a:p>
      </dgm:t>
    </dgm:pt>
    <dgm:pt modelId="{FA4D9F23-FF29-B342-A897-A49D9794865D}" type="parTrans" cxnId="{529E0DAA-B0E8-3242-A3F7-7769C0240FDC}">
      <dgm:prSet/>
      <dgm:spPr/>
      <dgm:t>
        <a:bodyPr/>
        <a:lstStyle/>
        <a:p>
          <a:endParaRPr lang="en-GB"/>
        </a:p>
      </dgm:t>
    </dgm:pt>
    <dgm:pt modelId="{455C9E13-60D0-5244-9DFB-B6A28511343D}" type="sibTrans" cxnId="{529E0DAA-B0E8-3242-A3F7-7769C0240FDC}">
      <dgm:prSet/>
      <dgm:spPr/>
      <dgm:t>
        <a:bodyPr/>
        <a:lstStyle/>
        <a:p>
          <a:endParaRPr lang="en-GB"/>
        </a:p>
      </dgm:t>
    </dgm:pt>
    <dgm:pt modelId="{0ACA7032-AEB5-C648-AE88-7584C8CC611B}">
      <dgm:prSet/>
      <dgm:spPr/>
      <dgm:t>
        <a:bodyPr/>
        <a:lstStyle/>
        <a:p>
          <a:r>
            <a:rPr lang="en-GB" b="1"/>
            <a:t>Visit 5: </a:t>
          </a:r>
          <a:r>
            <a:rPr lang="en-GB"/>
            <a:t>Outcome measures of lens 2 </a:t>
          </a:r>
          <a:br>
            <a:rPr lang="en-GB"/>
          </a:br>
          <a:r>
            <a:rPr lang="en-GB"/>
            <a:t>(Day 20±2)</a:t>
          </a:r>
        </a:p>
      </dgm:t>
    </dgm:pt>
    <dgm:pt modelId="{EA650A41-5A67-6445-9643-EE4BEFD091E2}" type="parTrans" cxnId="{B28AB51C-172B-2F41-8894-BA61104ED7AA}">
      <dgm:prSet/>
      <dgm:spPr/>
      <dgm:t>
        <a:bodyPr/>
        <a:lstStyle/>
        <a:p>
          <a:endParaRPr lang="en-GB"/>
        </a:p>
      </dgm:t>
    </dgm:pt>
    <dgm:pt modelId="{EF3E9E53-2B08-6845-926B-4E9A0A685078}" type="sibTrans" cxnId="{B28AB51C-172B-2F41-8894-BA61104ED7AA}">
      <dgm:prSet/>
      <dgm:spPr/>
      <dgm:t>
        <a:bodyPr/>
        <a:lstStyle/>
        <a:p>
          <a:endParaRPr lang="en-GB"/>
        </a:p>
      </dgm:t>
    </dgm:pt>
    <dgm:pt modelId="{C7557F5E-5534-0346-A02F-98A9DCB63D69}" type="pres">
      <dgm:prSet presAssocID="{E3CEEA5B-C928-144C-916C-DC672B8986B8}" presName="Name0" presStyleCnt="0">
        <dgm:presLayoutVars>
          <dgm:dir/>
          <dgm:resizeHandles val="exact"/>
        </dgm:presLayoutVars>
      </dgm:prSet>
      <dgm:spPr/>
    </dgm:pt>
    <dgm:pt modelId="{22288BEF-74D7-1943-B6B8-1D83B96579DE}" type="pres">
      <dgm:prSet presAssocID="{50786521-FF99-7541-85FF-E47CC184A0E8}" presName="node" presStyleLbl="node1" presStyleIdx="0" presStyleCnt="5">
        <dgm:presLayoutVars>
          <dgm:bulletEnabled val="1"/>
        </dgm:presLayoutVars>
      </dgm:prSet>
      <dgm:spPr/>
    </dgm:pt>
    <dgm:pt modelId="{D9B5E24C-4B05-FE4B-A4A6-A3F7165A216F}" type="pres">
      <dgm:prSet presAssocID="{66F20127-5D02-E947-B49D-6C204A8368E0}" presName="sibTrans" presStyleLbl="sibTrans2D1" presStyleIdx="0" presStyleCnt="4"/>
      <dgm:spPr/>
    </dgm:pt>
    <dgm:pt modelId="{078214C6-EFCA-3B42-863E-8548F16F9D6B}" type="pres">
      <dgm:prSet presAssocID="{66F20127-5D02-E947-B49D-6C204A8368E0}" presName="connectorText" presStyleLbl="sibTrans2D1" presStyleIdx="0" presStyleCnt="4"/>
      <dgm:spPr/>
    </dgm:pt>
    <dgm:pt modelId="{654E74E3-FE7B-484B-9768-8F8CD5397D45}" type="pres">
      <dgm:prSet presAssocID="{9CEF0801-6428-2948-9786-F3BC92FD83A6}" presName="node" presStyleLbl="node1" presStyleIdx="1" presStyleCnt="5">
        <dgm:presLayoutVars>
          <dgm:bulletEnabled val="1"/>
        </dgm:presLayoutVars>
      </dgm:prSet>
      <dgm:spPr/>
    </dgm:pt>
    <dgm:pt modelId="{BAF9DD4A-FCBA-4347-8FE5-4CF038B50BE4}" type="pres">
      <dgm:prSet presAssocID="{0A6EE8FF-47A0-3341-8521-76DEBA2680F3}" presName="sibTrans" presStyleLbl="sibTrans2D1" presStyleIdx="1" presStyleCnt="4"/>
      <dgm:spPr/>
    </dgm:pt>
    <dgm:pt modelId="{6D20BAE8-E016-274D-9031-0D137D4C3DEA}" type="pres">
      <dgm:prSet presAssocID="{0A6EE8FF-47A0-3341-8521-76DEBA2680F3}" presName="connectorText" presStyleLbl="sibTrans2D1" presStyleIdx="1" presStyleCnt="4"/>
      <dgm:spPr/>
    </dgm:pt>
    <dgm:pt modelId="{C7B7D30A-3CDD-DD4E-B341-F34B5452D18D}" type="pres">
      <dgm:prSet presAssocID="{934BC21E-B291-414C-A7DB-A8298B38E11A}" presName="node" presStyleLbl="node1" presStyleIdx="2" presStyleCnt="5" custScaleX="106953">
        <dgm:presLayoutVars>
          <dgm:bulletEnabled val="1"/>
        </dgm:presLayoutVars>
      </dgm:prSet>
      <dgm:spPr/>
    </dgm:pt>
    <dgm:pt modelId="{BA8B099D-8E96-D142-B597-2F702D6A35AC}" type="pres">
      <dgm:prSet presAssocID="{E8B19227-5409-D640-964A-A9032F224788}" presName="sibTrans" presStyleLbl="sibTrans2D1" presStyleIdx="2" presStyleCnt="4"/>
      <dgm:spPr/>
    </dgm:pt>
    <dgm:pt modelId="{6069A56A-7A8A-4945-A307-4F13C983E9F4}" type="pres">
      <dgm:prSet presAssocID="{E8B19227-5409-D640-964A-A9032F224788}" presName="connectorText" presStyleLbl="sibTrans2D1" presStyleIdx="2" presStyleCnt="4"/>
      <dgm:spPr/>
    </dgm:pt>
    <dgm:pt modelId="{8D307317-B4C0-BD41-8174-E0EAAC77D73D}" type="pres">
      <dgm:prSet presAssocID="{C3C85251-CB2B-774D-BAA4-3C784A505CA6}" presName="node" presStyleLbl="node1" presStyleIdx="3" presStyleCnt="5">
        <dgm:presLayoutVars>
          <dgm:bulletEnabled val="1"/>
        </dgm:presLayoutVars>
      </dgm:prSet>
      <dgm:spPr/>
    </dgm:pt>
    <dgm:pt modelId="{9895BDA9-522C-D14E-B56B-E85CA10C3263}" type="pres">
      <dgm:prSet presAssocID="{455C9E13-60D0-5244-9DFB-B6A28511343D}" presName="sibTrans" presStyleLbl="sibTrans2D1" presStyleIdx="3" presStyleCnt="4"/>
      <dgm:spPr/>
    </dgm:pt>
    <dgm:pt modelId="{6DCA2DD8-8221-0A43-A50C-0A772067A70D}" type="pres">
      <dgm:prSet presAssocID="{455C9E13-60D0-5244-9DFB-B6A28511343D}" presName="connectorText" presStyleLbl="sibTrans2D1" presStyleIdx="3" presStyleCnt="4"/>
      <dgm:spPr/>
    </dgm:pt>
    <dgm:pt modelId="{B0F47ECA-2D0D-E14D-B09C-691A8263DB2C}" type="pres">
      <dgm:prSet presAssocID="{0ACA7032-AEB5-C648-AE88-7584C8CC611B}" presName="node" presStyleLbl="node1" presStyleIdx="4" presStyleCnt="5">
        <dgm:presLayoutVars>
          <dgm:bulletEnabled val="1"/>
        </dgm:presLayoutVars>
      </dgm:prSet>
      <dgm:spPr/>
    </dgm:pt>
  </dgm:ptLst>
  <dgm:cxnLst>
    <dgm:cxn modelId="{9FB76802-A49F-BD4B-991F-B5B748616147}" type="presOf" srcId="{66F20127-5D02-E947-B49D-6C204A8368E0}" destId="{D9B5E24C-4B05-FE4B-A4A6-A3F7165A216F}" srcOrd="0" destOrd="0" presId="urn:microsoft.com/office/officeart/2005/8/layout/process1"/>
    <dgm:cxn modelId="{2331D614-694B-9D48-A548-E74FFE0D9C72}" type="presOf" srcId="{455C9E13-60D0-5244-9DFB-B6A28511343D}" destId="{9895BDA9-522C-D14E-B56B-E85CA10C3263}" srcOrd="0" destOrd="0" presId="urn:microsoft.com/office/officeart/2005/8/layout/process1"/>
    <dgm:cxn modelId="{2A0F3516-EAD1-EC4C-A6CB-C1ADA417270F}" srcId="{E3CEEA5B-C928-144C-916C-DC672B8986B8}" destId="{934BC21E-B291-414C-A7DB-A8298B38E11A}" srcOrd="2" destOrd="0" parTransId="{970C5F07-8E05-BD4B-9CDB-A6AFD2C256D2}" sibTransId="{E8B19227-5409-D640-964A-A9032F224788}"/>
    <dgm:cxn modelId="{122ABB19-412A-894D-A057-59F7064550E0}" type="presOf" srcId="{E8B19227-5409-D640-964A-A9032F224788}" destId="{6069A56A-7A8A-4945-A307-4F13C983E9F4}" srcOrd="1" destOrd="0" presId="urn:microsoft.com/office/officeart/2005/8/layout/process1"/>
    <dgm:cxn modelId="{B28AB51C-172B-2F41-8894-BA61104ED7AA}" srcId="{E3CEEA5B-C928-144C-916C-DC672B8986B8}" destId="{0ACA7032-AEB5-C648-AE88-7584C8CC611B}" srcOrd="4" destOrd="0" parTransId="{EA650A41-5A67-6445-9643-EE4BEFD091E2}" sibTransId="{EF3E9E53-2B08-6845-926B-4E9A0A685078}"/>
    <dgm:cxn modelId="{BFEC7427-7658-9242-A0A6-8CD7F1487C34}" type="presOf" srcId="{50786521-FF99-7541-85FF-E47CC184A0E8}" destId="{22288BEF-74D7-1943-B6B8-1D83B96579DE}" srcOrd="0" destOrd="0" presId="urn:microsoft.com/office/officeart/2005/8/layout/process1"/>
    <dgm:cxn modelId="{6ED5CB32-D7DA-3445-91F0-91758D597D02}" type="presOf" srcId="{C3C85251-CB2B-774D-BAA4-3C784A505CA6}" destId="{8D307317-B4C0-BD41-8174-E0EAAC77D73D}" srcOrd="0" destOrd="0" presId="urn:microsoft.com/office/officeart/2005/8/layout/process1"/>
    <dgm:cxn modelId="{5C2CE641-9D6B-1D48-B17A-6A2CB821DEA8}" type="presOf" srcId="{455C9E13-60D0-5244-9DFB-B6A28511343D}" destId="{6DCA2DD8-8221-0A43-A50C-0A772067A70D}" srcOrd="1" destOrd="0" presId="urn:microsoft.com/office/officeart/2005/8/layout/process1"/>
    <dgm:cxn modelId="{55D0CF46-D664-CF49-BC2B-7F653A3F14C3}" srcId="{E3CEEA5B-C928-144C-916C-DC672B8986B8}" destId="{50786521-FF99-7541-85FF-E47CC184A0E8}" srcOrd="0" destOrd="0" parTransId="{28F183B5-0729-264F-8929-89A6E0456FE9}" sibTransId="{66F20127-5D02-E947-B49D-6C204A8368E0}"/>
    <dgm:cxn modelId="{FC59936B-0DC3-EF43-878B-2B269258ECE9}" type="presOf" srcId="{0A6EE8FF-47A0-3341-8521-76DEBA2680F3}" destId="{BAF9DD4A-FCBA-4347-8FE5-4CF038B50BE4}" srcOrd="0" destOrd="0" presId="urn:microsoft.com/office/officeart/2005/8/layout/process1"/>
    <dgm:cxn modelId="{CBDEEB76-5A7C-0F47-933E-676E36BCEDCE}" type="presOf" srcId="{934BC21E-B291-414C-A7DB-A8298B38E11A}" destId="{C7B7D30A-3CDD-DD4E-B341-F34B5452D18D}" srcOrd="0" destOrd="0" presId="urn:microsoft.com/office/officeart/2005/8/layout/process1"/>
    <dgm:cxn modelId="{229D2781-8CBA-5843-8767-2CAA34B208D7}" type="presOf" srcId="{66F20127-5D02-E947-B49D-6C204A8368E0}" destId="{078214C6-EFCA-3B42-863E-8548F16F9D6B}" srcOrd="1" destOrd="0" presId="urn:microsoft.com/office/officeart/2005/8/layout/process1"/>
    <dgm:cxn modelId="{7CA5C688-C652-084B-B9C3-047EF8C2CB45}" type="presOf" srcId="{0A6EE8FF-47A0-3341-8521-76DEBA2680F3}" destId="{6D20BAE8-E016-274D-9031-0D137D4C3DEA}" srcOrd="1" destOrd="0" presId="urn:microsoft.com/office/officeart/2005/8/layout/process1"/>
    <dgm:cxn modelId="{EDBC4C95-A053-5E47-A35C-D374DC7911B4}" type="presOf" srcId="{0ACA7032-AEB5-C648-AE88-7584C8CC611B}" destId="{B0F47ECA-2D0D-E14D-B09C-691A8263DB2C}" srcOrd="0" destOrd="0" presId="urn:microsoft.com/office/officeart/2005/8/layout/process1"/>
    <dgm:cxn modelId="{529E0DAA-B0E8-3242-A3F7-7769C0240FDC}" srcId="{E3CEEA5B-C928-144C-916C-DC672B8986B8}" destId="{C3C85251-CB2B-774D-BAA4-3C784A505CA6}" srcOrd="3" destOrd="0" parTransId="{FA4D9F23-FF29-B342-A897-A49D9794865D}" sibTransId="{455C9E13-60D0-5244-9DFB-B6A28511343D}"/>
    <dgm:cxn modelId="{56D739BD-B17E-C847-B75E-9CF469847D62}" srcId="{E3CEEA5B-C928-144C-916C-DC672B8986B8}" destId="{9CEF0801-6428-2948-9786-F3BC92FD83A6}" srcOrd="1" destOrd="0" parTransId="{12F5E1AF-1921-874B-94C3-EF5797B1F17D}" sibTransId="{0A6EE8FF-47A0-3341-8521-76DEBA2680F3}"/>
    <dgm:cxn modelId="{60047ADA-0BE1-9D4E-83F4-4766A24F7BCC}" type="presOf" srcId="{E8B19227-5409-D640-964A-A9032F224788}" destId="{BA8B099D-8E96-D142-B597-2F702D6A35AC}" srcOrd="0" destOrd="0" presId="urn:microsoft.com/office/officeart/2005/8/layout/process1"/>
    <dgm:cxn modelId="{1CF760FB-1C0A-A642-8A41-A5233988A8A9}" type="presOf" srcId="{9CEF0801-6428-2948-9786-F3BC92FD83A6}" destId="{654E74E3-FE7B-484B-9768-8F8CD5397D45}" srcOrd="0" destOrd="0" presId="urn:microsoft.com/office/officeart/2005/8/layout/process1"/>
    <dgm:cxn modelId="{5C88C4FE-2A5C-654A-B3FC-70610FEDA23D}" type="presOf" srcId="{E3CEEA5B-C928-144C-916C-DC672B8986B8}" destId="{C7557F5E-5534-0346-A02F-98A9DCB63D69}" srcOrd="0" destOrd="0" presId="urn:microsoft.com/office/officeart/2005/8/layout/process1"/>
    <dgm:cxn modelId="{67919D19-EEEB-FF4C-9127-3C6CB6377B02}" type="presParOf" srcId="{C7557F5E-5534-0346-A02F-98A9DCB63D69}" destId="{22288BEF-74D7-1943-B6B8-1D83B96579DE}" srcOrd="0" destOrd="0" presId="urn:microsoft.com/office/officeart/2005/8/layout/process1"/>
    <dgm:cxn modelId="{6EAA322D-F0E4-2142-8952-C1B5D3391570}" type="presParOf" srcId="{C7557F5E-5534-0346-A02F-98A9DCB63D69}" destId="{D9B5E24C-4B05-FE4B-A4A6-A3F7165A216F}" srcOrd="1" destOrd="0" presId="urn:microsoft.com/office/officeart/2005/8/layout/process1"/>
    <dgm:cxn modelId="{C7C64DC7-EC32-F140-8608-F2F2A4282D0F}" type="presParOf" srcId="{D9B5E24C-4B05-FE4B-A4A6-A3F7165A216F}" destId="{078214C6-EFCA-3B42-863E-8548F16F9D6B}" srcOrd="0" destOrd="0" presId="urn:microsoft.com/office/officeart/2005/8/layout/process1"/>
    <dgm:cxn modelId="{6DD8E6F1-F0A9-4640-81FC-E6E9FACFB98E}" type="presParOf" srcId="{C7557F5E-5534-0346-A02F-98A9DCB63D69}" destId="{654E74E3-FE7B-484B-9768-8F8CD5397D45}" srcOrd="2" destOrd="0" presId="urn:microsoft.com/office/officeart/2005/8/layout/process1"/>
    <dgm:cxn modelId="{1C271083-85AA-A045-9AF4-C6EB6DC795FF}" type="presParOf" srcId="{C7557F5E-5534-0346-A02F-98A9DCB63D69}" destId="{BAF9DD4A-FCBA-4347-8FE5-4CF038B50BE4}" srcOrd="3" destOrd="0" presId="urn:microsoft.com/office/officeart/2005/8/layout/process1"/>
    <dgm:cxn modelId="{66598918-65D7-C646-9250-1C797EDAFE2C}" type="presParOf" srcId="{BAF9DD4A-FCBA-4347-8FE5-4CF038B50BE4}" destId="{6D20BAE8-E016-274D-9031-0D137D4C3DEA}" srcOrd="0" destOrd="0" presId="urn:microsoft.com/office/officeart/2005/8/layout/process1"/>
    <dgm:cxn modelId="{EB459583-606F-7F4E-AAFD-AE0E9DA55DDD}" type="presParOf" srcId="{C7557F5E-5534-0346-A02F-98A9DCB63D69}" destId="{C7B7D30A-3CDD-DD4E-B341-F34B5452D18D}" srcOrd="4" destOrd="0" presId="urn:microsoft.com/office/officeart/2005/8/layout/process1"/>
    <dgm:cxn modelId="{481D0918-0A37-4F45-9408-FBE85576EFC2}" type="presParOf" srcId="{C7557F5E-5534-0346-A02F-98A9DCB63D69}" destId="{BA8B099D-8E96-D142-B597-2F702D6A35AC}" srcOrd="5" destOrd="0" presId="urn:microsoft.com/office/officeart/2005/8/layout/process1"/>
    <dgm:cxn modelId="{2E95BD6B-0FEE-7D41-BF6F-CFFD04FF8FFA}" type="presParOf" srcId="{BA8B099D-8E96-D142-B597-2F702D6A35AC}" destId="{6069A56A-7A8A-4945-A307-4F13C983E9F4}" srcOrd="0" destOrd="0" presId="urn:microsoft.com/office/officeart/2005/8/layout/process1"/>
    <dgm:cxn modelId="{842A23D9-3585-514A-BCC8-7F9CD4E32934}" type="presParOf" srcId="{C7557F5E-5534-0346-A02F-98A9DCB63D69}" destId="{8D307317-B4C0-BD41-8174-E0EAAC77D73D}" srcOrd="6" destOrd="0" presId="urn:microsoft.com/office/officeart/2005/8/layout/process1"/>
    <dgm:cxn modelId="{03F7BBC0-2328-6544-8931-F4BC03228DB2}" type="presParOf" srcId="{C7557F5E-5534-0346-A02F-98A9DCB63D69}" destId="{9895BDA9-522C-D14E-B56B-E85CA10C3263}" srcOrd="7" destOrd="0" presId="urn:microsoft.com/office/officeart/2005/8/layout/process1"/>
    <dgm:cxn modelId="{9FABCBB3-5B08-8A4E-BFC9-E37F0CD859D7}" type="presParOf" srcId="{9895BDA9-522C-D14E-B56B-E85CA10C3263}" destId="{6DCA2DD8-8221-0A43-A50C-0A772067A70D}" srcOrd="0" destOrd="0" presId="urn:microsoft.com/office/officeart/2005/8/layout/process1"/>
    <dgm:cxn modelId="{F63C24C8-43F2-404E-BEB8-E541F7746FA7}" type="presParOf" srcId="{C7557F5E-5534-0346-A02F-98A9DCB63D69}" destId="{B0F47ECA-2D0D-E14D-B09C-691A8263DB2C}" srcOrd="8"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288BEF-74D7-1943-B6B8-1D83B96579DE}">
      <dsp:nvSpPr>
        <dsp:cNvPr id="0" name=""/>
        <dsp:cNvSpPr/>
      </dsp:nvSpPr>
      <dsp:spPr>
        <a:xfrm>
          <a:off x="717" y="14315"/>
          <a:ext cx="970251" cy="12166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Visit 1: </a:t>
          </a:r>
          <a:r>
            <a:rPr lang="en-GB" sz="1100" kern="1200"/>
            <a:t>Baseline, randomization &amp; fitting of lens 1 </a:t>
          </a:r>
          <a:br>
            <a:rPr lang="en-GB" sz="1100" kern="1200"/>
          </a:br>
          <a:r>
            <a:rPr lang="en-GB" sz="1100" kern="1200"/>
            <a:t>(Day 0)</a:t>
          </a:r>
        </a:p>
      </dsp:txBody>
      <dsp:txXfrm>
        <a:off x="29135" y="42733"/>
        <a:ext cx="913415" cy="1159767"/>
      </dsp:txXfrm>
    </dsp:sp>
    <dsp:sp modelId="{D9B5E24C-4B05-FE4B-A4A6-A3F7165A216F}">
      <dsp:nvSpPr>
        <dsp:cNvPr id="0" name=""/>
        <dsp:cNvSpPr/>
      </dsp:nvSpPr>
      <dsp:spPr>
        <a:xfrm>
          <a:off x="1067994" y="502306"/>
          <a:ext cx="205693" cy="2406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067994" y="550430"/>
        <a:ext cx="143985" cy="144374"/>
      </dsp:txXfrm>
    </dsp:sp>
    <dsp:sp modelId="{654E74E3-FE7B-484B-9768-8F8CD5397D45}">
      <dsp:nvSpPr>
        <dsp:cNvPr id="0" name=""/>
        <dsp:cNvSpPr/>
      </dsp:nvSpPr>
      <dsp:spPr>
        <a:xfrm>
          <a:off x="1359069" y="14315"/>
          <a:ext cx="970251" cy="12166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Visit 2: </a:t>
          </a:r>
          <a:br>
            <a:rPr lang="en-GB" sz="1100" kern="1200"/>
          </a:br>
          <a:r>
            <a:rPr lang="en-GB" sz="1100" kern="1200"/>
            <a:t>Contact lens follow-up on lens 1 </a:t>
          </a:r>
          <a:br>
            <a:rPr lang="en-GB" sz="1100" kern="1200"/>
          </a:br>
          <a:r>
            <a:rPr lang="en-GB" sz="1100" kern="1200"/>
            <a:t>(Day 3±1)</a:t>
          </a:r>
        </a:p>
      </dsp:txBody>
      <dsp:txXfrm>
        <a:off x="1387487" y="42733"/>
        <a:ext cx="913415" cy="1159767"/>
      </dsp:txXfrm>
    </dsp:sp>
    <dsp:sp modelId="{BAF9DD4A-FCBA-4347-8FE5-4CF038B50BE4}">
      <dsp:nvSpPr>
        <dsp:cNvPr id="0" name=""/>
        <dsp:cNvSpPr/>
      </dsp:nvSpPr>
      <dsp:spPr>
        <a:xfrm>
          <a:off x="2426345" y="502306"/>
          <a:ext cx="205693" cy="2406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2426345" y="550430"/>
        <a:ext cx="143985" cy="144374"/>
      </dsp:txXfrm>
    </dsp:sp>
    <dsp:sp modelId="{C7B7D30A-3CDD-DD4E-B341-F34B5452D18D}">
      <dsp:nvSpPr>
        <dsp:cNvPr id="0" name=""/>
        <dsp:cNvSpPr/>
      </dsp:nvSpPr>
      <dsp:spPr>
        <a:xfrm>
          <a:off x="2717421" y="14315"/>
          <a:ext cx="1037712" cy="12166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Visit 3: </a:t>
          </a:r>
          <a:r>
            <a:rPr lang="en-GB" sz="1100" kern="1200"/>
            <a:t>Outcome measures of lens 1 &amp; fitting of lens 2 </a:t>
          </a:r>
          <a:br>
            <a:rPr lang="en-GB" sz="1100" kern="1200"/>
          </a:br>
          <a:r>
            <a:rPr lang="en-GB" sz="1100" kern="1200"/>
            <a:t>(Day 10±2) </a:t>
          </a:r>
        </a:p>
      </dsp:txBody>
      <dsp:txXfrm>
        <a:off x="2747815" y="44709"/>
        <a:ext cx="976924" cy="1155815"/>
      </dsp:txXfrm>
    </dsp:sp>
    <dsp:sp modelId="{BA8B099D-8E96-D142-B597-2F702D6A35AC}">
      <dsp:nvSpPr>
        <dsp:cNvPr id="0" name=""/>
        <dsp:cNvSpPr/>
      </dsp:nvSpPr>
      <dsp:spPr>
        <a:xfrm>
          <a:off x="3852158" y="502306"/>
          <a:ext cx="205693" cy="2406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3852158" y="550430"/>
        <a:ext cx="143985" cy="144374"/>
      </dsp:txXfrm>
    </dsp:sp>
    <dsp:sp modelId="{8D307317-B4C0-BD41-8174-E0EAAC77D73D}">
      <dsp:nvSpPr>
        <dsp:cNvPr id="0" name=""/>
        <dsp:cNvSpPr/>
      </dsp:nvSpPr>
      <dsp:spPr>
        <a:xfrm>
          <a:off x="4143234" y="14315"/>
          <a:ext cx="970251" cy="12166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Visit 4: </a:t>
          </a:r>
          <a:br>
            <a:rPr lang="en-GB" sz="1100" kern="1200"/>
          </a:br>
          <a:r>
            <a:rPr lang="en-GB" sz="1100" kern="1200"/>
            <a:t>Contact lens follow-up on lens 2 </a:t>
          </a:r>
          <a:br>
            <a:rPr lang="en-GB" sz="1100" kern="1200"/>
          </a:br>
          <a:r>
            <a:rPr lang="en-GB" sz="1100" kern="1200"/>
            <a:t>(Day 13±1)</a:t>
          </a:r>
        </a:p>
      </dsp:txBody>
      <dsp:txXfrm>
        <a:off x="4171652" y="42733"/>
        <a:ext cx="913415" cy="1159767"/>
      </dsp:txXfrm>
    </dsp:sp>
    <dsp:sp modelId="{9895BDA9-522C-D14E-B56B-E85CA10C3263}">
      <dsp:nvSpPr>
        <dsp:cNvPr id="0" name=""/>
        <dsp:cNvSpPr/>
      </dsp:nvSpPr>
      <dsp:spPr>
        <a:xfrm>
          <a:off x="5210510" y="502306"/>
          <a:ext cx="205693" cy="24062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5210510" y="550430"/>
        <a:ext cx="143985" cy="144374"/>
      </dsp:txXfrm>
    </dsp:sp>
    <dsp:sp modelId="{B0F47ECA-2D0D-E14D-B09C-691A8263DB2C}">
      <dsp:nvSpPr>
        <dsp:cNvPr id="0" name=""/>
        <dsp:cNvSpPr/>
      </dsp:nvSpPr>
      <dsp:spPr>
        <a:xfrm>
          <a:off x="5501585" y="14315"/>
          <a:ext cx="970251" cy="12166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Visit 5: </a:t>
          </a:r>
          <a:r>
            <a:rPr lang="en-GB" sz="1100" kern="1200"/>
            <a:t>Outcome measures of lens 2 </a:t>
          </a:r>
          <a:br>
            <a:rPr lang="en-GB" sz="1100" kern="1200"/>
          </a:br>
          <a:r>
            <a:rPr lang="en-GB" sz="1100" kern="1200"/>
            <a:t>(Day 20±2)</a:t>
          </a:r>
        </a:p>
      </dsp:txBody>
      <dsp:txXfrm>
        <a:off x="5530003" y="42733"/>
        <a:ext cx="913415" cy="11597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1861-AED2-4507-8F32-51D00039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10968</Words>
  <Characters>62520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Anna-Kaye M</dc:creator>
  <cp:keywords/>
  <dc:description/>
  <cp:lastModifiedBy>James S W Wolffsohn</cp:lastModifiedBy>
  <cp:revision>2</cp:revision>
  <dcterms:created xsi:type="dcterms:W3CDTF">2022-10-11T13:31:00Z</dcterms:created>
  <dcterms:modified xsi:type="dcterms:W3CDTF">2022-10-11T13:31:00Z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3495f34e-e259-39c6-9316-44085f3314df</vt:lpwstr>
  </property>
  <property fmtid="{D5CDD505-2E9C-101B-9397-08002B2CF9AE}" pid="24" name="Mendeley Citation Style_1">
    <vt:lpwstr>http://www.zotero.org/styles/american-medical-association</vt:lpwstr>
  </property>
  <property fmtid="{D5CDD505-2E9C-101B-9397-08002B2CF9AE}" pid="25" name="MSIP_Label_a4e47c19-e68f-4046-bf94-918d2dcc81ee_Enabled">
    <vt:lpwstr>true</vt:lpwstr>
  </property>
  <property fmtid="{D5CDD505-2E9C-101B-9397-08002B2CF9AE}" pid="26" name="MSIP_Label_a4e47c19-e68f-4046-bf94-918d2dcc81ee_SetDate">
    <vt:lpwstr>2022-08-19T19:32:00Z</vt:lpwstr>
  </property>
  <property fmtid="{D5CDD505-2E9C-101B-9397-08002B2CF9AE}" pid="27" name="MSIP_Label_a4e47c19-e68f-4046-bf94-918d2dcc81ee_Method">
    <vt:lpwstr>Standard</vt:lpwstr>
  </property>
  <property fmtid="{D5CDD505-2E9C-101B-9397-08002B2CF9AE}" pid="28" name="MSIP_Label_a4e47c19-e68f-4046-bf94-918d2dcc81ee_Name">
    <vt:lpwstr>Business Use Only</vt:lpwstr>
  </property>
  <property fmtid="{D5CDD505-2E9C-101B-9397-08002B2CF9AE}" pid="29" name="MSIP_Label_a4e47c19-e68f-4046-bf94-918d2dcc81ee_SiteId">
    <vt:lpwstr>34cd94b5-d86c-447f-8d9b-81b4ff94d329</vt:lpwstr>
  </property>
  <property fmtid="{D5CDD505-2E9C-101B-9397-08002B2CF9AE}" pid="30" name="MSIP_Label_a4e47c19-e68f-4046-bf94-918d2dcc81ee_ActionId">
    <vt:lpwstr>6503196d-c8b2-4ef2-9f65-4123faecbd17</vt:lpwstr>
  </property>
  <property fmtid="{D5CDD505-2E9C-101B-9397-08002B2CF9AE}" pid="31" name="MSIP_Label_a4e47c19-e68f-4046-bf94-918d2dcc81ee_ContentBits">
    <vt:lpwstr>0</vt:lpwstr>
  </property>
</Properties>
</file>