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993615" w:rsidRPr="00153973" w:rsidRDefault="00B22752" w:rsidP="00480563">
      <w:pPr>
        <w:pStyle w:val="Titolo"/>
        <w:spacing w:line="480" w:lineRule="auto"/>
        <w:rPr>
          <w:rFonts w:ascii="Times New Roman" w:eastAsia="Times New Roman" w:hAnsi="Times New Roman" w:cs="Times New Roman"/>
          <w:sz w:val="24"/>
          <w:szCs w:val="24"/>
          <w:lang w:val="en-US"/>
        </w:rPr>
      </w:pPr>
      <w:bookmarkStart w:id="0" w:name="_7bq7mbga0kx9" w:colFirst="0" w:colLast="0"/>
      <w:bookmarkStart w:id="1" w:name="_GoBack"/>
      <w:bookmarkEnd w:id="0"/>
      <w:r w:rsidRPr="00153973">
        <w:rPr>
          <w:rFonts w:ascii="Times New Roman" w:eastAsia="Times New Roman" w:hAnsi="Times New Roman" w:cs="Times New Roman"/>
          <w:sz w:val="24"/>
          <w:szCs w:val="24"/>
          <w:lang w:val="en-US"/>
        </w:rPr>
        <w:t>TITLE PAGE</w:t>
      </w:r>
    </w:p>
    <w:p w14:paraId="00000002" w14:textId="77777777" w:rsidR="00993615" w:rsidRPr="00153973" w:rsidRDefault="00B22752" w:rsidP="00480563">
      <w:pPr>
        <w:spacing w:line="480" w:lineRule="auto"/>
        <w:rPr>
          <w:b/>
          <w:lang w:val="en-US"/>
        </w:rPr>
      </w:pPr>
      <w:r w:rsidRPr="00153973">
        <w:rPr>
          <w:b/>
          <w:lang w:val="en-US"/>
        </w:rPr>
        <w:t>(a) complete manuscript title</w:t>
      </w:r>
    </w:p>
    <w:p w14:paraId="00000003" w14:textId="77777777" w:rsidR="00993615" w:rsidRPr="00153973" w:rsidRDefault="00B22752" w:rsidP="00480563">
      <w:pPr>
        <w:spacing w:line="480" w:lineRule="auto"/>
        <w:rPr>
          <w:lang w:val="en-US"/>
        </w:rPr>
      </w:pPr>
      <w:r w:rsidRPr="00153973">
        <w:rPr>
          <w:lang w:val="en-US"/>
        </w:rPr>
        <w:t>Physical properties and interaction with the ocular surface of water-gradient contact lenses</w:t>
      </w:r>
    </w:p>
    <w:p w14:paraId="00000004" w14:textId="77777777" w:rsidR="00993615" w:rsidRPr="00153973" w:rsidRDefault="00993615" w:rsidP="00480563">
      <w:pPr>
        <w:spacing w:line="480" w:lineRule="auto"/>
        <w:rPr>
          <w:highlight w:val="white"/>
          <w:lang w:val="en-US"/>
        </w:rPr>
      </w:pPr>
    </w:p>
    <w:p w14:paraId="00000005" w14:textId="77777777" w:rsidR="00993615" w:rsidRPr="00153973" w:rsidRDefault="00B22752" w:rsidP="00480563">
      <w:pPr>
        <w:spacing w:line="480" w:lineRule="auto"/>
        <w:rPr>
          <w:b/>
          <w:lang w:val="en-US"/>
        </w:rPr>
      </w:pPr>
      <w:r w:rsidRPr="00153973">
        <w:rPr>
          <w:b/>
          <w:lang w:val="en-US"/>
        </w:rPr>
        <w:t>(b) Running short title</w:t>
      </w:r>
    </w:p>
    <w:p w14:paraId="00000006" w14:textId="77777777" w:rsidR="00993615" w:rsidRPr="00153973" w:rsidRDefault="00B22752" w:rsidP="00480563">
      <w:pPr>
        <w:spacing w:line="480" w:lineRule="auto"/>
        <w:rPr>
          <w:lang w:val="en-US"/>
        </w:rPr>
      </w:pPr>
      <w:r w:rsidRPr="00153973">
        <w:rPr>
          <w:lang w:val="en-US"/>
        </w:rPr>
        <w:t>Water-gradient contact lenses</w:t>
      </w:r>
    </w:p>
    <w:p w14:paraId="00000007" w14:textId="77777777" w:rsidR="00993615" w:rsidRPr="00153973" w:rsidRDefault="00993615" w:rsidP="00480563">
      <w:pPr>
        <w:spacing w:line="480" w:lineRule="auto"/>
        <w:rPr>
          <w:lang w:val="en-US"/>
        </w:rPr>
      </w:pPr>
    </w:p>
    <w:p w14:paraId="00000008" w14:textId="77777777" w:rsidR="00993615" w:rsidRPr="00153973" w:rsidRDefault="00B22752" w:rsidP="00480563">
      <w:pPr>
        <w:spacing w:line="480" w:lineRule="auto"/>
        <w:rPr>
          <w:b/>
          <w:lang w:val="en-US"/>
        </w:rPr>
      </w:pPr>
      <w:r w:rsidRPr="00153973">
        <w:rPr>
          <w:b/>
          <w:lang w:val="en-US"/>
        </w:rPr>
        <w:t>(c) authors’ full names, highest academic degrees, and affiliations</w:t>
      </w:r>
    </w:p>
    <w:p w14:paraId="00000009" w14:textId="77777777" w:rsidR="00993615" w:rsidRPr="00153973" w:rsidRDefault="00B22752" w:rsidP="00480563">
      <w:pPr>
        <w:spacing w:line="480" w:lineRule="auto"/>
        <w:rPr>
          <w:vertAlign w:val="superscript"/>
        </w:rPr>
      </w:pPr>
      <w:r w:rsidRPr="00153973">
        <w:t>Erika Ponzini, Dr Rer Nat</w:t>
      </w:r>
      <w:r w:rsidRPr="00153973">
        <w:rPr>
          <w:vertAlign w:val="superscript"/>
        </w:rPr>
        <w:t>a,*</w:t>
      </w:r>
      <w:r w:rsidRPr="00153973">
        <w:t>, Alberto Recchioni, PhD</w:t>
      </w:r>
      <w:r w:rsidRPr="00153973">
        <w:rPr>
          <w:vertAlign w:val="superscript"/>
        </w:rPr>
        <w:t>b</w:t>
      </w:r>
      <w:r w:rsidRPr="00153973">
        <w:t>, Riccardo Cheloni, PhD</w:t>
      </w:r>
      <w:r w:rsidRPr="00153973">
        <w:rPr>
          <w:vertAlign w:val="superscript"/>
        </w:rPr>
        <w:t>c</w:t>
      </w:r>
      <w:r w:rsidRPr="00153973">
        <w:t>, Fabrizio Zeri, PhD</w:t>
      </w:r>
      <w:r w:rsidRPr="00153973">
        <w:rPr>
          <w:vertAlign w:val="superscript"/>
        </w:rPr>
        <w:t>a,d</w:t>
      </w:r>
      <w:r w:rsidRPr="00153973">
        <w:t>, Silvia Tavazzi, PhD</w:t>
      </w:r>
      <w:r w:rsidRPr="00153973">
        <w:rPr>
          <w:vertAlign w:val="superscript"/>
        </w:rPr>
        <w:t>a</w:t>
      </w:r>
    </w:p>
    <w:p w14:paraId="0000000A" w14:textId="77777777" w:rsidR="00993615" w:rsidRPr="00153973" w:rsidRDefault="00993615" w:rsidP="00480563">
      <w:pPr>
        <w:spacing w:line="480" w:lineRule="auto"/>
      </w:pPr>
    </w:p>
    <w:p w14:paraId="0000000B" w14:textId="77777777" w:rsidR="00993615" w:rsidRPr="00153973" w:rsidRDefault="00B22752" w:rsidP="00480563">
      <w:pPr>
        <w:spacing w:line="480" w:lineRule="auto"/>
        <w:rPr>
          <w:i/>
        </w:rPr>
      </w:pPr>
      <w:r w:rsidRPr="00153973">
        <w:rPr>
          <w:i/>
        </w:rPr>
        <w:t>(a) Materials Science Department, University of Milano Bicocca, via R. Cozzi 55 – I-20125 Milan, Italy; COMiB research center, University of Milano Bicocca, via R. Cozzi 55 – I-20125 Milan, Italy</w:t>
      </w:r>
    </w:p>
    <w:p w14:paraId="0000000C" w14:textId="77777777" w:rsidR="00993615" w:rsidRPr="00153973" w:rsidRDefault="00B22752" w:rsidP="00480563">
      <w:pPr>
        <w:spacing w:line="480" w:lineRule="auto"/>
        <w:rPr>
          <w:i/>
          <w:lang w:val="en-US"/>
        </w:rPr>
      </w:pPr>
      <w:r w:rsidRPr="00153973">
        <w:rPr>
          <w:i/>
          <w:lang w:val="en-US"/>
        </w:rPr>
        <w:t xml:space="preserve">(b) </w:t>
      </w:r>
      <w:r w:rsidRPr="00153973">
        <w:rPr>
          <w:i/>
          <w:highlight w:val="white"/>
          <w:lang w:val="en-US"/>
        </w:rPr>
        <w:t>Academic Unit of Ophthalmology, Institute of Inflammation and Ageing, University of Birmingham (UK); Birmingham and Midland Eye Centre, Birmingham (UK); Optometry &amp; Vision Sciences Group, School of Life &amp; Health Sciences, Aston University, Birmingham (UK)</w:t>
      </w:r>
    </w:p>
    <w:p w14:paraId="0000000D" w14:textId="77777777" w:rsidR="00993615" w:rsidRPr="00153973" w:rsidRDefault="00B22752" w:rsidP="00480563">
      <w:pPr>
        <w:spacing w:line="480" w:lineRule="auto"/>
        <w:rPr>
          <w:i/>
          <w:lang w:val="en-US"/>
        </w:rPr>
      </w:pPr>
      <w:r w:rsidRPr="00153973">
        <w:rPr>
          <w:i/>
          <w:lang w:val="en-US"/>
        </w:rPr>
        <w:t>(c) UCL Institute of Ophthalmology, London (UK)</w:t>
      </w:r>
    </w:p>
    <w:p w14:paraId="0000000E" w14:textId="77777777" w:rsidR="00993615" w:rsidRPr="00153973" w:rsidRDefault="00B22752" w:rsidP="00480563">
      <w:pPr>
        <w:spacing w:line="480" w:lineRule="auto"/>
        <w:rPr>
          <w:i/>
          <w:lang w:val="en-US"/>
        </w:rPr>
      </w:pPr>
      <w:r w:rsidRPr="00153973">
        <w:rPr>
          <w:i/>
          <w:lang w:val="en-US"/>
        </w:rPr>
        <w:t>(d) College of Health and Life Sciences, Aston University, Aston Triangle, Birmingham, B4 7ET, UK</w:t>
      </w:r>
    </w:p>
    <w:p w14:paraId="0000000F" w14:textId="77777777" w:rsidR="00993615" w:rsidRPr="00153973" w:rsidRDefault="00993615" w:rsidP="00480563">
      <w:pPr>
        <w:spacing w:line="480" w:lineRule="auto"/>
        <w:rPr>
          <w:lang w:val="en-US"/>
        </w:rPr>
      </w:pPr>
    </w:p>
    <w:p w14:paraId="00000010" w14:textId="77777777" w:rsidR="00993615" w:rsidRPr="00153973" w:rsidRDefault="00B22752" w:rsidP="00480563">
      <w:pPr>
        <w:spacing w:line="480" w:lineRule="auto"/>
        <w:rPr>
          <w:b/>
          <w:lang w:val="en-US"/>
        </w:rPr>
      </w:pPr>
      <w:r w:rsidRPr="00153973">
        <w:rPr>
          <w:b/>
          <w:lang w:val="en-US"/>
        </w:rPr>
        <w:t>(d) name and address for correspondence, including e-mail address, telephone number, and fax number</w:t>
      </w:r>
    </w:p>
    <w:p w14:paraId="00000011" w14:textId="77777777" w:rsidR="00993615" w:rsidRPr="00153973" w:rsidRDefault="00B22752" w:rsidP="00480563">
      <w:pPr>
        <w:spacing w:line="480" w:lineRule="auto"/>
        <w:rPr>
          <w:lang w:val="en-US"/>
        </w:rPr>
      </w:pPr>
      <w:r w:rsidRPr="00153973">
        <w:rPr>
          <w:lang w:val="en-US"/>
        </w:rPr>
        <w:t>*Corresponding author: Erika Ponzini</w:t>
      </w:r>
    </w:p>
    <w:p w14:paraId="00000012" w14:textId="77777777" w:rsidR="00993615" w:rsidRPr="00153973" w:rsidRDefault="00B22752" w:rsidP="00480563">
      <w:pPr>
        <w:spacing w:line="480" w:lineRule="auto"/>
        <w:rPr>
          <w:lang w:val="en-US"/>
        </w:rPr>
      </w:pPr>
      <w:r w:rsidRPr="00153973">
        <w:rPr>
          <w:lang w:val="en-US"/>
        </w:rPr>
        <w:t>Materials Science Department, University of Milano Bicocca, via R. Cozzi 55 – I-20125 Milan, Italy</w:t>
      </w:r>
    </w:p>
    <w:p w14:paraId="00000013" w14:textId="77777777" w:rsidR="00993615" w:rsidRPr="00153973" w:rsidRDefault="00B22752" w:rsidP="00480563">
      <w:pPr>
        <w:spacing w:line="480" w:lineRule="auto"/>
        <w:rPr>
          <w:lang w:val="en-US"/>
        </w:rPr>
      </w:pPr>
      <w:r w:rsidRPr="00153973">
        <w:rPr>
          <w:lang w:val="en-US"/>
        </w:rPr>
        <w:t>Phone: +39 02 6448 5035</w:t>
      </w:r>
    </w:p>
    <w:p w14:paraId="00000014" w14:textId="77777777" w:rsidR="00993615" w:rsidRPr="00153973" w:rsidRDefault="00B22752" w:rsidP="00480563">
      <w:pPr>
        <w:spacing w:line="480" w:lineRule="auto"/>
        <w:rPr>
          <w:lang w:val="en-US"/>
        </w:rPr>
      </w:pPr>
      <w:r w:rsidRPr="00153973">
        <w:rPr>
          <w:lang w:val="en-US"/>
        </w:rPr>
        <w:t>Email: erika.ponzini@unimib.it</w:t>
      </w:r>
    </w:p>
    <w:p w14:paraId="00000015" w14:textId="77777777" w:rsidR="00993615" w:rsidRPr="00153973" w:rsidRDefault="00993615" w:rsidP="00480563">
      <w:pPr>
        <w:spacing w:line="480" w:lineRule="auto"/>
        <w:rPr>
          <w:lang w:val="en-US"/>
        </w:rPr>
      </w:pPr>
    </w:p>
    <w:p w14:paraId="00000016" w14:textId="77777777" w:rsidR="00993615" w:rsidRPr="00153973" w:rsidRDefault="00993615" w:rsidP="00480563">
      <w:pPr>
        <w:spacing w:line="480" w:lineRule="auto"/>
        <w:rPr>
          <w:highlight w:val="white"/>
          <w:lang w:val="en-US"/>
        </w:rPr>
      </w:pPr>
    </w:p>
    <w:p w14:paraId="00000017" w14:textId="77777777" w:rsidR="00993615" w:rsidRPr="00153973" w:rsidRDefault="00B22752" w:rsidP="00480563">
      <w:pPr>
        <w:spacing w:line="480" w:lineRule="auto"/>
        <w:rPr>
          <w:b/>
          <w:lang w:val="en-US"/>
        </w:rPr>
      </w:pPr>
      <w:r w:rsidRPr="00153973">
        <w:rPr>
          <w:b/>
          <w:lang w:val="en-US"/>
        </w:rPr>
        <w:lastRenderedPageBreak/>
        <w:t>(e) the number of tables and figures</w:t>
      </w:r>
    </w:p>
    <w:p w14:paraId="00000018" w14:textId="34EFED5F" w:rsidR="00993615" w:rsidRPr="00153973" w:rsidRDefault="00102D5E" w:rsidP="00480563">
      <w:pPr>
        <w:spacing w:line="480" w:lineRule="auto"/>
        <w:rPr>
          <w:lang w:val="en-US"/>
        </w:rPr>
      </w:pPr>
      <w:r w:rsidRPr="00153973">
        <w:rPr>
          <w:lang w:val="en-US"/>
        </w:rPr>
        <w:t>2</w:t>
      </w:r>
    </w:p>
    <w:p w14:paraId="00000019" w14:textId="77777777" w:rsidR="00993615" w:rsidRPr="00153973" w:rsidRDefault="00993615" w:rsidP="00480563">
      <w:pPr>
        <w:spacing w:line="480" w:lineRule="auto"/>
        <w:rPr>
          <w:highlight w:val="yellow"/>
          <w:lang w:val="en-US"/>
        </w:rPr>
      </w:pPr>
    </w:p>
    <w:p w14:paraId="0000001A" w14:textId="77777777" w:rsidR="00993615" w:rsidRPr="00153973" w:rsidRDefault="00B22752" w:rsidP="00480563">
      <w:pPr>
        <w:spacing w:line="480" w:lineRule="auto"/>
        <w:rPr>
          <w:b/>
          <w:lang w:val="en-US"/>
        </w:rPr>
      </w:pPr>
      <w:r w:rsidRPr="00153973">
        <w:rPr>
          <w:b/>
          <w:lang w:val="en-US"/>
        </w:rPr>
        <w:t>(f) the date the paper was submitted</w:t>
      </w:r>
    </w:p>
    <w:p w14:paraId="0000001B" w14:textId="77777777" w:rsidR="00993615" w:rsidRPr="00153973" w:rsidRDefault="00B22752" w:rsidP="00480563">
      <w:pPr>
        <w:spacing w:line="480" w:lineRule="auto"/>
        <w:rPr>
          <w:lang w:val="en-US"/>
        </w:rPr>
      </w:pPr>
      <w:r w:rsidRPr="00153973">
        <w:rPr>
          <w:lang w:val="en-US"/>
        </w:rPr>
        <w:t>08/07/2022</w:t>
      </w:r>
    </w:p>
    <w:p w14:paraId="0000001C" w14:textId="77777777" w:rsidR="00993615" w:rsidRPr="00153973" w:rsidRDefault="00993615" w:rsidP="00480563">
      <w:pPr>
        <w:spacing w:line="480" w:lineRule="auto"/>
        <w:rPr>
          <w:highlight w:val="yellow"/>
          <w:lang w:val="en-US"/>
        </w:rPr>
      </w:pPr>
    </w:p>
    <w:p w14:paraId="0000001D" w14:textId="77777777" w:rsidR="00993615" w:rsidRPr="00153973" w:rsidRDefault="00B22752" w:rsidP="00480563">
      <w:pPr>
        <w:spacing w:line="480" w:lineRule="auto"/>
        <w:rPr>
          <w:b/>
          <w:lang w:val="en-US"/>
        </w:rPr>
      </w:pPr>
      <w:r w:rsidRPr="00153973">
        <w:rPr>
          <w:b/>
          <w:lang w:val="en-US"/>
        </w:rPr>
        <w:t>(g) All sources of support in the form of grants or other significant assistance should be acknowledged concisely. Any potential conflicts of interest that may appear to exist should be disclosed here, particularly the presence or absence of any financial interest in any of the products mentioned in the manuscript. If the manuscript has been presented in public as a paper or poster, include the name, date, and place of that meeting.</w:t>
      </w:r>
    </w:p>
    <w:p w14:paraId="0000001E" w14:textId="77777777" w:rsidR="00993615" w:rsidRPr="00153973" w:rsidRDefault="00993615" w:rsidP="00480563">
      <w:pPr>
        <w:spacing w:line="480" w:lineRule="auto"/>
        <w:rPr>
          <w:b/>
          <w:lang w:val="en-US"/>
        </w:rPr>
      </w:pPr>
    </w:p>
    <w:p w14:paraId="0000001F" w14:textId="77777777" w:rsidR="00993615" w:rsidRPr="00153973" w:rsidRDefault="00B22752" w:rsidP="00480563">
      <w:pPr>
        <w:spacing w:line="480" w:lineRule="auto"/>
        <w:rPr>
          <w:lang w:val="en-US"/>
        </w:rPr>
      </w:pPr>
      <w:r w:rsidRPr="00153973">
        <w:rPr>
          <w:b/>
          <w:lang w:val="en-US"/>
        </w:rPr>
        <w:t>Declarations of interest</w:t>
      </w:r>
      <w:r w:rsidRPr="00153973">
        <w:rPr>
          <w:lang w:val="en-US"/>
        </w:rPr>
        <w:t>: During the 36 months prior to submission, FZ had relationships in terms of consultancy, grants, payment for lectures and payment for development of educational presentations with the following entities Alcon, Bausch &amp; Lomb, Cooper Vision, Johnson &amp; Johnson, CSO, Essilor and Hoya; ST has been principal investigator of research projects or training projects of the University of Milano-Bicocca financed by companies (Hoya, GrandVision, Essilor Italia, OneSight–Luxottica); EP received a payment from Across Events di Elena Gandini for a lecture at the event Alcon Total 30.</w:t>
      </w:r>
    </w:p>
    <w:p w14:paraId="00000020" w14:textId="77777777" w:rsidR="00993615" w:rsidRPr="00153973" w:rsidRDefault="00993615" w:rsidP="00480563">
      <w:pPr>
        <w:spacing w:line="480" w:lineRule="auto"/>
        <w:rPr>
          <w:lang w:val="en-US"/>
        </w:rPr>
      </w:pPr>
    </w:p>
    <w:p w14:paraId="00000021" w14:textId="77777777" w:rsidR="00993615" w:rsidRPr="00153973" w:rsidRDefault="00B22752" w:rsidP="00480563">
      <w:pPr>
        <w:spacing w:line="480" w:lineRule="auto"/>
        <w:rPr>
          <w:lang w:val="en-US"/>
        </w:rPr>
      </w:pPr>
      <w:r w:rsidRPr="00153973">
        <w:rPr>
          <w:b/>
          <w:lang w:val="en-US"/>
        </w:rPr>
        <w:t>Funding</w:t>
      </w:r>
      <w:r w:rsidRPr="00153973">
        <w:rPr>
          <w:lang w:val="en-US"/>
        </w:rPr>
        <w:t>: This research did not receive any specific grant from funding agencies in the public, commercial, or not-for-profit sectors.</w:t>
      </w:r>
    </w:p>
    <w:p w14:paraId="00000022" w14:textId="77777777" w:rsidR="00993615" w:rsidRPr="00153973" w:rsidRDefault="00993615" w:rsidP="00480563">
      <w:pPr>
        <w:spacing w:line="480" w:lineRule="auto"/>
        <w:rPr>
          <w:lang w:val="en-US"/>
        </w:rPr>
      </w:pPr>
    </w:p>
    <w:p w14:paraId="00000023" w14:textId="77777777" w:rsidR="00993615" w:rsidRPr="00153973" w:rsidRDefault="00B22752" w:rsidP="00480563">
      <w:pPr>
        <w:spacing w:line="480" w:lineRule="auto"/>
        <w:rPr>
          <w:lang w:val="en-US"/>
        </w:rPr>
      </w:pPr>
      <w:r w:rsidRPr="00153973">
        <w:rPr>
          <w:lang w:val="en-US"/>
        </w:rPr>
        <w:br w:type="page"/>
      </w:r>
    </w:p>
    <w:p w14:paraId="00000024" w14:textId="77777777" w:rsidR="00993615" w:rsidRPr="00153973" w:rsidRDefault="00993615" w:rsidP="00480563">
      <w:pPr>
        <w:spacing w:line="480" w:lineRule="auto"/>
        <w:rPr>
          <w:lang w:val="en-US"/>
        </w:rPr>
      </w:pPr>
    </w:p>
    <w:p w14:paraId="00000025" w14:textId="77777777" w:rsidR="00993615" w:rsidRPr="00153973" w:rsidRDefault="00B22752" w:rsidP="00480563">
      <w:pPr>
        <w:pStyle w:val="Titolo"/>
        <w:spacing w:line="480" w:lineRule="auto"/>
        <w:rPr>
          <w:rFonts w:ascii="Times New Roman" w:eastAsia="Times New Roman" w:hAnsi="Times New Roman" w:cs="Times New Roman"/>
          <w:sz w:val="24"/>
          <w:szCs w:val="24"/>
          <w:highlight w:val="yellow"/>
          <w:lang w:val="en-US"/>
        </w:rPr>
      </w:pPr>
      <w:bookmarkStart w:id="2" w:name="_yb0cs6u0jpwc" w:colFirst="0" w:colLast="0"/>
      <w:bookmarkEnd w:id="2"/>
      <w:r w:rsidRPr="00153973">
        <w:rPr>
          <w:rFonts w:ascii="Times New Roman" w:eastAsia="Times New Roman" w:hAnsi="Times New Roman" w:cs="Times New Roman"/>
          <w:sz w:val="24"/>
          <w:szCs w:val="24"/>
          <w:lang w:val="en-US"/>
        </w:rPr>
        <w:t xml:space="preserve">MANUSCRIPT </w:t>
      </w:r>
    </w:p>
    <w:p w14:paraId="00000026" w14:textId="77777777" w:rsidR="00993615" w:rsidRPr="00153973" w:rsidRDefault="00B22752" w:rsidP="00480563">
      <w:pPr>
        <w:pStyle w:val="Titolo"/>
        <w:spacing w:line="480" w:lineRule="auto"/>
        <w:ind w:firstLine="720"/>
        <w:jc w:val="left"/>
        <w:rPr>
          <w:rFonts w:ascii="Times New Roman" w:eastAsia="Times New Roman" w:hAnsi="Times New Roman" w:cs="Times New Roman"/>
          <w:sz w:val="24"/>
          <w:szCs w:val="24"/>
          <w:highlight w:val="yellow"/>
          <w:lang w:val="en-US"/>
        </w:rPr>
      </w:pPr>
      <w:bookmarkStart w:id="3" w:name="_pie8htjoaei1" w:colFirst="0" w:colLast="0"/>
      <w:bookmarkEnd w:id="3"/>
      <w:r w:rsidRPr="00153973">
        <w:rPr>
          <w:rFonts w:ascii="Times New Roman" w:eastAsia="Times New Roman" w:hAnsi="Times New Roman" w:cs="Times New Roman"/>
          <w:sz w:val="24"/>
          <w:szCs w:val="24"/>
          <w:lang w:val="en-US"/>
        </w:rPr>
        <w:t xml:space="preserve">Abstract </w:t>
      </w:r>
    </w:p>
    <w:p w14:paraId="00000027" w14:textId="13155A87" w:rsidR="00993615" w:rsidRPr="00153973" w:rsidRDefault="00B22752" w:rsidP="00480563">
      <w:pPr>
        <w:pStyle w:val="Titolo1"/>
        <w:spacing w:line="480" w:lineRule="auto"/>
        <w:rPr>
          <w:b w:val="0"/>
          <w:sz w:val="24"/>
          <w:szCs w:val="24"/>
          <w:lang w:val="en-US"/>
        </w:rPr>
      </w:pPr>
      <w:bookmarkStart w:id="4" w:name="_66dv7d1mjeej" w:colFirst="0" w:colLast="0"/>
      <w:bookmarkEnd w:id="4"/>
      <w:r w:rsidRPr="00153973">
        <w:rPr>
          <w:b w:val="0"/>
          <w:sz w:val="24"/>
          <w:szCs w:val="24"/>
          <w:lang w:val="en-US"/>
        </w:rPr>
        <w:t>Since the introduction of silicone-hydrogel (</w:t>
      </w:r>
      <w:r w:rsidR="00D46E96" w:rsidRPr="00153973">
        <w:rPr>
          <w:b w:val="0"/>
          <w:sz w:val="24"/>
          <w:szCs w:val="24"/>
          <w:lang w:val="en-US"/>
        </w:rPr>
        <w:t>SHy</w:t>
      </w:r>
      <w:r w:rsidRPr="00153973">
        <w:rPr>
          <w:b w:val="0"/>
          <w:sz w:val="24"/>
          <w:szCs w:val="24"/>
          <w:lang w:val="en-US"/>
        </w:rPr>
        <w:t xml:space="preserve">) contact lenses (CLs), many </w:t>
      </w:r>
      <w:r w:rsidR="00D46E96" w:rsidRPr="00153973">
        <w:rPr>
          <w:b w:val="0"/>
          <w:sz w:val="24"/>
          <w:szCs w:val="24"/>
          <w:lang w:val="en-US"/>
        </w:rPr>
        <w:t>SHy</w:t>
      </w:r>
      <w:r w:rsidRPr="00153973">
        <w:rPr>
          <w:b w:val="0"/>
          <w:sz w:val="24"/>
          <w:szCs w:val="24"/>
          <w:lang w:val="en-US"/>
        </w:rPr>
        <w:t xml:space="preserve"> materials have been produced, including water-gradient (WG) CLs with a </w:t>
      </w:r>
      <w:r w:rsidR="00D46E96" w:rsidRPr="00153973">
        <w:rPr>
          <w:b w:val="0"/>
          <w:sz w:val="24"/>
          <w:szCs w:val="24"/>
          <w:lang w:val="en-US"/>
        </w:rPr>
        <w:t>SHy</w:t>
      </w:r>
      <w:r w:rsidRPr="00153973">
        <w:rPr>
          <w:b w:val="0"/>
          <w:sz w:val="24"/>
          <w:szCs w:val="24"/>
          <w:lang w:val="en-US"/>
        </w:rPr>
        <w:t xml:space="preserve"> core and a thin hydrogel</w:t>
      </w:r>
      <w:r w:rsidR="00751E48" w:rsidRPr="00153973">
        <w:rPr>
          <w:b w:val="0"/>
          <w:sz w:val="24"/>
          <w:szCs w:val="24"/>
          <w:lang w:val="en-US"/>
        </w:rPr>
        <w:t xml:space="preserve"> </w:t>
      </w:r>
      <w:r w:rsidRPr="00153973">
        <w:rPr>
          <w:b w:val="0"/>
          <w:sz w:val="24"/>
          <w:szCs w:val="24"/>
          <w:lang w:val="en-US"/>
        </w:rPr>
        <w:t xml:space="preserve">outer layer (e.g., delefilcon A, </w:t>
      </w:r>
      <w:r w:rsidRPr="00153973">
        <w:rPr>
          <w:b w:val="0"/>
          <w:sz w:val="24"/>
          <w:szCs w:val="24"/>
          <w:highlight w:val="white"/>
          <w:lang w:val="en-US"/>
        </w:rPr>
        <w:t>verofilcon A, and lehfilcon A)</w:t>
      </w:r>
      <w:r w:rsidRPr="00153973">
        <w:rPr>
          <w:b w:val="0"/>
          <w:sz w:val="24"/>
          <w:szCs w:val="24"/>
          <w:lang w:val="en-US"/>
        </w:rPr>
        <w:t xml:space="preserve">. Their properties have been investigated in various studies assessing </w:t>
      </w:r>
      <w:r w:rsidR="008467B9" w:rsidRPr="00153973">
        <w:rPr>
          <w:b w:val="0"/>
          <w:sz w:val="24"/>
          <w:szCs w:val="24"/>
          <w:lang w:val="en-US"/>
        </w:rPr>
        <w:t>both the</w:t>
      </w:r>
      <w:r w:rsidRPr="00153973">
        <w:rPr>
          <w:b w:val="0"/>
          <w:sz w:val="24"/>
          <w:szCs w:val="24"/>
          <w:lang w:val="en-US"/>
        </w:rPr>
        <w:t xml:space="preserve"> chemical-physical characteristics and the comfort, but the overall picture is not always consistent. In this study, WG technology is reviewed by looking at basic physical properties both </w:t>
      </w:r>
      <w:r w:rsidRPr="00153973">
        <w:rPr>
          <w:b w:val="0"/>
          <w:i/>
          <w:sz w:val="24"/>
          <w:szCs w:val="24"/>
          <w:lang w:val="en-US"/>
        </w:rPr>
        <w:t>in vitro</w:t>
      </w:r>
      <w:r w:rsidRPr="00153973">
        <w:rPr>
          <w:b w:val="0"/>
          <w:sz w:val="24"/>
          <w:szCs w:val="24"/>
          <w:lang w:val="en-US"/>
        </w:rPr>
        <w:t xml:space="preserve"> and </w:t>
      </w:r>
      <w:r w:rsidRPr="00153973">
        <w:rPr>
          <w:b w:val="0"/>
          <w:i/>
          <w:sz w:val="24"/>
          <w:szCs w:val="24"/>
          <w:lang w:val="en-US"/>
        </w:rPr>
        <w:t>in vivo</w:t>
      </w:r>
      <w:r w:rsidRPr="00153973">
        <w:rPr>
          <w:b w:val="0"/>
          <w:sz w:val="24"/>
          <w:szCs w:val="24"/>
          <w:lang w:val="en-US"/>
        </w:rPr>
        <w:t xml:space="preserve"> and at the interaction with the human ocular surface. Surface and bulk dehydration, surface wetting and dewetting, shear stress, interaction with tear components and with other environmental compounds, and comfort are discussed.</w:t>
      </w:r>
    </w:p>
    <w:p w14:paraId="00000028" w14:textId="77777777" w:rsidR="00993615" w:rsidRPr="00153973" w:rsidRDefault="00993615" w:rsidP="00480563">
      <w:pPr>
        <w:spacing w:line="480" w:lineRule="auto"/>
        <w:rPr>
          <w:lang w:val="en-US"/>
        </w:rPr>
      </w:pPr>
    </w:p>
    <w:p w14:paraId="00000029" w14:textId="77777777" w:rsidR="00993615" w:rsidRPr="00153973" w:rsidRDefault="00B22752" w:rsidP="00480563">
      <w:pPr>
        <w:pStyle w:val="Titolo1"/>
        <w:spacing w:line="480" w:lineRule="auto"/>
        <w:ind w:firstLine="720"/>
        <w:rPr>
          <w:sz w:val="24"/>
          <w:szCs w:val="24"/>
          <w:highlight w:val="yellow"/>
          <w:lang w:val="en-US"/>
        </w:rPr>
      </w:pPr>
      <w:bookmarkStart w:id="5" w:name="_qs8s6zv7ipm8" w:colFirst="0" w:colLast="0"/>
      <w:bookmarkEnd w:id="5"/>
      <w:r w:rsidRPr="00153973">
        <w:rPr>
          <w:sz w:val="24"/>
          <w:szCs w:val="24"/>
          <w:lang w:val="en-US"/>
        </w:rPr>
        <w:t xml:space="preserve">Keywords </w:t>
      </w:r>
    </w:p>
    <w:p w14:paraId="0000002A" w14:textId="77777777" w:rsidR="00993615" w:rsidRPr="00153973" w:rsidRDefault="00B22752" w:rsidP="00480563">
      <w:pPr>
        <w:pStyle w:val="Titolo1"/>
        <w:spacing w:line="480" w:lineRule="auto"/>
        <w:rPr>
          <w:b w:val="0"/>
          <w:sz w:val="24"/>
          <w:szCs w:val="24"/>
          <w:lang w:val="en-US"/>
        </w:rPr>
      </w:pPr>
      <w:bookmarkStart w:id="6" w:name="_z284rq45w1bj" w:colFirst="0" w:colLast="0"/>
      <w:bookmarkEnd w:id="6"/>
      <w:r w:rsidRPr="00153973">
        <w:rPr>
          <w:b w:val="0"/>
          <w:sz w:val="24"/>
          <w:szCs w:val="24"/>
          <w:lang w:val="en-US"/>
        </w:rPr>
        <w:t>Contact lens; water-gradient; dehydration; wettability; shear force</w:t>
      </w:r>
    </w:p>
    <w:p w14:paraId="0000002B" w14:textId="77777777" w:rsidR="00993615" w:rsidRPr="00153973" w:rsidRDefault="00993615" w:rsidP="00480563">
      <w:pPr>
        <w:spacing w:line="480" w:lineRule="auto"/>
        <w:rPr>
          <w:lang w:val="en-US"/>
        </w:rPr>
      </w:pPr>
    </w:p>
    <w:p w14:paraId="0000002C" w14:textId="77777777" w:rsidR="00993615" w:rsidRPr="00153973" w:rsidRDefault="00B22752" w:rsidP="00480563">
      <w:pPr>
        <w:pStyle w:val="Titolo1"/>
        <w:spacing w:line="480" w:lineRule="auto"/>
        <w:ind w:firstLine="720"/>
        <w:rPr>
          <w:sz w:val="24"/>
          <w:szCs w:val="24"/>
          <w:lang w:val="en-US"/>
        </w:rPr>
      </w:pPr>
      <w:bookmarkStart w:id="7" w:name="_cgc5o9zaps78" w:colFirst="0" w:colLast="0"/>
      <w:bookmarkEnd w:id="7"/>
      <w:r w:rsidRPr="00153973">
        <w:rPr>
          <w:sz w:val="24"/>
          <w:szCs w:val="24"/>
          <w:lang w:val="en-US"/>
        </w:rPr>
        <w:t xml:space="preserve">1. Introduction </w:t>
      </w:r>
    </w:p>
    <w:p w14:paraId="391043D4" w14:textId="20D7FA66" w:rsidR="009E6265" w:rsidRPr="00153973" w:rsidRDefault="00BD77EF" w:rsidP="00480563">
      <w:pPr>
        <w:spacing w:before="240" w:after="240" w:line="480" w:lineRule="auto"/>
        <w:rPr>
          <w:highlight w:val="white"/>
          <w:lang w:val="en-US"/>
        </w:rPr>
      </w:pPr>
      <w:r w:rsidRPr="00153973">
        <w:rPr>
          <w:highlight w:val="white"/>
          <w:lang w:val="en-US"/>
        </w:rPr>
        <w:t>Fifteen</w:t>
      </w:r>
      <w:r w:rsidR="00B22752" w:rsidRPr="00153973">
        <w:rPr>
          <w:highlight w:val="white"/>
          <w:lang w:val="en-US"/>
        </w:rPr>
        <w:t xml:space="preserve"> years </w:t>
      </w:r>
      <w:r w:rsidRPr="00153973">
        <w:rPr>
          <w:highlight w:val="white"/>
          <w:lang w:val="en-US"/>
        </w:rPr>
        <w:t xml:space="preserve">after </w:t>
      </w:r>
      <w:r w:rsidR="00B22752" w:rsidRPr="00153973">
        <w:rPr>
          <w:highlight w:val="white"/>
          <w:lang w:val="en-US"/>
        </w:rPr>
        <w:t>the introduction of silicone-hydrogel contact lenses (</w:t>
      </w:r>
      <w:r w:rsidR="00D46E96" w:rsidRPr="00153973">
        <w:rPr>
          <w:highlight w:val="white"/>
          <w:lang w:val="en-US"/>
        </w:rPr>
        <w:t>SHy</w:t>
      </w:r>
      <w:r w:rsidR="00B22752" w:rsidRPr="00153973">
        <w:rPr>
          <w:highlight w:val="white"/>
          <w:lang w:val="en-US"/>
        </w:rPr>
        <w:t>-CLs) in 1999</w:t>
      </w:r>
      <w:r w:rsidR="00EA773E" w:rsidRPr="00153973">
        <w:rPr>
          <w:highlight w:val="white"/>
          <w:lang w:val="en-US"/>
        </w:rPr>
        <w:t>,</w:t>
      </w:r>
      <w:r w:rsidR="006A16AA" w:rsidRPr="00153973">
        <w:rPr>
          <w:vertAlign w:val="superscript"/>
          <w:lang w:val="en-US"/>
        </w:rPr>
        <w:t>1</w:t>
      </w:r>
      <w:r w:rsidR="00B22752" w:rsidRPr="00153973">
        <w:rPr>
          <w:highlight w:val="white"/>
          <w:lang w:val="en-US"/>
        </w:rPr>
        <w:t xml:space="preserve"> delefilcon A was released, and described by the manufacturer as based on a water gradient (WG) technology. This CL is made of a </w:t>
      </w:r>
      <w:r w:rsidR="00D46E96" w:rsidRPr="00153973">
        <w:rPr>
          <w:highlight w:val="white"/>
          <w:lang w:val="en-US"/>
        </w:rPr>
        <w:t>SHy</w:t>
      </w:r>
      <w:r w:rsidR="00B22752" w:rsidRPr="00153973">
        <w:rPr>
          <w:highlight w:val="white"/>
          <w:lang w:val="en-US"/>
        </w:rPr>
        <w:t xml:space="preserve"> core of low (33%) equilibrium water content (EWC) surrounded by an interpenetrating anchoring zone of 1-2 micrometers</w:t>
      </w:r>
      <w:r w:rsidR="006A16AA" w:rsidRPr="00153973">
        <w:rPr>
          <w:vertAlign w:val="superscript"/>
          <w:lang w:val="en-US"/>
        </w:rPr>
        <w:t>2</w:t>
      </w:r>
      <w:r w:rsidR="00B22752" w:rsidRPr="00153973">
        <w:rPr>
          <w:highlight w:val="white"/>
          <w:lang w:val="en-US"/>
        </w:rPr>
        <w:t xml:space="preserve"> and a hydrogel</w:t>
      </w:r>
      <w:r w:rsidR="00751E48" w:rsidRPr="00153973">
        <w:rPr>
          <w:highlight w:val="white"/>
          <w:lang w:val="en-US"/>
        </w:rPr>
        <w:t xml:space="preserve"> (Hy)</w:t>
      </w:r>
      <w:r w:rsidR="00B22752" w:rsidRPr="00153973">
        <w:rPr>
          <w:highlight w:val="white"/>
          <w:lang w:val="en-US"/>
        </w:rPr>
        <w:t xml:space="preserve"> coating of 5-6 micrometers</w:t>
      </w:r>
      <w:r w:rsidR="00EA773E" w:rsidRPr="00153973">
        <w:rPr>
          <w:highlight w:val="white"/>
          <w:lang w:val="en-US"/>
        </w:rPr>
        <w:t>,</w:t>
      </w:r>
      <w:r w:rsidR="006A16AA" w:rsidRPr="00153973">
        <w:rPr>
          <w:vertAlign w:val="superscript"/>
          <w:lang w:val="en-US"/>
        </w:rPr>
        <w:t>3</w:t>
      </w:r>
      <w:r w:rsidR="00B22752" w:rsidRPr="00153973">
        <w:rPr>
          <w:highlight w:val="white"/>
          <w:lang w:val="en-US"/>
        </w:rPr>
        <w:t xml:space="preserve"> with an EWC of 80%. Few years ago, an outer thin layer with a porous morphology was </w:t>
      </w:r>
      <w:r w:rsidR="00BC049A" w:rsidRPr="00153973">
        <w:rPr>
          <w:highlight w:val="white"/>
          <w:lang w:val="en-US"/>
        </w:rPr>
        <w:t>observed</w:t>
      </w:r>
      <w:r w:rsidR="00B22752" w:rsidRPr="00153973">
        <w:rPr>
          <w:highlight w:val="white"/>
          <w:lang w:val="en-US"/>
        </w:rPr>
        <w:t xml:space="preserve"> also for filcon V</w:t>
      </w:r>
      <w:r w:rsidR="00B87E15" w:rsidRPr="00153973">
        <w:rPr>
          <w:highlight w:val="white"/>
          <w:lang w:val="en-US"/>
        </w:rPr>
        <w:t xml:space="preserve"> (</w:t>
      </w:r>
      <w:r w:rsidR="00D46E96" w:rsidRPr="00153973">
        <w:rPr>
          <w:highlight w:val="white"/>
          <w:lang w:val="en-US"/>
        </w:rPr>
        <w:t>SHy</w:t>
      </w:r>
      <w:r w:rsidR="00B87E15" w:rsidRPr="00153973">
        <w:rPr>
          <w:highlight w:val="white"/>
          <w:lang w:val="en-US"/>
        </w:rPr>
        <w:t>)</w:t>
      </w:r>
      <w:r w:rsidR="00EA773E" w:rsidRPr="00153973">
        <w:rPr>
          <w:highlight w:val="white"/>
          <w:lang w:val="en-US"/>
        </w:rPr>
        <w:t>,</w:t>
      </w:r>
      <w:r w:rsidR="00A96938" w:rsidRPr="00153973">
        <w:rPr>
          <w:vertAlign w:val="superscript"/>
          <w:lang w:val="en-US"/>
        </w:rPr>
        <w:t>4,5</w:t>
      </w:r>
      <w:r w:rsidR="00B22752" w:rsidRPr="00153973">
        <w:rPr>
          <w:highlight w:val="white"/>
          <w:lang w:val="en-US"/>
        </w:rPr>
        <w:t xml:space="preserve"> although these CLs are not classified as WG-CLs. Recently, two other WG-CLs were released: verofilcon A</w:t>
      </w:r>
      <w:r w:rsidR="0065115D" w:rsidRPr="00153973">
        <w:rPr>
          <w:highlight w:val="white"/>
          <w:lang w:val="en-US"/>
        </w:rPr>
        <w:t xml:space="preserve"> </w:t>
      </w:r>
      <w:r w:rsidR="00BC049A" w:rsidRPr="00153973">
        <w:rPr>
          <w:highlight w:val="white"/>
          <w:lang w:val="en-US"/>
        </w:rPr>
        <w:t>(SHy)</w:t>
      </w:r>
      <w:r w:rsidR="00B22752" w:rsidRPr="00153973">
        <w:rPr>
          <w:highlight w:val="white"/>
          <w:lang w:val="en-US"/>
        </w:rPr>
        <w:t xml:space="preserve"> and lehfilcon A</w:t>
      </w:r>
      <w:r w:rsidR="0065115D" w:rsidRPr="00153973">
        <w:rPr>
          <w:highlight w:val="white"/>
          <w:lang w:val="en-US"/>
        </w:rPr>
        <w:t xml:space="preserve"> </w:t>
      </w:r>
      <w:r w:rsidR="00BC049A" w:rsidRPr="00153973">
        <w:rPr>
          <w:highlight w:val="white"/>
          <w:lang w:val="en-US"/>
        </w:rPr>
        <w:t>(SHy)</w:t>
      </w:r>
      <w:r w:rsidR="00B22752" w:rsidRPr="00153973">
        <w:rPr>
          <w:highlight w:val="white"/>
          <w:lang w:val="en-US"/>
        </w:rPr>
        <w:t>, with a core EWC higher than d</w:t>
      </w:r>
      <w:r w:rsidR="00D46E96" w:rsidRPr="00153973">
        <w:rPr>
          <w:highlight w:val="white"/>
          <w:lang w:val="en-US"/>
        </w:rPr>
        <w:t xml:space="preserve">elefilcon A </w:t>
      </w:r>
      <w:r w:rsidR="00BC049A" w:rsidRPr="00153973">
        <w:rPr>
          <w:highlight w:val="white"/>
          <w:lang w:val="en-US"/>
        </w:rPr>
        <w:t>(SHy)</w:t>
      </w:r>
      <w:r w:rsidR="00B22752" w:rsidRPr="00153973">
        <w:rPr>
          <w:highlight w:val="white"/>
          <w:lang w:val="en-US"/>
        </w:rPr>
        <w:t xml:space="preserve"> (51% and 55%, respectively)</w:t>
      </w:r>
      <w:r w:rsidR="00D157C1" w:rsidRPr="00153973">
        <w:rPr>
          <w:highlight w:val="white"/>
          <w:lang w:val="en-US"/>
        </w:rPr>
        <w:t xml:space="preserve"> (Table</w:t>
      </w:r>
      <w:r w:rsidR="0079790C" w:rsidRPr="00153973">
        <w:rPr>
          <w:highlight w:val="white"/>
          <w:lang w:val="en-US"/>
        </w:rPr>
        <w:t xml:space="preserve"> 1)</w:t>
      </w:r>
      <w:r w:rsidR="00EA773E" w:rsidRPr="00153973">
        <w:rPr>
          <w:highlight w:val="white"/>
          <w:lang w:val="en-US"/>
        </w:rPr>
        <w:t>.</w:t>
      </w:r>
      <w:r w:rsidR="00A96938" w:rsidRPr="00153973">
        <w:rPr>
          <w:vertAlign w:val="superscript"/>
          <w:lang w:val="en-US"/>
        </w:rPr>
        <w:t>6,7</w:t>
      </w:r>
      <w:r w:rsidR="00511B8F" w:rsidRPr="00153973">
        <w:rPr>
          <w:highlight w:val="white"/>
          <w:lang w:val="en-US"/>
        </w:rPr>
        <w:t xml:space="preserve"> </w:t>
      </w:r>
    </w:p>
    <w:p w14:paraId="0000002E" w14:textId="51C90A41" w:rsidR="00993615" w:rsidRPr="00153973" w:rsidRDefault="00BC049A" w:rsidP="00480563">
      <w:pPr>
        <w:spacing w:before="240" w:after="240" w:line="480" w:lineRule="auto"/>
        <w:rPr>
          <w:highlight w:val="white"/>
          <w:lang w:val="en-US"/>
        </w:rPr>
      </w:pPr>
      <w:r w:rsidRPr="00153973">
        <w:rPr>
          <w:highlight w:val="white"/>
          <w:lang w:val="en-US"/>
        </w:rPr>
        <w:lastRenderedPageBreak/>
        <w:t>V</w:t>
      </w:r>
      <w:r w:rsidR="009E6265" w:rsidRPr="00153973">
        <w:rPr>
          <w:highlight w:val="white"/>
          <w:lang w:val="en-US"/>
        </w:rPr>
        <w:t>erofilcon A</w:t>
      </w:r>
      <w:r w:rsidR="00EF6F4A" w:rsidRPr="00153973">
        <w:rPr>
          <w:highlight w:val="white"/>
          <w:lang w:val="en-US"/>
        </w:rPr>
        <w:t xml:space="preserve"> </w:t>
      </w:r>
      <w:r w:rsidRPr="00153973">
        <w:rPr>
          <w:highlight w:val="white"/>
          <w:lang w:val="en-US"/>
        </w:rPr>
        <w:t>(SHy)</w:t>
      </w:r>
      <w:r w:rsidR="009E6265" w:rsidRPr="00153973">
        <w:rPr>
          <w:highlight w:val="white"/>
          <w:lang w:val="en-US"/>
        </w:rPr>
        <w:t xml:space="preserve"> and lehfilcon A</w:t>
      </w:r>
      <w:r w:rsidR="00EF6F4A" w:rsidRPr="00153973">
        <w:rPr>
          <w:highlight w:val="white"/>
          <w:lang w:val="en-US"/>
        </w:rPr>
        <w:t xml:space="preserve"> </w:t>
      </w:r>
      <w:r w:rsidRPr="00153973">
        <w:rPr>
          <w:highlight w:val="white"/>
          <w:lang w:val="en-US"/>
        </w:rPr>
        <w:t>(SHy)</w:t>
      </w:r>
      <w:r w:rsidR="009E6265" w:rsidRPr="00153973">
        <w:rPr>
          <w:highlight w:val="white"/>
          <w:lang w:val="en-US"/>
        </w:rPr>
        <w:t xml:space="preserve"> have seen only a limited characterization, probably due to their recent release on the market,</w:t>
      </w:r>
      <w:r w:rsidRPr="00153973">
        <w:rPr>
          <w:highlight w:val="white"/>
          <w:lang w:val="en-US"/>
        </w:rPr>
        <w:t xml:space="preserve"> while</w:t>
      </w:r>
      <w:r w:rsidR="009E6265" w:rsidRPr="00153973">
        <w:rPr>
          <w:highlight w:val="white"/>
          <w:lang w:val="en-US"/>
        </w:rPr>
        <w:t xml:space="preserve"> t</w:t>
      </w:r>
      <w:r w:rsidR="00B22752" w:rsidRPr="00153973">
        <w:rPr>
          <w:highlight w:val="white"/>
          <w:lang w:val="en-US"/>
        </w:rPr>
        <w:t xml:space="preserve">he properties </w:t>
      </w:r>
      <w:r w:rsidR="003C25FC" w:rsidRPr="00153973">
        <w:rPr>
          <w:highlight w:val="white"/>
          <w:lang w:val="en-US"/>
        </w:rPr>
        <w:t>of d</w:t>
      </w:r>
      <w:r w:rsidR="00D46E96" w:rsidRPr="00153973">
        <w:rPr>
          <w:highlight w:val="white"/>
          <w:lang w:val="en-US"/>
        </w:rPr>
        <w:t xml:space="preserve">elefilcon A </w:t>
      </w:r>
      <w:r w:rsidRPr="00153973">
        <w:rPr>
          <w:highlight w:val="white"/>
          <w:lang w:val="en-US"/>
        </w:rPr>
        <w:t>(SHy)</w:t>
      </w:r>
      <w:r w:rsidR="009E6265" w:rsidRPr="00153973">
        <w:rPr>
          <w:highlight w:val="white"/>
          <w:lang w:val="en-US"/>
        </w:rPr>
        <w:t xml:space="preserve"> </w:t>
      </w:r>
      <w:r w:rsidR="00B22752" w:rsidRPr="00153973">
        <w:rPr>
          <w:highlight w:val="white"/>
          <w:lang w:val="en-US"/>
        </w:rPr>
        <w:t>CLs have been</w:t>
      </w:r>
      <w:r w:rsidR="009E6265" w:rsidRPr="00153973">
        <w:rPr>
          <w:highlight w:val="white"/>
          <w:lang w:val="en-US"/>
        </w:rPr>
        <w:t xml:space="preserve"> in-depth</w:t>
      </w:r>
      <w:r w:rsidR="00B22752" w:rsidRPr="00153973">
        <w:rPr>
          <w:highlight w:val="white"/>
          <w:lang w:val="en-US"/>
        </w:rPr>
        <w:t xml:space="preserve"> investigated in various studies</w:t>
      </w:r>
      <w:r w:rsidR="009E6265" w:rsidRPr="00153973">
        <w:rPr>
          <w:highlight w:val="white"/>
          <w:lang w:val="en-US"/>
        </w:rPr>
        <w:t xml:space="preserve">. Nonetheless, </w:t>
      </w:r>
      <w:r w:rsidR="00B22752" w:rsidRPr="00153973">
        <w:rPr>
          <w:highlight w:val="white"/>
          <w:lang w:val="en-US"/>
        </w:rPr>
        <w:t xml:space="preserve">the final picture is not always consistent. In this review, </w:t>
      </w:r>
      <w:r w:rsidR="00612524" w:rsidRPr="00153973">
        <w:rPr>
          <w:highlight w:val="white"/>
          <w:lang w:val="en-US"/>
        </w:rPr>
        <w:t xml:space="preserve">the current literature on </w:t>
      </w:r>
      <w:r w:rsidR="00B22752" w:rsidRPr="00153973">
        <w:rPr>
          <w:highlight w:val="white"/>
          <w:lang w:val="en-US"/>
        </w:rPr>
        <w:t xml:space="preserve">WG-CLs </w:t>
      </w:r>
      <w:r w:rsidR="00612524" w:rsidRPr="00153973">
        <w:rPr>
          <w:highlight w:val="white"/>
          <w:lang w:val="en-US"/>
        </w:rPr>
        <w:t>is commented</w:t>
      </w:r>
      <w:r w:rsidR="00B22752" w:rsidRPr="00153973">
        <w:rPr>
          <w:highlight w:val="white"/>
          <w:lang w:val="en-US"/>
        </w:rPr>
        <w:t xml:space="preserve"> by looking at basic physical properties such as dehydration, surface wetting and dewetting, shear stress, interaction with tears and other compounds, and, finally, by summarizing results concerning comfort.</w:t>
      </w:r>
    </w:p>
    <w:p w14:paraId="0000002F" w14:textId="77777777" w:rsidR="00993615" w:rsidRPr="00153973" w:rsidRDefault="00993615" w:rsidP="00480563">
      <w:pPr>
        <w:spacing w:before="240" w:after="240" w:line="480" w:lineRule="auto"/>
        <w:rPr>
          <w:highlight w:val="white"/>
          <w:lang w:val="en-US"/>
        </w:rPr>
      </w:pPr>
    </w:p>
    <w:p w14:paraId="00000030" w14:textId="77777777" w:rsidR="00993615" w:rsidRPr="00153973" w:rsidRDefault="00B22752" w:rsidP="00480563">
      <w:pPr>
        <w:pStyle w:val="Titolo1"/>
        <w:spacing w:line="480" w:lineRule="auto"/>
        <w:ind w:firstLine="720"/>
        <w:rPr>
          <w:sz w:val="24"/>
          <w:szCs w:val="24"/>
          <w:highlight w:val="yellow"/>
          <w:lang w:val="en-US"/>
        </w:rPr>
      </w:pPr>
      <w:bookmarkStart w:id="8" w:name="_ykq2bo9mch6k" w:colFirst="0" w:colLast="0"/>
      <w:bookmarkEnd w:id="8"/>
      <w:r w:rsidRPr="00153973">
        <w:rPr>
          <w:sz w:val="24"/>
          <w:szCs w:val="24"/>
          <w:lang w:val="en-US"/>
        </w:rPr>
        <w:t>2. Dehydration</w:t>
      </w:r>
    </w:p>
    <w:p w14:paraId="5C05FCAD" w14:textId="77C06A6C" w:rsidR="00DD0B85" w:rsidRPr="00153973" w:rsidRDefault="00B22752" w:rsidP="00857481">
      <w:pPr>
        <w:spacing w:before="240" w:after="240" w:line="480" w:lineRule="auto"/>
        <w:rPr>
          <w:lang w:val="en-US"/>
        </w:rPr>
      </w:pPr>
      <w:r w:rsidRPr="00153973">
        <w:rPr>
          <w:highlight w:val="white"/>
          <w:lang w:val="en-US"/>
        </w:rPr>
        <w:t xml:space="preserve">Dehydration has a potential impact on CL dimensional changes, gas transmission, ocular surface desiccation, dryness sensation, and CL discomfort. </w:t>
      </w:r>
      <w:r w:rsidR="00DD0B85" w:rsidRPr="00153973">
        <w:rPr>
          <w:lang w:val="en-US"/>
        </w:rPr>
        <w:t>A measure</w:t>
      </w:r>
      <w:r w:rsidR="00BC049A" w:rsidRPr="00153973">
        <w:rPr>
          <w:lang w:val="en-US"/>
        </w:rPr>
        <w:t xml:space="preserve"> </w:t>
      </w:r>
      <w:r w:rsidR="00BC049A" w:rsidRPr="00153973">
        <w:rPr>
          <w:i/>
          <w:lang w:val="en-US"/>
        </w:rPr>
        <w:t>in vitro</w:t>
      </w:r>
      <w:r w:rsidR="00DD0B85" w:rsidRPr="00153973">
        <w:rPr>
          <w:lang w:val="en-US"/>
        </w:rPr>
        <w:t xml:space="preserve"> of </w:t>
      </w:r>
      <w:r w:rsidR="00BC049A" w:rsidRPr="00153973">
        <w:rPr>
          <w:lang w:val="en-US"/>
        </w:rPr>
        <w:t xml:space="preserve">the </w:t>
      </w:r>
      <w:r w:rsidR="00DD0B85" w:rsidRPr="00153973">
        <w:rPr>
          <w:lang w:val="en-US"/>
        </w:rPr>
        <w:t>dehydration</w:t>
      </w:r>
      <w:r w:rsidR="00BC049A" w:rsidRPr="00153973">
        <w:rPr>
          <w:lang w:val="en-US"/>
        </w:rPr>
        <w:t xml:space="preserve"> properties</w:t>
      </w:r>
      <w:r w:rsidR="00DD0B85" w:rsidRPr="00153973">
        <w:rPr>
          <w:lang w:val="en-US"/>
        </w:rPr>
        <w:t xml:space="preserve"> </w:t>
      </w:r>
      <w:r w:rsidR="00857481" w:rsidRPr="00153973">
        <w:rPr>
          <w:lang w:val="en-US"/>
        </w:rPr>
        <w:t>is usually</w:t>
      </w:r>
      <w:r w:rsidR="00DD0B85" w:rsidRPr="00153973">
        <w:rPr>
          <w:lang w:val="en-US"/>
        </w:rPr>
        <w:t xml:space="preserve"> achieved by gravimetric methods. </w:t>
      </w:r>
      <w:r w:rsidR="00857481" w:rsidRPr="00153973">
        <w:rPr>
          <w:lang w:val="en-US"/>
        </w:rPr>
        <w:t>T</w:t>
      </w:r>
      <w:r w:rsidR="00DD0B85" w:rsidRPr="00153973">
        <w:rPr>
          <w:lang w:val="en-US"/>
        </w:rPr>
        <w:t>he weight of a hydrated CL is measured by digital microbalances, which can perform extremely fine measuring (with a resolution in the order of 10</w:t>
      </w:r>
      <w:r w:rsidR="00DD0B85" w:rsidRPr="00153973">
        <w:rPr>
          <w:vertAlign w:val="superscript"/>
          <w:lang w:val="en-US"/>
        </w:rPr>
        <w:t>-3</w:t>
      </w:r>
      <w:r w:rsidR="00DD0B85" w:rsidRPr="00153973">
        <w:rPr>
          <w:lang w:val="en-US"/>
        </w:rPr>
        <w:t xml:space="preserve"> mg)</w:t>
      </w:r>
      <w:r w:rsidR="007A5ED9" w:rsidRPr="00153973">
        <w:rPr>
          <w:lang w:val="en-US"/>
        </w:rPr>
        <w:t>:</w:t>
      </w:r>
      <w:r w:rsidR="00DD0B85" w:rsidRPr="00153973">
        <w:rPr>
          <w:lang w:val="en-US"/>
        </w:rPr>
        <w:t xml:space="preserve"> a change of weight is linked to a cha</w:t>
      </w:r>
      <w:r w:rsidR="007553B4" w:rsidRPr="00153973">
        <w:rPr>
          <w:lang w:val="en-US"/>
        </w:rPr>
        <w:t>nge of water content in the CL.</w:t>
      </w:r>
      <w:r w:rsidR="00DD0B85" w:rsidRPr="00153973">
        <w:rPr>
          <w:lang w:val="en-US"/>
        </w:rPr>
        <w:t xml:space="preserve"> </w:t>
      </w:r>
      <w:r w:rsidR="00857481" w:rsidRPr="00153973">
        <w:rPr>
          <w:lang w:val="en-US"/>
        </w:rPr>
        <w:t>Some authors proposed</w:t>
      </w:r>
      <w:r w:rsidR="00DD0B85" w:rsidRPr="00153973">
        <w:rPr>
          <w:lang w:val="en-US"/>
        </w:rPr>
        <w:t xml:space="preserve"> refractometry methods</w:t>
      </w:r>
      <w:r w:rsidR="00857481" w:rsidRPr="00153973">
        <w:rPr>
          <w:lang w:val="en-US"/>
        </w:rPr>
        <w:t xml:space="preserve"> to measure EWC.</w:t>
      </w:r>
      <w:r w:rsidR="00A96938" w:rsidRPr="00153973">
        <w:rPr>
          <w:vertAlign w:val="superscript"/>
          <w:lang w:val="en-US"/>
        </w:rPr>
        <w:t>8–10</w:t>
      </w:r>
      <w:r w:rsidR="00857481" w:rsidRPr="00153973">
        <w:rPr>
          <w:lang w:val="en-US"/>
        </w:rPr>
        <w:t xml:space="preserve"> Different types of refractometers are available based on the deviation of light at the interface between the sample of interest (liquid or solid) and a reference material or based on the principle of totally internal reflection of light. The method allows characterizing the surface layers of a sample in contact with the reference material.</w:t>
      </w:r>
      <w:r w:rsidR="00DD0B85" w:rsidRPr="00153973">
        <w:rPr>
          <w:lang w:val="en-US"/>
        </w:rPr>
        <w:t xml:space="preserve"> Both </w:t>
      </w:r>
      <w:r w:rsidR="00857481" w:rsidRPr="00153973">
        <w:rPr>
          <w:lang w:val="en-US"/>
        </w:rPr>
        <w:t>gravimetric and refractometry</w:t>
      </w:r>
      <w:r w:rsidR="00DD0B85" w:rsidRPr="00153973">
        <w:rPr>
          <w:lang w:val="en-US"/>
        </w:rPr>
        <w:t xml:space="preserve"> methods allow study</w:t>
      </w:r>
      <w:r w:rsidR="009E3774" w:rsidRPr="00153973">
        <w:rPr>
          <w:lang w:val="en-US"/>
        </w:rPr>
        <w:t>ing</w:t>
      </w:r>
      <w:r w:rsidR="00DD0B85" w:rsidRPr="00153973">
        <w:rPr>
          <w:lang w:val="en-US"/>
        </w:rPr>
        <w:t xml:space="preserve"> CL dehydration process either </w:t>
      </w:r>
      <w:r w:rsidR="00DD0B85" w:rsidRPr="00153973">
        <w:rPr>
          <w:i/>
          <w:iCs/>
          <w:lang w:val="en-US"/>
        </w:rPr>
        <w:t>in vitro</w:t>
      </w:r>
      <w:r w:rsidR="00DD0B85" w:rsidRPr="00153973">
        <w:rPr>
          <w:lang w:val="en-US"/>
        </w:rPr>
        <w:t xml:space="preserve"> </w:t>
      </w:r>
      <w:r w:rsidR="00857481" w:rsidRPr="00153973">
        <w:rPr>
          <w:lang w:val="en-US"/>
        </w:rPr>
        <w:t>on unworn CLs</w:t>
      </w:r>
      <w:r w:rsidR="00A96938" w:rsidRPr="00153973">
        <w:rPr>
          <w:vertAlign w:val="superscript"/>
          <w:lang w:val="en-US"/>
        </w:rPr>
        <w:t>11,12</w:t>
      </w:r>
      <w:r w:rsidR="00DD0B85" w:rsidRPr="00153973">
        <w:rPr>
          <w:lang w:val="en-US"/>
        </w:rPr>
        <w:t xml:space="preserve"> or </w:t>
      </w:r>
      <w:r w:rsidR="00DD0B85" w:rsidRPr="00153973">
        <w:rPr>
          <w:i/>
          <w:iCs/>
          <w:lang w:val="en-US"/>
        </w:rPr>
        <w:t>ex</w:t>
      </w:r>
      <w:r w:rsidR="007A5ED9" w:rsidRPr="00153973">
        <w:rPr>
          <w:i/>
          <w:iCs/>
          <w:lang w:val="en-US"/>
        </w:rPr>
        <w:t xml:space="preserve"> </w:t>
      </w:r>
      <w:r w:rsidR="00DD0B85" w:rsidRPr="00153973">
        <w:rPr>
          <w:i/>
          <w:iCs/>
          <w:lang w:val="en-US"/>
        </w:rPr>
        <w:t>vivo</w:t>
      </w:r>
      <w:r w:rsidR="00DD0B85" w:rsidRPr="00153973">
        <w:rPr>
          <w:lang w:val="en-US"/>
        </w:rPr>
        <w:t xml:space="preserve"> when a CL is removed from the eye</w:t>
      </w:r>
      <w:r w:rsidR="00857481" w:rsidRPr="00153973">
        <w:rPr>
          <w:lang w:val="en-US"/>
        </w:rPr>
        <w:t>.</w:t>
      </w:r>
      <w:r w:rsidR="00A96938" w:rsidRPr="00153973">
        <w:rPr>
          <w:vertAlign w:val="superscript"/>
          <w:lang w:val="en-US"/>
        </w:rPr>
        <w:t>8,13</w:t>
      </w:r>
      <w:r w:rsidR="00DD0B85" w:rsidRPr="00153973">
        <w:rPr>
          <w:lang w:val="en-US"/>
        </w:rPr>
        <w:t xml:space="preserve"> </w:t>
      </w:r>
      <w:r w:rsidR="00857481" w:rsidRPr="00153973">
        <w:rPr>
          <w:lang w:val="en-US"/>
        </w:rPr>
        <w:t>Concerning</w:t>
      </w:r>
      <w:r w:rsidR="00416002" w:rsidRPr="00153973">
        <w:rPr>
          <w:lang w:val="en-US"/>
        </w:rPr>
        <w:t xml:space="preserve"> refractometry</w:t>
      </w:r>
      <w:r w:rsidR="00857481" w:rsidRPr="00153973">
        <w:rPr>
          <w:lang w:val="en-US"/>
        </w:rPr>
        <w:t xml:space="preserve">, </w:t>
      </w:r>
      <w:r w:rsidR="00416002" w:rsidRPr="00153973">
        <w:rPr>
          <w:lang w:val="en-US"/>
        </w:rPr>
        <w:t>there could be issues with its accuracy and reliability</w:t>
      </w:r>
      <w:r w:rsidR="00B07D84" w:rsidRPr="00153973">
        <w:rPr>
          <w:lang w:val="en-US"/>
        </w:rPr>
        <w:t>,</w:t>
      </w:r>
      <w:r w:rsidR="00416002" w:rsidRPr="00153973">
        <w:rPr>
          <w:lang w:val="en-US"/>
        </w:rPr>
        <w:t xml:space="preserve"> depending on the instrument used</w:t>
      </w:r>
      <w:r w:rsidR="00B07D84" w:rsidRPr="00153973">
        <w:rPr>
          <w:lang w:val="en-US"/>
        </w:rPr>
        <w:t>.</w:t>
      </w:r>
      <w:r w:rsidR="00A96938" w:rsidRPr="00153973">
        <w:rPr>
          <w:vertAlign w:val="superscript"/>
          <w:lang w:val="en-US"/>
        </w:rPr>
        <w:t>9,10</w:t>
      </w:r>
      <w:r w:rsidR="00416002" w:rsidRPr="00153973">
        <w:rPr>
          <w:lang w:val="en-US"/>
        </w:rPr>
        <w:t xml:space="preserve"> </w:t>
      </w:r>
    </w:p>
    <w:p w14:paraId="00000031" w14:textId="7E579E7F" w:rsidR="00993615" w:rsidRPr="00153973" w:rsidRDefault="0011682A" w:rsidP="00480563">
      <w:pPr>
        <w:spacing w:before="240" w:after="240" w:line="480" w:lineRule="auto"/>
        <w:rPr>
          <w:highlight w:val="white"/>
          <w:lang w:val="en-US"/>
        </w:rPr>
      </w:pPr>
      <w:r w:rsidRPr="00153973">
        <w:rPr>
          <w:highlight w:val="white"/>
          <w:lang w:val="en-US"/>
        </w:rPr>
        <w:t xml:space="preserve">The gravimetric method has very good accuracy, but it is quite time consuming. </w:t>
      </w:r>
      <w:r w:rsidR="00B22752" w:rsidRPr="00153973">
        <w:rPr>
          <w:highlight w:val="white"/>
          <w:lang w:val="en-US"/>
        </w:rPr>
        <w:t xml:space="preserve">One way to study </w:t>
      </w:r>
      <w:r w:rsidRPr="00153973">
        <w:rPr>
          <w:i/>
          <w:highlight w:val="white"/>
          <w:lang w:val="en-US"/>
        </w:rPr>
        <w:t xml:space="preserve">in-vitro </w:t>
      </w:r>
      <w:r w:rsidR="00B22752" w:rsidRPr="00153973">
        <w:rPr>
          <w:highlight w:val="white"/>
          <w:lang w:val="en-US"/>
        </w:rPr>
        <w:t>dehydration</w:t>
      </w:r>
      <w:r w:rsidRPr="00153973">
        <w:rPr>
          <w:highlight w:val="white"/>
          <w:lang w:val="en-US"/>
        </w:rPr>
        <w:t xml:space="preserve"> by the gravimetric</w:t>
      </w:r>
      <w:r w:rsidR="003C25FC" w:rsidRPr="00153973">
        <w:rPr>
          <w:highlight w:val="white"/>
          <w:lang w:val="en-US"/>
        </w:rPr>
        <w:t xml:space="preserve"> method</w:t>
      </w:r>
      <w:r w:rsidR="00B22752" w:rsidRPr="00153973">
        <w:rPr>
          <w:highlight w:val="white"/>
          <w:lang w:val="en-US"/>
        </w:rPr>
        <w:t xml:space="preserve"> is through the rate (Eq. 1)</w:t>
      </w:r>
      <w:r w:rsidR="00DD0B85" w:rsidRPr="00153973">
        <w:rPr>
          <w:highlight w:val="white"/>
          <w:lang w:val="en-US"/>
        </w:rPr>
        <w:t>,</w:t>
      </w:r>
      <w:r w:rsidR="00A96938" w:rsidRPr="00153973">
        <w:rPr>
          <w:vertAlign w:val="superscript"/>
          <w:lang w:val="en-US"/>
        </w:rPr>
        <w:t>11</w:t>
      </w:r>
      <w:r w:rsidR="00B22752" w:rsidRPr="00153973">
        <w:rPr>
          <w:highlight w:val="white"/>
          <w:lang w:val="en-US"/>
        </w:rPr>
        <w:t xml:space="preserve"> where weight</w:t>
      </w:r>
      <w:r w:rsidR="00B22752" w:rsidRPr="00153973">
        <w:rPr>
          <w:highlight w:val="white"/>
          <w:vertAlign w:val="subscript"/>
          <w:lang w:val="en-US"/>
        </w:rPr>
        <w:t xml:space="preserve"> T(n) </w:t>
      </w:r>
      <w:r w:rsidR="00B22752" w:rsidRPr="00153973">
        <w:rPr>
          <w:highlight w:val="white"/>
          <w:lang w:val="en-US"/>
        </w:rPr>
        <w:t>is the sample weight at time n and weight</w:t>
      </w:r>
      <w:r w:rsidR="00B22752" w:rsidRPr="00153973">
        <w:rPr>
          <w:highlight w:val="white"/>
          <w:vertAlign w:val="subscript"/>
          <w:lang w:val="en-US"/>
        </w:rPr>
        <w:t xml:space="preserve"> T(n-1) </w:t>
      </w:r>
      <w:r w:rsidR="00B22752" w:rsidRPr="00153973">
        <w:rPr>
          <w:highlight w:val="white"/>
          <w:lang w:val="en-US"/>
        </w:rPr>
        <w:t xml:space="preserve">is the sample weight at time </w:t>
      </w:r>
      <w:r w:rsidRPr="00153973">
        <w:rPr>
          <w:highlight w:val="white"/>
          <w:lang w:val="en-US"/>
        </w:rPr>
        <w:t>(</w:t>
      </w:r>
      <w:r w:rsidR="00B22752" w:rsidRPr="00153973">
        <w:rPr>
          <w:highlight w:val="white"/>
          <w:lang w:val="en-US"/>
        </w:rPr>
        <w:t>n-1</w:t>
      </w:r>
      <w:r w:rsidRPr="00153973">
        <w:rPr>
          <w:highlight w:val="white"/>
          <w:lang w:val="en-US"/>
        </w:rPr>
        <w:t>)</w:t>
      </w:r>
      <w:r w:rsidR="00B22752" w:rsidRPr="00153973">
        <w:rPr>
          <w:highlight w:val="white"/>
          <w:lang w:val="en-US"/>
        </w:rPr>
        <w:t xml:space="preserve"> with intervals of 1 minute: </w:t>
      </w:r>
      <w:r w:rsidR="00B22752" w:rsidRPr="00153973">
        <w:rPr>
          <w:highlight w:val="white"/>
          <w:lang w:val="en-US"/>
        </w:rPr>
        <w:tab/>
      </w:r>
    </w:p>
    <w:p w14:paraId="00000032" w14:textId="77777777" w:rsidR="00993615" w:rsidRPr="00153973" w:rsidRDefault="00B22752" w:rsidP="00480563">
      <w:pPr>
        <w:spacing w:before="240" w:after="240" w:line="480" w:lineRule="auto"/>
        <w:jc w:val="center"/>
        <w:rPr>
          <w:highlight w:val="white"/>
          <w:lang w:val="en-US"/>
        </w:rPr>
      </w:pPr>
      <m:oMath>
        <m:r>
          <w:rPr>
            <w:rFonts w:ascii="Cambria Math" w:hAnsi="Cambria Math"/>
            <w:highlight w:val="white"/>
          </w:rPr>
          <m:t>De</m:t>
        </m:r>
        <m:r>
          <w:rPr>
            <w:rFonts w:ascii="Cambria Math" w:hAnsi="Cambria Math"/>
            <w:highlight w:val="white"/>
            <w:lang w:val="en-US"/>
          </w:rPr>
          <m:t>h</m:t>
        </m:r>
        <m:r>
          <w:rPr>
            <w:rFonts w:ascii="Cambria Math" w:hAnsi="Cambria Math"/>
            <w:highlight w:val="white"/>
          </w:rPr>
          <m:t>ydration</m:t>
        </m:r>
        <m:r>
          <w:rPr>
            <w:rFonts w:ascii="Cambria Math" w:hAnsi="Cambria Math"/>
            <w:highlight w:val="white"/>
            <w:lang w:val="en-US"/>
          </w:rPr>
          <m:t xml:space="preserve"> </m:t>
        </m:r>
        <m:r>
          <w:rPr>
            <w:rFonts w:ascii="Cambria Math" w:hAnsi="Cambria Math"/>
            <w:highlight w:val="white"/>
          </w:rPr>
          <m:t>rate</m:t>
        </m:r>
        <m:r>
          <w:rPr>
            <w:rFonts w:ascii="Cambria Math" w:hAnsi="Cambria Math"/>
            <w:highlight w:val="white"/>
            <w:lang w:val="en-US"/>
          </w:rPr>
          <m:t xml:space="preserve"> = </m:t>
        </m:r>
        <m:d>
          <m:dPr>
            <m:begChr m:val="["/>
            <m:endChr m:val="]"/>
            <m:ctrlPr>
              <w:rPr>
                <w:rFonts w:ascii="Cambria Math" w:hAnsi="Cambria Math"/>
                <w:highlight w:val="white"/>
              </w:rPr>
            </m:ctrlPr>
          </m:dPr>
          <m:e>
            <m:f>
              <m:fPr>
                <m:ctrlPr>
                  <w:rPr>
                    <w:rFonts w:ascii="Cambria Math" w:hAnsi="Cambria Math"/>
                    <w:highlight w:val="white"/>
                  </w:rPr>
                </m:ctrlPr>
              </m:fPr>
              <m:num>
                <m:sSub>
                  <m:sSubPr>
                    <m:ctrlPr>
                      <w:rPr>
                        <w:rFonts w:ascii="Cambria Math" w:hAnsi="Cambria Math"/>
                        <w:highlight w:val="white"/>
                      </w:rPr>
                    </m:ctrlPr>
                  </m:sSubPr>
                  <m:e>
                    <m:r>
                      <w:rPr>
                        <w:rFonts w:ascii="Cambria Math" w:hAnsi="Cambria Math"/>
                        <w:highlight w:val="white"/>
                      </w:rPr>
                      <m:t>weig</m:t>
                    </m:r>
                    <m:r>
                      <w:rPr>
                        <w:rFonts w:ascii="Cambria Math" w:hAnsi="Cambria Math"/>
                        <w:highlight w:val="white"/>
                        <w:lang w:val="en-US"/>
                      </w:rPr>
                      <m:t>h</m:t>
                    </m:r>
                    <m:r>
                      <w:rPr>
                        <w:rFonts w:ascii="Cambria Math" w:hAnsi="Cambria Math"/>
                        <w:highlight w:val="white"/>
                      </w:rPr>
                      <m:t>t</m:t>
                    </m:r>
                  </m:e>
                  <m:sub>
                    <m:r>
                      <w:rPr>
                        <w:rFonts w:ascii="Cambria Math" w:hAnsi="Cambria Math"/>
                        <w:highlight w:val="white"/>
                      </w:rPr>
                      <m:t>T</m:t>
                    </m:r>
                    <m:r>
                      <w:rPr>
                        <w:rFonts w:ascii="Cambria Math" w:hAnsi="Cambria Math"/>
                        <w:highlight w:val="white"/>
                        <w:lang w:val="en-US"/>
                      </w:rPr>
                      <m:t>(</m:t>
                    </m:r>
                    <m:r>
                      <w:rPr>
                        <w:rFonts w:ascii="Cambria Math" w:hAnsi="Cambria Math"/>
                        <w:highlight w:val="white"/>
                      </w:rPr>
                      <m:t>n</m:t>
                    </m:r>
                    <m:r>
                      <w:rPr>
                        <w:rFonts w:ascii="Cambria Math" w:hAnsi="Cambria Math"/>
                        <w:highlight w:val="white"/>
                        <w:lang w:val="en-US"/>
                      </w:rPr>
                      <m:t>)</m:t>
                    </m:r>
                  </m:sub>
                </m:sSub>
                <m:r>
                  <w:rPr>
                    <w:rFonts w:ascii="Cambria Math" w:hAnsi="Cambria Math"/>
                    <w:highlight w:val="white"/>
                    <w:lang w:val="en-US"/>
                  </w:rPr>
                  <m:t xml:space="preserve"> - </m:t>
                </m:r>
                <m:sSub>
                  <m:sSubPr>
                    <m:ctrlPr>
                      <w:rPr>
                        <w:rFonts w:ascii="Cambria Math" w:hAnsi="Cambria Math"/>
                        <w:highlight w:val="white"/>
                      </w:rPr>
                    </m:ctrlPr>
                  </m:sSubPr>
                  <m:e>
                    <m:r>
                      <w:rPr>
                        <w:rFonts w:ascii="Cambria Math" w:hAnsi="Cambria Math"/>
                        <w:highlight w:val="white"/>
                      </w:rPr>
                      <m:t>weig</m:t>
                    </m:r>
                    <m:r>
                      <w:rPr>
                        <w:rFonts w:ascii="Cambria Math" w:hAnsi="Cambria Math"/>
                        <w:highlight w:val="white"/>
                        <w:lang w:val="en-US"/>
                      </w:rPr>
                      <m:t>h</m:t>
                    </m:r>
                    <m:r>
                      <w:rPr>
                        <w:rFonts w:ascii="Cambria Math" w:hAnsi="Cambria Math"/>
                        <w:highlight w:val="white"/>
                      </w:rPr>
                      <m:t>t</m:t>
                    </m:r>
                  </m:e>
                  <m:sub>
                    <m:r>
                      <w:rPr>
                        <w:rFonts w:ascii="Cambria Math" w:hAnsi="Cambria Math"/>
                        <w:highlight w:val="white"/>
                      </w:rPr>
                      <m:t>T</m:t>
                    </m:r>
                    <m:r>
                      <w:rPr>
                        <w:rFonts w:ascii="Cambria Math" w:hAnsi="Cambria Math"/>
                        <w:highlight w:val="white"/>
                        <w:lang w:val="en-US"/>
                      </w:rPr>
                      <m:t>(</m:t>
                    </m:r>
                    <m:r>
                      <w:rPr>
                        <w:rFonts w:ascii="Cambria Math" w:hAnsi="Cambria Math"/>
                        <w:highlight w:val="white"/>
                      </w:rPr>
                      <m:t>n</m:t>
                    </m:r>
                    <m:r>
                      <w:rPr>
                        <w:rFonts w:ascii="Cambria Math" w:hAnsi="Cambria Math"/>
                        <w:highlight w:val="white"/>
                        <w:lang w:val="en-US"/>
                      </w:rPr>
                      <m:t>-1)</m:t>
                    </m:r>
                  </m:sub>
                </m:sSub>
              </m:num>
              <m:den>
                <m:sSub>
                  <m:sSubPr>
                    <m:ctrlPr>
                      <w:rPr>
                        <w:rFonts w:ascii="Cambria Math" w:hAnsi="Cambria Math"/>
                        <w:highlight w:val="white"/>
                      </w:rPr>
                    </m:ctrlPr>
                  </m:sSubPr>
                  <m:e>
                    <m:r>
                      <w:rPr>
                        <w:rFonts w:ascii="Cambria Math" w:hAnsi="Cambria Math"/>
                        <w:highlight w:val="white"/>
                      </w:rPr>
                      <m:t>weig</m:t>
                    </m:r>
                    <m:r>
                      <w:rPr>
                        <w:rFonts w:ascii="Cambria Math" w:hAnsi="Cambria Math"/>
                        <w:highlight w:val="white"/>
                        <w:lang w:val="en-US"/>
                      </w:rPr>
                      <m:t>h</m:t>
                    </m:r>
                    <m:r>
                      <w:rPr>
                        <w:rFonts w:ascii="Cambria Math" w:hAnsi="Cambria Math"/>
                        <w:highlight w:val="white"/>
                      </w:rPr>
                      <m:t>t</m:t>
                    </m:r>
                  </m:e>
                  <m:sub>
                    <m:r>
                      <w:rPr>
                        <w:rFonts w:ascii="Cambria Math" w:hAnsi="Cambria Math"/>
                        <w:highlight w:val="white"/>
                      </w:rPr>
                      <m:t>T</m:t>
                    </m:r>
                    <m:r>
                      <w:rPr>
                        <w:rFonts w:ascii="Cambria Math" w:hAnsi="Cambria Math"/>
                        <w:highlight w:val="white"/>
                        <w:lang w:val="en-US"/>
                      </w:rPr>
                      <m:t>(</m:t>
                    </m:r>
                    <m:r>
                      <w:rPr>
                        <w:rFonts w:ascii="Cambria Math" w:hAnsi="Cambria Math"/>
                        <w:highlight w:val="white"/>
                      </w:rPr>
                      <m:t>n</m:t>
                    </m:r>
                    <m:r>
                      <w:rPr>
                        <w:rFonts w:ascii="Cambria Math" w:hAnsi="Cambria Math"/>
                        <w:highlight w:val="white"/>
                        <w:lang w:val="en-US"/>
                      </w:rPr>
                      <m:t>)</m:t>
                    </m:r>
                  </m:sub>
                </m:sSub>
              </m:den>
            </m:f>
          </m:e>
        </m:d>
      </m:oMath>
      <w:r w:rsidRPr="00153973">
        <w:rPr>
          <w:highlight w:val="white"/>
          <w:lang w:val="en-US"/>
        </w:rPr>
        <w:tab/>
        <w:t xml:space="preserve">[1]      </w:t>
      </w:r>
      <w:r w:rsidRPr="00153973">
        <w:rPr>
          <w:highlight w:val="white"/>
          <w:lang w:val="en-US"/>
        </w:rPr>
        <w:tab/>
        <w:t xml:space="preserve"> </w:t>
      </w:r>
    </w:p>
    <w:p w14:paraId="00000033" w14:textId="6F6E1FD7" w:rsidR="00993615" w:rsidRPr="00153973" w:rsidRDefault="00B22752" w:rsidP="00480563">
      <w:pPr>
        <w:spacing w:before="240" w:after="240" w:line="480" w:lineRule="auto"/>
        <w:rPr>
          <w:highlight w:val="white"/>
          <w:lang w:val="en-US"/>
        </w:rPr>
      </w:pPr>
      <w:r w:rsidRPr="00153973">
        <w:rPr>
          <w:highlight w:val="white"/>
          <w:lang w:val="en-US"/>
        </w:rPr>
        <w:lastRenderedPageBreak/>
        <w:t xml:space="preserve">During </w:t>
      </w:r>
      <w:r w:rsidRPr="00153973">
        <w:rPr>
          <w:i/>
          <w:highlight w:val="white"/>
          <w:lang w:val="en-US"/>
        </w:rPr>
        <w:t xml:space="preserve">in-vitro </w:t>
      </w:r>
      <w:r w:rsidRPr="00153973">
        <w:rPr>
          <w:highlight w:val="white"/>
          <w:lang w:val="en-US"/>
        </w:rPr>
        <w:t>experiments, different dehydration phases can</w:t>
      </w:r>
      <w:r w:rsidR="00BC049A" w:rsidRPr="00153973">
        <w:rPr>
          <w:highlight w:val="white"/>
          <w:lang w:val="en-US"/>
        </w:rPr>
        <w:t xml:space="preserve"> typically</w:t>
      </w:r>
      <w:r w:rsidRPr="00153973">
        <w:rPr>
          <w:highlight w:val="white"/>
          <w:lang w:val="en-US"/>
        </w:rPr>
        <w:t xml:space="preserve"> be identified </w:t>
      </w:r>
      <w:r w:rsidR="0011682A" w:rsidRPr="00153973">
        <w:rPr>
          <w:highlight w:val="white"/>
          <w:lang w:val="en-US"/>
        </w:rPr>
        <w:t xml:space="preserve">through the dehydration rate curve </w:t>
      </w:r>
      <w:r w:rsidRPr="00153973">
        <w:rPr>
          <w:highlight w:val="white"/>
          <w:lang w:val="en-US"/>
        </w:rPr>
        <w:t>as a function of time</w:t>
      </w:r>
      <w:r w:rsidR="00D35C02" w:rsidRPr="00153973">
        <w:rPr>
          <w:highlight w:val="white"/>
          <w:lang w:val="en-US"/>
        </w:rPr>
        <w:t>.</w:t>
      </w:r>
      <w:r w:rsidR="00511B8F" w:rsidRPr="00153973">
        <w:rPr>
          <w:highlight w:val="white"/>
          <w:lang w:val="en-US"/>
        </w:rPr>
        <w:t xml:space="preserve"> </w:t>
      </w:r>
      <w:r w:rsidR="00A96938" w:rsidRPr="00153973">
        <w:rPr>
          <w:vertAlign w:val="superscript"/>
          <w:lang w:val="en-US"/>
        </w:rPr>
        <w:t>11</w:t>
      </w:r>
      <w:r w:rsidRPr="00153973">
        <w:rPr>
          <w:highlight w:val="white"/>
          <w:lang w:val="en-US"/>
        </w:rPr>
        <w:t xml:space="preserve"> The initial phase</w:t>
      </w:r>
      <w:r w:rsidR="009E3774" w:rsidRPr="00153973">
        <w:rPr>
          <w:lang w:val="en-US"/>
        </w:rPr>
        <w:t xml:space="preserve"> is characterized by a relatively high and uniform </w:t>
      </w:r>
      <w:r w:rsidR="009E3774" w:rsidRPr="00153973">
        <w:rPr>
          <w:highlight w:val="white"/>
          <w:lang w:val="en-US"/>
        </w:rPr>
        <w:t xml:space="preserve">dehydration rate before a progressive rate decrease occurs. </w:t>
      </w:r>
      <w:r w:rsidR="009E3774" w:rsidRPr="00153973">
        <w:rPr>
          <w:lang w:val="en-US"/>
        </w:rPr>
        <w:t>Its duration is limited (up to a few tens of minutes depending on the CL material), and it</w:t>
      </w:r>
      <w:r w:rsidRPr="00153973">
        <w:rPr>
          <w:highlight w:val="white"/>
          <w:lang w:val="en-US"/>
        </w:rPr>
        <w:t xml:space="preserve"> is associated with the evaporation of the water </w:t>
      </w:r>
      <w:r w:rsidR="009E3774" w:rsidRPr="00153973">
        <w:rPr>
          <w:highlight w:val="white"/>
          <w:lang w:val="en-US"/>
        </w:rPr>
        <w:t xml:space="preserve">on the surface </w:t>
      </w:r>
      <w:r w:rsidRPr="00153973">
        <w:rPr>
          <w:highlight w:val="white"/>
          <w:lang w:val="en-US"/>
        </w:rPr>
        <w:t>and of the outer layer</w:t>
      </w:r>
      <w:r w:rsidR="0011682A" w:rsidRPr="00153973">
        <w:rPr>
          <w:highlight w:val="white"/>
          <w:lang w:val="en-US"/>
        </w:rPr>
        <w:t>.</w:t>
      </w:r>
      <w:r w:rsidR="00A96938" w:rsidRPr="00153973">
        <w:rPr>
          <w:vertAlign w:val="superscript"/>
          <w:lang w:val="en-US"/>
        </w:rPr>
        <w:t>11,12</w:t>
      </w:r>
      <w:r w:rsidRPr="00153973">
        <w:rPr>
          <w:highlight w:val="white"/>
          <w:lang w:val="en-US"/>
        </w:rPr>
        <w:t xml:space="preserve"> This</w:t>
      </w:r>
      <w:r w:rsidRPr="00153973">
        <w:rPr>
          <w:i/>
          <w:highlight w:val="white"/>
          <w:lang w:val="en-US"/>
        </w:rPr>
        <w:t xml:space="preserve"> </w:t>
      </w:r>
      <w:r w:rsidR="00BC049A" w:rsidRPr="00153973">
        <w:rPr>
          <w:highlight w:val="white"/>
          <w:lang w:val="en-US"/>
        </w:rPr>
        <w:t xml:space="preserve">initial </w:t>
      </w:r>
      <w:r w:rsidRPr="00153973">
        <w:rPr>
          <w:highlight w:val="white"/>
          <w:lang w:val="en-US"/>
        </w:rPr>
        <w:t xml:space="preserve">phase is representative of the </w:t>
      </w:r>
      <w:r w:rsidRPr="00153973">
        <w:rPr>
          <w:i/>
          <w:highlight w:val="white"/>
          <w:lang w:val="en-US"/>
        </w:rPr>
        <w:t>in-vivo</w:t>
      </w:r>
      <w:r w:rsidRPr="00153973">
        <w:rPr>
          <w:highlight w:val="white"/>
          <w:lang w:val="en-US"/>
        </w:rPr>
        <w:t xml:space="preserve"> initial dehydration, when the CL is placed in the eye. In this phase, conventional </w:t>
      </w:r>
      <w:r w:rsidR="00D46E96" w:rsidRPr="00153973">
        <w:rPr>
          <w:highlight w:val="white"/>
          <w:lang w:val="en-US"/>
        </w:rPr>
        <w:t>Hy</w:t>
      </w:r>
      <w:r w:rsidR="00751E48" w:rsidRPr="00153973">
        <w:rPr>
          <w:highlight w:val="white"/>
          <w:lang w:val="en-US"/>
        </w:rPr>
        <w:t>-</w:t>
      </w:r>
      <w:r w:rsidRPr="00153973">
        <w:rPr>
          <w:highlight w:val="white"/>
          <w:lang w:val="en-US"/>
        </w:rPr>
        <w:t>CLs are associated with greater dehydration rates</w:t>
      </w:r>
      <w:r w:rsidR="00A96938" w:rsidRPr="00153973">
        <w:rPr>
          <w:vertAlign w:val="superscript"/>
          <w:lang w:val="en-US"/>
        </w:rPr>
        <w:t>11,14</w:t>
      </w:r>
      <w:r w:rsidRPr="00153973">
        <w:rPr>
          <w:highlight w:val="white"/>
          <w:lang w:val="en-US"/>
        </w:rPr>
        <w:t xml:space="preserve"> than the first </w:t>
      </w:r>
      <w:r w:rsidR="00BC049A" w:rsidRPr="00153973">
        <w:rPr>
          <w:highlight w:val="white"/>
          <w:lang w:val="en-US"/>
        </w:rPr>
        <w:t xml:space="preserve">commercialized </w:t>
      </w:r>
      <w:r w:rsidR="00D46E96" w:rsidRPr="00153973">
        <w:rPr>
          <w:highlight w:val="white"/>
          <w:lang w:val="en-US"/>
        </w:rPr>
        <w:t>SHy</w:t>
      </w:r>
      <w:r w:rsidRPr="00153973">
        <w:rPr>
          <w:highlight w:val="white"/>
          <w:lang w:val="en-US"/>
        </w:rPr>
        <w:t xml:space="preserve">-CLs, both </w:t>
      </w:r>
      <w:r w:rsidRPr="00153973">
        <w:rPr>
          <w:i/>
          <w:highlight w:val="white"/>
          <w:lang w:val="en-US"/>
        </w:rPr>
        <w:t>in vivo</w:t>
      </w:r>
      <w:r w:rsidR="00DD0B85" w:rsidRPr="00153973">
        <w:rPr>
          <w:i/>
          <w:highlight w:val="white"/>
          <w:lang w:val="en-US"/>
        </w:rPr>
        <w:t xml:space="preserve"> </w:t>
      </w:r>
      <w:r w:rsidR="00DD0B85" w:rsidRPr="00153973">
        <w:rPr>
          <w:iCs/>
          <w:highlight w:val="white"/>
          <w:lang w:val="en-US"/>
        </w:rPr>
        <w:t>(</w:t>
      </w:r>
      <w:r w:rsidR="0011682A" w:rsidRPr="00153973">
        <w:rPr>
          <w:iCs/>
          <w:highlight w:val="white"/>
          <w:lang w:val="en-US"/>
        </w:rPr>
        <w:t xml:space="preserve">as reported in a </w:t>
      </w:r>
      <w:r w:rsidR="00DD0B85" w:rsidRPr="00153973">
        <w:rPr>
          <w:iCs/>
          <w:highlight w:val="white"/>
          <w:lang w:val="en-US"/>
        </w:rPr>
        <w:t>study limited to balafilcon A</w:t>
      </w:r>
      <w:r w:rsidR="00D46E96" w:rsidRPr="00153973">
        <w:rPr>
          <w:iCs/>
          <w:highlight w:val="white"/>
          <w:lang w:val="en-US"/>
        </w:rPr>
        <w:t xml:space="preserve"> (SHy)</w:t>
      </w:r>
      <w:r w:rsidR="00DD0B85" w:rsidRPr="00153973">
        <w:rPr>
          <w:iCs/>
          <w:highlight w:val="white"/>
          <w:lang w:val="en-US"/>
        </w:rPr>
        <w:t>)</w:t>
      </w:r>
      <w:r w:rsidR="00A96938" w:rsidRPr="00153973">
        <w:rPr>
          <w:vertAlign w:val="superscript"/>
          <w:lang w:val="en-US"/>
        </w:rPr>
        <w:t>13</w:t>
      </w:r>
      <w:r w:rsidRPr="00153973">
        <w:rPr>
          <w:i/>
          <w:lang w:val="en-US"/>
        </w:rPr>
        <w:t xml:space="preserve"> </w:t>
      </w:r>
      <w:r w:rsidRPr="00153973">
        <w:rPr>
          <w:highlight w:val="white"/>
          <w:lang w:val="en-US"/>
        </w:rPr>
        <w:t xml:space="preserve">and </w:t>
      </w:r>
      <w:r w:rsidRPr="00153973">
        <w:rPr>
          <w:i/>
          <w:highlight w:val="white"/>
          <w:lang w:val="en-US"/>
        </w:rPr>
        <w:t xml:space="preserve">in vitro </w:t>
      </w:r>
      <w:r w:rsidR="00DD0B85" w:rsidRPr="00153973">
        <w:rPr>
          <w:iCs/>
          <w:highlight w:val="white"/>
          <w:lang w:val="en-US"/>
        </w:rPr>
        <w:t xml:space="preserve">(five </w:t>
      </w:r>
      <w:r w:rsidR="00D46E96" w:rsidRPr="00153973">
        <w:rPr>
          <w:iCs/>
          <w:highlight w:val="white"/>
          <w:lang w:val="en-US"/>
        </w:rPr>
        <w:t>SHy</w:t>
      </w:r>
      <w:r w:rsidR="00DD0B85" w:rsidRPr="00153973">
        <w:rPr>
          <w:iCs/>
          <w:highlight w:val="white"/>
          <w:lang w:val="en-US"/>
        </w:rPr>
        <w:t>-CLs were studied: lotrafilcon A, lotrafilcon B, balafilcon A, senofilcon A, and galyfilcon A)</w:t>
      </w:r>
      <w:r w:rsidR="00A96938" w:rsidRPr="00153973">
        <w:rPr>
          <w:vertAlign w:val="superscript"/>
          <w:lang w:val="en-US"/>
        </w:rPr>
        <w:t>11</w:t>
      </w:r>
      <w:r w:rsidRPr="00153973">
        <w:rPr>
          <w:highlight w:val="white"/>
          <w:lang w:val="en-US"/>
        </w:rPr>
        <w:t xml:space="preserve">. This difference can be attributed to the relatively low EWC of the first </w:t>
      </w:r>
      <w:r w:rsidR="00D46E96" w:rsidRPr="00153973">
        <w:rPr>
          <w:highlight w:val="white"/>
          <w:lang w:val="en-US"/>
        </w:rPr>
        <w:t>SHy</w:t>
      </w:r>
      <w:r w:rsidRPr="00153973">
        <w:rPr>
          <w:highlight w:val="white"/>
          <w:lang w:val="en-US"/>
        </w:rPr>
        <w:t>s</w:t>
      </w:r>
      <w:r w:rsidR="00DD0B85" w:rsidRPr="00153973">
        <w:rPr>
          <w:highlight w:val="white"/>
          <w:lang w:val="en-US"/>
        </w:rPr>
        <w:t xml:space="preserve"> </w:t>
      </w:r>
      <w:r w:rsidR="00DD0B85" w:rsidRPr="00153973">
        <w:rPr>
          <w:iCs/>
          <w:highlight w:val="white"/>
          <w:lang w:val="en-US"/>
        </w:rPr>
        <w:t>(lotrafilcon A, lotrafilcon B</w:t>
      </w:r>
      <w:r w:rsidR="00B87E15" w:rsidRPr="00153973">
        <w:rPr>
          <w:iCs/>
          <w:highlight w:val="white"/>
          <w:lang w:val="en-US"/>
        </w:rPr>
        <w:t>, b</w:t>
      </w:r>
      <w:r w:rsidR="00DD0B85" w:rsidRPr="00153973">
        <w:rPr>
          <w:iCs/>
          <w:highlight w:val="white"/>
          <w:lang w:val="en-US"/>
        </w:rPr>
        <w:t>alafilcon A)</w:t>
      </w:r>
      <w:r w:rsidRPr="00153973">
        <w:rPr>
          <w:highlight w:val="white"/>
          <w:lang w:val="en-US"/>
        </w:rPr>
        <w:t xml:space="preserve">, while </w:t>
      </w:r>
      <w:r w:rsidR="00751E48" w:rsidRPr="00153973">
        <w:rPr>
          <w:highlight w:val="white"/>
          <w:lang w:val="en-US"/>
        </w:rPr>
        <w:t>Hy-</w:t>
      </w:r>
      <w:r w:rsidRPr="00153973">
        <w:rPr>
          <w:highlight w:val="white"/>
          <w:lang w:val="en-US"/>
        </w:rPr>
        <w:t xml:space="preserve"> and </w:t>
      </w:r>
      <w:r w:rsidR="00D46E96" w:rsidRPr="00153973">
        <w:rPr>
          <w:highlight w:val="white"/>
          <w:lang w:val="en-US"/>
        </w:rPr>
        <w:t>SHy</w:t>
      </w:r>
      <w:r w:rsidRPr="00153973">
        <w:rPr>
          <w:highlight w:val="white"/>
          <w:lang w:val="en-US"/>
        </w:rPr>
        <w:t>-CLs with similar EWC display similar dehydration</w:t>
      </w:r>
      <w:r w:rsidR="00D35C02" w:rsidRPr="00153973">
        <w:rPr>
          <w:highlight w:val="white"/>
          <w:lang w:val="en-US"/>
        </w:rPr>
        <w:t>.</w:t>
      </w:r>
      <w:r w:rsidR="00A96938" w:rsidRPr="00153973">
        <w:rPr>
          <w:vertAlign w:val="superscript"/>
          <w:lang w:val="en-US"/>
        </w:rPr>
        <w:t>11</w:t>
      </w:r>
      <w:r w:rsidR="00511B8F" w:rsidRPr="00153973">
        <w:rPr>
          <w:highlight w:val="white"/>
          <w:lang w:val="en-US"/>
        </w:rPr>
        <w:t xml:space="preserve"> </w:t>
      </w:r>
    </w:p>
    <w:p w14:paraId="00000034" w14:textId="19335651" w:rsidR="00993615" w:rsidRPr="00153973" w:rsidRDefault="00B22752" w:rsidP="00480563">
      <w:pPr>
        <w:spacing w:before="240" w:after="240" w:line="480" w:lineRule="auto"/>
        <w:rPr>
          <w:highlight w:val="white"/>
          <w:lang w:val="en-US"/>
        </w:rPr>
      </w:pPr>
      <w:r w:rsidRPr="00153973">
        <w:rPr>
          <w:highlight w:val="white"/>
          <w:lang w:val="en-US"/>
        </w:rPr>
        <w:t>Concerning WG-CLs, Schafer et al. compared three CLs before and after 15 minutes of wear by refractometry analyses</w:t>
      </w:r>
      <w:r w:rsidR="00D35C02" w:rsidRPr="00153973">
        <w:rPr>
          <w:highlight w:val="white"/>
          <w:lang w:val="en-US"/>
        </w:rPr>
        <w:t>.</w:t>
      </w:r>
      <w:r w:rsidR="00A96938" w:rsidRPr="00153973">
        <w:rPr>
          <w:vertAlign w:val="superscript"/>
          <w:lang w:val="en-US"/>
        </w:rPr>
        <w:t>8</w:t>
      </w:r>
      <w:r w:rsidRPr="00153973">
        <w:rPr>
          <w:highlight w:val="white"/>
          <w:lang w:val="en-US"/>
        </w:rPr>
        <w:t xml:space="preserve"> For d</w:t>
      </w:r>
      <w:r w:rsidR="00D46E96" w:rsidRPr="00153973">
        <w:rPr>
          <w:highlight w:val="white"/>
          <w:lang w:val="en-US"/>
        </w:rPr>
        <w:t xml:space="preserve">elefilcon A </w:t>
      </w:r>
      <w:r w:rsidR="00BC049A" w:rsidRPr="00153973">
        <w:rPr>
          <w:highlight w:val="white"/>
          <w:lang w:val="en-US"/>
        </w:rPr>
        <w:t>(SHy)</w:t>
      </w:r>
      <w:r w:rsidRPr="00153973">
        <w:rPr>
          <w:highlight w:val="white"/>
          <w:lang w:val="en-US"/>
        </w:rPr>
        <w:t>, a refractive index of 1.34 was reported for unworn CLs, which increased to 1.43 after wear</w:t>
      </w:r>
      <w:r w:rsidR="00D35C02" w:rsidRPr="00153973">
        <w:rPr>
          <w:lang w:val="en-US"/>
        </w:rPr>
        <w:t>.</w:t>
      </w:r>
      <w:r w:rsidR="00A96938" w:rsidRPr="00153973">
        <w:rPr>
          <w:vertAlign w:val="superscript"/>
          <w:lang w:val="en-US"/>
        </w:rPr>
        <w:t>8</w:t>
      </w:r>
      <w:r w:rsidRPr="00153973">
        <w:rPr>
          <w:highlight w:val="white"/>
          <w:lang w:val="en-US"/>
        </w:rPr>
        <w:t xml:space="preserve"> The authors concluded that the surface of d</w:t>
      </w:r>
      <w:r w:rsidR="00D46E96" w:rsidRPr="00153973">
        <w:rPr>
          <w:highlight w:val="white"/>
          <w:lang w:val="en-US"/>
        </w:rPr>
        <w:t xml:space="preserve">elefilcon A </w:t>
      </w:r>
      <w:r w:rsidR="00BC049A" w:rsidRPr="00153973">
        <w:rPr>
          <w:highlight w:val="white"/>
          <w:lang w:val="en-US"/>
        </w:rPr>
        <w:t>(SHy)</w:t>
      </w:r>
      <w:r w:rsidR="007C028E" w:rsidRPr="00153973">
        <w:rPr>
          <w:highlight w:val="white"/>
          <w:lang w:val="en-US"/>
        </w:rPr>
        <w:t xml:space="preserve"> </w:t>
      </w:r>
      <w:r w:rsidRPr="00153973">
        <w:rPr>
          <w:highlight w:val="white"/>
          <w:lang w:val="en-US"/>
        </w:rPr>
        <w:t>dehydrates quickly, causing the CL to behave like its low-EWC bulk after a few-minute wear. A different behavior of d</w:t>
      </w:r>
      <w:r w:rsidR="00D46E96" w:rsidRPr="00153973">
        <w:rPr>
          <w:highlight w:val="white"/>
          <w:lang w:val="en-US"/>
        </w:rPr>
        <w:t xml:space="preserve">elefilcon A </w:t>
      </w:r>
      <w:r w:rsidR="00BC049A" w:rsidRPr="00153973">
        <w:rPr>
          <w:highlight w:val="white"/>
          <w:lang w:val="en-US"/>
        </w:rPr>
        <w:t>(SHy)</w:t>
      </w:r>
      <w:r w:rsidRPr="00153973">
        <w:rPr>
          <w:highlight w:val="white"/>
          <w:lang w:val="en-US"/>
        </w:rPr>
        <w:t xml:space="preserve"> compared to other materials emerged also in another study, which assessed dehydration before and after nine-day wear by refractometry analyses</w:t>
      </w:r>
      <w:r w:rsidR="00D35C02" w:rsidRPr="00153973">
        <w:rPr>
          <w:highlight w:val="white"/>
          <w:lang w:val="en-US"/>
        </w:rPr>
        <w:t>.</w:t>
      </w:r>
      <w:r w:rsidR="00A96938" w:rsidRPr="00153973">
        <w:rPr>
          <w:vertAlign w:val="superscript"/>
          <w:lang w:val="en-US"/>
        </w:rPr>
        <w:t>15</w:t>
      </w:r>
      <w:r w:rsidRPr="00153973">
        <w:rPr>
          <w:highlight w:val="white"/>
          <w:lang w:val="en-US"/>
        </w:rPr>
        <w:t xml:space="preserve"> Surprisingly, d</w:t>
      </w:r>
      <w:r w:rsidR="00D46E96" w:rsidRPr="00153973">
        <w:rPr>
          <w:highlight w:val="white"/>
          <w:lang w:val="en-US"/>
        </w:rPr>
        <w:t xml:space="preserve">elefilcon A </w:t>
      </w:r>
      <w:r w:rsidR="00BC049A" w:rsidRPr="00153973">
        <w:rPr>
          <w:highlight w:val="white"/>
          <w:lang w:val="en-US"/>
        </w:rPr>
        <w:t>(SHy)</w:t>
      </w:r>
      <w:r w:rsidR="007C028E" w:rsidRPr="00153973">
        <w:rPr>
          <w:highlight w:val="white"/>
          <w:lang w:val="en-US"/>
        </w:rPr>
        <w:t xml:space="preserve"> </w:t>
      </w:r>
      <w:r w:rsidRPr="00153973">
        <w:rPr>
          <w:highlight w:val="white"/>
          <w:lang w:val="en-US"/>
        </w:rPr>
        <w:t>showed an increase in its EWC. It should be noted that the authors reported a refractive index for unworn CLs of 1.43</w:t>
      </w:r>
      <w:r w:rsidR="00D35C02" w:rsidRPr="00153973">
        <w:rPr>
          <w:highlight w:val="white"/>
          <w:lang w:val="en-US"/>
        </w:rPr>
        <w:t>,</w:t>
      </w:r>
      <w:r w:rsidR="00A96938" w:rsidRPr="00153973">
        <w:rPr>
          <w:vertAlign w:val="superscript"/>
          <w:lang w:val="en-US"/>
        </w:rPr>
        <w:t>15</w:t>
      </w:r>
      <w:r w:rsidRPr="00153973">
        <w:rPr>
          <w:highlight w:val="white"/>
          <w:lang w:val="en-US"/>
        </w:rPr>
        <w:t xml:space="preserve"> while Schafer et al. reported 1.34</w:t>
      </w:r>
      <w:r w:rsidR="00D35C02" w:rsidRPr="00153973">
        <w:rPr>
          <w:highlight w:val="white"/>
          <w:lang w:val="en-US"/>
        </w:rPr>
        <w:t>.</w:t>
      </w:r>
      <w:r w:rsidR="00A96938" w:rsidRPr="00153973">
        <w:rPr>
          <w:vertAlign w:val="superscript"/>
          <w:lang w:val="en-US"/>
        </w:rPr>
        <w:t>8</w:t>
      </w:r>
      <w:r w:rsidRPr="00153973">
        <w:rPr>
          <w:highlight w:val="white"/>
          <w:lang w:val="en-US"/>
        </w:rPr>
        <w:t xml:space="preserve"> </w:t>
      </w:r>
      <w:r w:rsidR="009E3774" w:rsidRPr="00153973">
        <w:rPr>
          <w:highlight w:val="white"/>
          <w:lang w:val="en-US"/>
        </w:rPr>
        <w:t xml:space="preserve">Considering that the </w:t>
      </w:r>
      <w:r w:rsidRPr="00153973">
        <w:rPr>
          <w:highlight w:val="white"/>
          <w:lang w:val="en-US"/>
        </w:rPr>
        <w:t>surface layer with 80% hydration should have a refractive index very similar to that of water</w:t>
      </w:r>
      <w:r w:rsidR="009E3774" w:rsidRPr="00153973">
        <w:rPr>
          <w:highlight w:val="white"/>
          <w:lang w:val="en-US"/>
        </w:rPr>
        <w:t xml:space="preserve">, </w:t>
      </w:r>
      <w:r w:rsidRPr="00153973">
        <w:rPr>
          <w:highlight w:val="white"/>
          <w:lang w:val="en-US"/>
        </w:rPr>
        <w:t>the initial value reported by Insua Pereira and Lira</w:t>
      </w:r>
      <w:r w:rsidR="00A96938" w:rsidRPr="00153973">
        <w:rPr>
          <w:vertAlign w:val="superscript"/>
          <w:lang w:val="en-US"/>
        </w:rPr>
        <w:t>15</w:t>
      </w:r>
      <w:r w:rsidR="00C9296C" w:rsidRPr="00153973">
        <w:rPr>
          <w:highlight w:val="white"/>
          <w:lang w:val="en-US"/>
        </w:rPr>
        <w:t xml:space="preserve"> </w:t>
      </w:r>
      <w:r w:rsidRPr="00153973">
        <w:rPr>
          <w:highlight w:val="white"/>
          <w:lang w:val="en-US"/>
        </w:rPr>
        <w:t>could have been overestimated, perhaps due to the rapid dehydration. Walther et al.</w:t>
      </w:r>
      <w:r w:rsidR="00A96938" w:rsidRPr="00153973">
        <w:rPr>
          <w:vertAlign w:val="superscript"/>
          <w:lang w:val="en-US"/>
        </w:rPr>
        <w:t>16</w:t>
      </w:r>
      <w:r w:rsidRPr="00153973">
        <w:rPr>
          <w:highlight w:val="white"/>
          <w:lang w:val="en-US"/>
        </w:rPr>
        <w:t xml:space="preserve"> studied dehydration gravimetrically and d</w:t>
      </w:r>
      <w:r w:rsidR="00D46E96" w:rsidRPr="00153973">
        <w:rPr>
          <w:highlight w:val="white"/>
          <w:lang w:val="en-US"/>
        </w:rPr>
        <w:t xml:space="preserve">elefilcon A </w:t>
      </w:r>
      <w:r w:rsidR="00BC049A" w:rsidRPr="00153973">
        <w:rPr>
          <w:highlight w:val="white"/>
          <w:lang w:val="en-US"/>
        </w:rPr>
        <w:t>(SHy)</w:t>
      </w:r>
      <w:r w:rsidRPr="00153973">
        <w:rPr>
          <w:highlight w:val="white"/>
          <w:lang w:val="en-US"/>
        </w:rPr>
        <w:t xml:space="preserve"> showed the lowest rate of dehydration compared to other seven </w:t>
      </w:r>
      <w:r w:rsidR="00DD0B85" w:rsidRPr="00153973">
        <w:rPr>
          <w:highlight w:val="white"/>
          <w:lang w:val="en-US"/>
        </w:rPr>
        <w:t>daily disposable CLs (</w:t>
      </w:r>
      <w:r w:rsidR="00D46E96" w:rsidRPr="00153973">
        <w:rPr>
          <w:highlight w:val="white"/>
          <w:lang w:val="en-US"/>
        </w:rPr>
        <w:t>Hy</w:t>
      </w:r>
      <w:r w:rsidR="00B87E15" w:rsidRPr="00153973">
        <w:rPr>
          <w:highlight w:val="white"/>
          <w:lang w:val="en-US"/>
        </w:rPr>
        <w:t>: hilafilcon A,</w:t>
      </w:r>
      <w:r w:rsidR="00DD0B85" w:rsidRPr="00153973">
        <w:rPr>
          <w:highlight w:val="white"/>
          <w:lang w:val="en-US"/>
        </w:rPr>
        <w:t xml:space="preserve"> nelfilco</w:t>
      </w:r>
      <w:r w:rsidR="00B87E15" w:rsidRPr="00153973">
        <w:rPr>
          <w:highlight w:val="white"/>
          <w:lang w:val="en-US"/>
        </w:rPr>
        <w:t xml:space="preserve">n A, omafilcon, A, etafilcon A; </w:t>
      </w:r>
      <w:r w:rsidR="00D46E96" w:rsidRPr="00153973">
        <w:rPr>
          <w:highlight w:val="white"/>
          <w:lang w:val="en-US"/>
        </w:rPr>
        <w:t>SHy</w:t>
      </w:r>
      <w:r w:rsidR="00B87E15" w:rsidRPr="00153973">
        <w:rPr>
          <w:highlight w:val="white"/>
          <w:lang w:val="en-US"/>
        </w:rPr>
        <w:t>:</w:t>
      </w:r>
      <w:r w:rsidR="00DD0B85" w:rsidRPr="00153973">
        <w:rPr>
          <w:highlight w:val="white"/>
          <w:lang w:val="en-US"/>
        </w:rPr>
        <w:t xml:space="preserve"> narafilcon A, narafilcon B and f</w:t>
      </w:r>
      <w:r w:rsidR="00B87E15" w:rsidRPr="00153973">
        <w:rPr>
          <w:highlight w:val="white"/>
          <w:lang w:val="en-US"/>
        </w:rPr>
        <w:t>i</w:t>
      </w:r>
      <w:r w:rsidR="00DD0B85" w:rsidRPr="00153973">
        <w:rPr>
          <w:highlight w:val="white"/>
          <w:lang w:val="en-US"/>
        </w:rPr>
        <w:t>lcon II 3)</w:t>
      </w:r>
      <w:r w:rsidRPr="00153973">
        <w:rPr>
          <w:highlight w:val="white"/>
          <w:lang w:val="en-US"/>
        </w:rPr>
        <w:t>. However, the water loss was evaluated over 20 minutes and both the superficial and the bulk water likely contributed to the dehydration rate. The relatively low bulk EWC of d</w:t>
      </w:r>
      <w:r w:rsidR="00D46E96" w:rsidRPr="00153973">
        <w:rPr>
          <w:highlight w:val="white"/>
          <w:lang w:val="en-US"/>
        </w:rPr>
        <w:t xml:space="preserve">elefilcon A </w:t>
      </w:r>
      <w:r w:rsidR="00BC049A" w:rsidRPr="00153973">
        <w:rPr>
          <w:highlight w:val="white"/>
          <w:lang w:val="en-US"/>
        </w:rPr>
        <w:t>(SHy)</w:t>
      </w:r>
      <w:r w:rsidRPr="00153973">
        <w:rPr>
          <w:highlight w:val="white"/>
          <w:lang w:val="en-US"/>
        </w:rPr>
        <w:t xml:space="preserve"> may have determined the lower dehydration over 20 minutes compared to other materials. These results confirm the dependence of the dehydration rate on the initial EWC, but </w:t>
      </w:r>
      <w:r w:rsidRPr="00153973">
        <w:rPr>
          <w:highlight w:val="white"/>
          <w:lang w:val="en-US"/>
        </w:rPr>
        <w:lastRenderedPageBreak/>
        <w:t>do not describe what happens to the water of the surface layer as soon as the CL is inserted into the eye from the blister.</w:t>
      </w:r>
    </w:p>
    <w:p w14:paraId="00000035" w14:textId="531BA117" w:rsidR="00993615" w:rsidRPr="00153973" w:rsidRDefault="00B22752" w:rsidP="00480563">
      <w:pPr>
        <w:spacing w:before="240" w:after="240" w:line="480" w:lineRule="auto"/>
        <w:rPr>
          <w:highlight w:val="white"/>
          <w:lang w:val="en-US"/>
        </w:rPr>
      </w:pPr>
      <w:r w:rsidRPr="00153973">
        <w:rPr>
          <w:highlight w:val="white"/>
          <w:lang w:val="en-US"/>
        </w:rPr>
        <w:t>Chan et al. compared the initial and final EWCs</w:t>
      </w:r>
      <w:r w:rsidR="00DD0B85" w:rsidRPr="00153973">
        <w:rPr>
          <w:highlight w:val="white"/>
          <w:lang w:val="en-US"/>
        </w:rPr>
        <w:t>, using a gravimetric method</w:t>
      </w:r>
      <w:r w:rsidRPr="00153973">
        <w:rPr>
          <w:highlight w:val="white"/>
          <w:lang w:val="en-US"/>
        </w:rPr>
        <w:t xml:space="preserve"> (Eq. 2) after one and sixteen hours of incubation in an </w:t>
      </w:r>
      <w:r w:rsidRPr="00153973">
        <w:rPr>
          <w:i/>
          <w:highlight w:val="white"/>
          <w:lang w:val="en-US"/>
        </w:rPr>
        <w:t>in-vitro</w:t>
      </w:r>
      <w:r w:rsidRPr="00153973">
        <w:rPr>
          <w:highlight w:val="white"/>
          <w:lang w:val="en-US"/>
        </w:rPr>
        <w:t xml:space="preserve"> blink model with artificial tear solution</w:t>
      </w:r>
      <w:r w:rsidR="00062D22" w:rsidRPr="00153973">
        <w:rPr>
          <w:highlight w:val="white"/>
          <w:lang w:val="en-US"/>
        </w:rPr>
        <w:t xml:space="preserve"> (ATS)</w:t>
      </w:r>
      <w:r w:rsidRPr="00153973">
        <w:rPr>
          <w:highlight w:val="white"/>
          <w:lang w:val="en-US"/>
        </w:rPr>
        <w:t xml:space="preserve"> at ocular temperature</w:t>
      </w:r>
      <w:r w:rsidR="00ED7B1A" w:rsidRPr="00153973">
        <w:rPr>
          <w:highlight w:val="white"/>
          <w:lang w:val="en-US"/>
        </w:rPr>
        <w:t>.</w:t>
      </w:r>
      <w:r w:rsidR="00A96938" w:rsidRPr="00153973">
        <w:rPr>
          <w:vertAlign w:val="superscript"/>
          <w:lang w:val="en-US"/>
        </w:rPr>
        <w:t>17</w:t>
      </w:r>
      <w:r w:rsidRPr="00153973">
        <w:rPr>
          <w:highlight w:val="white"/>
          <w:lang w:val="en-US"/>
        </w:rPr>
        <w:t xml:space="preserve"> </w:t>
      </w:r>
      <w:r w:rsidR="0011682A" w:rsidRPr="00153973">
        <w:rPr>
          <w:highlight w:val="white"/>
          <w:lang w:val="en-US"/>
        </w:rPr>
        <w:t xml:space="preserve">Relative </w:t>
      </w:r>
      <w:r w:rsidR="009E3774" w:rsidRPr="00153973">
        <w:rPr>
          <w:highlight w:val="white"/>
          <w:lang w:val="en-US"/>
        </w:rPr>
        <w:t>de</w:t>
      </w:r>
      <w:r w:rsidR="0011682A" w:rsidRPr="00153973">
        <w:rPr>
          <w:highlight w:val="white"/>
          <w:lang w:val="en-US"/>
        </w:rPr>
        <w:t>hydration was evaluated</w:t>
      </w:r>
      <w:r w:rsidR="00BC049A" w:rsidRPr="00153973">
        <w:rPr>
          <w:highlight w:val="white"/>
          <w:lang w:val="en-US"/>
        </w:rPr>
        <w:t>, defined as</w:t>
      </w:r>
      <w:r w:rsidR="0011682A" w:rsidRPr="00153973">
        <w:rPr>
          <w:highlight w:val="white"/>
          <w:lang w:val="en-US"/>
        </w:rPr>
        <w:t>:</w:t>
      </w:r>
    </w:p>
    <w:p w14:paraId="00000036" w14:textId="77777777" w:rsidR="00993615" w:rsidRPr="00153973" w:rsidRDefault="00B22752" w:rsidP="00480563">
      <w:pPr>
        <w:spacing w:before="240" w:after="240" w:line="480" w:lineRule="auto"/>
        <w:jc w:val="center"/>
        <w:rPr>
          <w:highlight w:val="white"/>
          <w:lang w:val="en-US"/>
        </w:rPr>
      </w:pPr>
      <m:oMath>
        <m:r>
          <w:rPr>
            <w:rFonts w:ascii="Cambria Math" w:hAnsi="Cambria Math"/>
            <w:highlight w:val="white"/>
          </w:rPr>
          <m:t>Relative</m:t>
        </m:r>
        <m:r>
          <w:rPr>
            <w:rFonts w:ascii="Cambria Math" w:hAnsi="Cambria Math"/>
            <w:highlight w:val="white"/>
            <w:lang w:val="en-US"/>
          </w:rPr>
          <m:t xml:space="preserve"> </m:t>
        </m:r>
        <m:r>
          <w:rPr>
            <w:rFonts w:ascii="Cambria Math" w:hAnsi="Cambria Math"/>
            <w:highlight w:val="white"/>
          </w:rPr>
          <m:t>de</m:t>
        </m:r>
        <m:r>
          <w:rPr>
            <w:rFonts w:ascii="Cambria Math" w:hAnsi="Cambria Math"/>
            <w:highlight w:val="white"/>
            <w:lang w:val="en-US"/>
          </w:rPr>
          <m:t>h</m:t>
        </m:r>
        <m:r>
          <w:rPr>
            <w:rFonts w:ascii="Cambria Math" w:hAnsi="Cambria Math"/>
            <w:highlight w:val="white"/>
          </w:rPr>
          <m:t>ydration</m:t>
        </m:r>
        <m:r>
          <w:rPr>
            <w:rFonts w:ascii="Cambria Math" w:hAnsi="Cambria Math"/>
            <w:highlight w:val="white"/>
            <w:lang w:val="en-US"/>
          </w:rPr>
          <m:t xml:space="preserve"> = </m:t>
        </m:r>
        <m:d>
          <m:dPr>
            <m:begChr m:val="["/>
            <m:endChr m:val="]"/>
            <m:ctrlPr>
              <w:rPr>
                <w:rFonts w:ascii="Cambria Math" w:hAnsi="Cambria Math"/>
                <w:highlight w:val="white"/>
              </w:rPr>
            </m:ctrlPr>
          </m:dPr>
          <m:e>
            <m:f>
              <m:fPr>
                <m:ctrlPr>
                  <w:rPr>
                    <w:rFonts w:ascii="Cambria Math" w:hAnsi="Cambria Math"/>
                    <w:highlight w:val="white"/>
                  </w:rPr>
                </m:ctrlPr>
              </m:fPr>
              <m:num>
                <m:r>
                  <w:rPr>
                    <w:rFonts w:ascii="Cambria Math" w:hAnsi="Cambria Math"/>
                    <w:highlight w:val="white"/>
                  </w:rPr>
                  <m:t>initial</m:t>
                </m:r>
                <m:r>
                  <w:rPr>
                    <w:rFonts w:ascii="Cambria Math" w:hAnsi="Cambria Math"/>
                    <w:highlight w:val="white"/>
                    <w:lang w:val="en-US"/>
                  </w:rPr>
                  <m:t xml:space="preserve"> </m:t>
                </m:r>
                <m:r>
                  <w:rPr>
                    <w:rFonts w:ascii="Cambria Math" w:hAnsi="Cambria Math"/>
                    <w:highlight w:val="white"/>
                  </w:rPr>
                  <m:t>EWC</m:t>
                </m:r>
                <m:r>
                  <w:rPr>
                    <w:rFonts w:ascii="Cambria Math" w:hAnsi="Cambria Math"/>
                    <w:highlight w:val="white"/>
                    <w:lang w:val="en-US"/>
                  </w:rPr>
                  <m:t xml:space="preserve"> - </m:t>
                </m:r>
                <m:r>
                  <w:rPr>
                    <w:rFonts w:ascii="Cambria Math" w:hAnsi="Cambria Math"/>
                    <w:highlight w:val="white"/>
                  </w:rPr>
                  <m:t>final</m:t>
                </m:r>
                <m:r>
                  <w:rPr>
                    <w:rFonts w:ascii="Cambria Math" w:hAnsi="Cambria Math"/>
                    <w:highlight w:val="white"/>
                    <w:lang w:val="en-US"/>
                  </w:rPr>
                  <m:t xml:space="preserve"> </m:t>
                </m:r>
                <m:r>
                  <w:rPr>
                    <w:rFonts w:ascii="Cambria Math" w:hAnsi="Cambria Math"/>
                    <w:highlight w:val="white"/>
                  </w:rPr>
                  <m:t>EWC</m:t>
                </m:r>
              </m:num>
              <m:den>
                <m:r>
                  <w:rPr>
                    <w:rFonts w:ascii="Cambria Math" w:hAnsi="Cambria Math"/>
                    <w:highlight w:val="white"/>
                  </w:rPr>
                  <m:t>initial</m:t>
                </m:r>
                <m:r>
                  <w:rPr>
                    <w:rFonts w:ascii="Cambria Math" w:hAnsi="Cambria Math"/>
                    <w:highlight w:val="white"/>
                    <w:lang w:val="en-US"/>
                  </w:rPr>
                  <m:t xml:space="preserve"> </m:t>
                </m:r>
                <m:r>
                  <w:rPr>
                    <w:rFonts w:ascii="Cambria Math" w:hAnsi="Cambria Math"/>
                    <w:highlight w:val="white"/>
                  </w:rPr>
                  <m:t>EWC</m:t>
                </m:r>
              </m:den>
            </m:f>
          </m:e>
        </m:d>
      </m:oMath>
      <w:r w:rsidRPr="00153973">
        <w:rPr>
          <w:highlight w:val="white"/>
          <w:lang w:val="en-US"/>
        </w:rPr>
        <w:tab/>
      </w:r>
      <w:r w:rsidRPr="00153973">
        <w:rPr>
          <w:highlight w:val="white"/>
          <w:lang w:val="en-US"/>
        </w:rPr>
        <w:tab/>
        <w:t>[2]</w:t>
      </w:r>
    </w:p>
    <w:p w14:paraId="5F747357" w14:textId="5090FF42" w:rsidR="00DD0B85" w:rsidRPr="00153973" w:rsidRDefault="00DD0B85" w:rsidP="00480563">
      <w:pPr>
        <w:spacing w:before="240" w:after="240" w:line="480" w:lineRule="auto"/>
        <w:rPr>
          <w:lang w:val="en-US"/>
        </w:rPr>
      </w:pPr>
      <w:r w:rsidRPr="00153973">
        <w:rPr>
          <w:highlight w:val="white"/>
          <w:lang w:val="en-US"/>
        </w:rPr>
        <w:t xml:space="preserve">The </w:t>
      </w:r>
      <w:r w:rsidRPr="00153973">
        <w:rPr>
          <w:lang w:val="en-US"/>
        </w:rPr>
        <w:t>formula to calculate i</w:t>
      </w:r>
      <w:r w:rsidRPr="00153973">
        <w:rPr>
          <w:highlight w:val="white"/>
          <w:lang w:val="en-US"/>
        </w:rPr>
        <w:t>nitial</w:t>
      </w:r>
      <w:r w:rsidR="00BC049A" w:rsidRPr="00153973">
        <w:rPr>
          <w:highlight w:val="white"/>
          <w:lang w:val="en-US"/>
        </w:rPr>
        <w:t xml:space="preserve"> (or final)</w:t>
      </w:r>
      <w:r w:rsidRPr="00153973">
        <w:rPr>
          <w:highlight w:val="white"/>
          <w:lang w:val="en-US"/>
        </w:rPr>
        <w:t xml:space="preserve"> </w:t>
      </w:r>
      <w:r w:rsidRPr="00153973">
        <w:rPr>
          <w:lang w:val="en-US"/>
        </w:rPr>
        <w:t>EWC took the form of Eq. 3</w:t>
      </w:r>
      <w:r w:rsidR="009E3774" w:rsidRPr="00153973">
        <w:rPr>
          <w:lang w:val="en-US"/>
        </w:rPr>
        <w:t>:</w:t>
      </w:r>
    </w:p>
    <w:p w14:paraId="1BEE2AD2" w14:textId="031D358D" w:rsidR="00DD0B85" w:rsidRPr="00153973" w:rsidRDefault="00DD0B85" w:rsidP="00DD0B85">
      <w:pPr>
        <w:spacing w:before="240" w:after="240" w:line="480" w:lineRule="auto"/>
        <w:jc w:val="center"/>
        <w:rPr>
          <w:highlight w:val="white"/>
          <w:lang w:val="en-US"/>
        </w:rPr>
      </w:pPr>
      <m:oMath>
        <m:r>
          <w:rPr>
            <w:rFonts w:ascii="Cambria Math" w:hAnsi="Cambria Math"/>
            <w:highlight w:val="white"/>
          </w:rPr>
          <m:t>EWC</m:t>
        </m:r>
        <m:r>
          <w:rPr>
            <w:rFonts w:ascii="Cambria Math" w:hAnsi="Cambria Math"/>
            <w:highlight w:val="white"/>
            <w:lang w:val="en-US"/>
          </w:rPr>
          <m:t xml:space="preserve"> = </m:t>
        </m:r>
        <m:d>
          <m:dPr>
            <m:begChr m:val="["/>
            <m:endChr m:val="]"/>
            <m:ctrlPr>
              <w:rPr>
                <w:rFonts w:ascii="Cambria Math" w:hAnsi="Cambria Math"/>
                <w:highlight w:val="white"/>
              </w:rPr>
            </m:ctrlPr>
          </m:dPr>
          <m:e>
            <m:f>
              <m:fPr>
                <m:ctrlPr>
                  <w:rPr>
                    <w:rFonts w:ascii="Cambria Math" w:hAnsi="Cambria Math"/>
                    <w:highlight w:val="white"/>
                  </w:rPr>
                </m:ctrlPr>
              </m:fPr>
              <m:num>
                <m:r>
                  <w:rPr>
                    <w:rFonts w:ascii="Cambria Math" w:hAnsi="Cambria Math"/>
                    <w:highlight w:val="white"/>
                  </w:rPr>
                  <m:t>wet</m:t>
                </m:r>
                <m:r>
                  <w:rPr>
                    <w:rFonts w:ascii="Cambria Math" w:hAnsi="Cambria Math"/>
                    <w:highlight w:val="white"/>
                    <w:lang w:val="en-US"/>
                  </w:rPr>
                  <m:t xml:space="preserve"> </m:t>
                </m:r>
                <m:r>
                  <w:rPr>
                    <w:rFonts w:ascii="Cambria Math" w:hAnsi="Cambria Math"/>
                    <w:highlight w:val="white"/>
                  </w:rPr>
                  <m:t>weig</m:t>
                </m:r>
                <m:r>
                  <w:rPr>
                    <w:rFonts w:ascii="Cambria Math" w:hAnsi="Cambria Math"/>
                    <w:highlight w:val="white"/>
                    <w:lang w:val="en-US"/>
                  </w:rPr>
                  <m:t>h</m:t>
                </m:r>
                <m:r>
                  <w:rPr>
                    <w:rFonts w:ascii="Cambria Math" w:hAnsi="Cambria Math"/>
                    <w:highlight w:val="white"/>
                  </w:rPr>
                  <m:t>t</m:t>
                </m:r>
                <m:r>
                  <w:rPr>
                    <w:rFonts w:ascii="Cambria Math" w:hAnsi="Cambria Math"/>
                    <w:highlight w:val="white"/>
                    <w:lang w:val="en-US"/>
                  </w:rPr>
                  <m:t xml:space="preserve"> - </m:t>
                </m:r>
                <m:r>
                  <w:rPr>
                    <w:rFonts w:ascii="Cambria Math" w:hAnsi="Cambria Math"/>
                    <w:highlight w:val="white"/>
                  </w:rPr>
                  <m:t>dry</m:t>
                </m:r>
                <m:r>
                  <w:rPr>
                    <w:rFonts w:ascii="Cambria Math" w:hAnsi="Cambria Math"/>
                    <w:highlight w:val="white"/>
                    <w:lang w:val="en-US"/>
                  </w:rPr>
                  <m:t xml:space="preserve"> </m:t>
                </m:r>
                <m:r>
                  <w:rPr>
                    <w:rFonts w:ascii="Cambria Math" w:hAnsi="Cambria Math"/>
                    <w:highlight w:val="white"/>
                  </w:rPr>
                  <m:t>weig</m:t>
                </m:r>
                <m:r>
                  <w:rPr>
                    <w:rFonts w:ascii="Cambria Math" w:hAnsi="Cambria Math"/>
                    <w:highlight w:val="white"/>
                    <w:lang w:val="en-US"/>
                  </w:rPr>
                  <m:t>h</m:t>
                </m:r>
                <m:r>
                  <w:rPr>
                    <w:rFonts w:ascii="Cambria Math" w:hAnsi="Cambria Math"/>
                    <w:highlight w:val="white"/>
                  </w:rPr>
                  <m:t>t</m:t>
                </m:r>
              </m:num>
              <m:den>
                <m:r>
                  <w:rPr>
                    <w:rFonts w:ascii="Cambria Math" w:hAnsi="Cambria Math"/>
                    <w:highlight w:val="white"/>
                  </w:rPr>
                  <m:t>wet</m:t>
                </m:r>
                <m:r>
                  <w:rPr>
                    <w:rFonts w:ascii="Cambria Math" w:hAnsi="Cambria Math"/>
                    <w:highlight w:val="white"/>
                    <w:lang w:val="en-US"/>
                  </w:rPr>
                  <m:t xml:space="preserve"> </m:t>
                </m:r>
                <m:r>
                  <w:rPr>
                    <w:rFonts w:ascii="Cambria Math" w:hAnsi="Cambria Math"/>
                    <w:highlight w:val="white"/>
                  </w:rPr>
                  <m:t>weig</m:t>
                </m:r>
                <m:r>
                  <w:rPr>
                    <w:rFonts w:ascii="Cambria Math" w:hAnsi="Cambria Math"/>
                    <w:highlight w:val="white"/>
                    <w:lang w:val="en-US"/>
                  </w:rPr>
                  <m:t>h</m:t>
                </m:r>
                <m:r>
                  <w:rPr>
                    <w:rFonts w:ascii="Cambria Math" w:hAnsi="Cambria Math"/>
                    <w:highlight w:val="white"/>
                  </w:rPr>
                  <m:t>t</m:t>
                </m:r>
              </m:den>
            </m:f>
          </m:e>
        </m:d>
      </m:oMath>
      <w:r w:rsidRPr="00153973">
        <w:rPr>
          <w:highlight w:val="white"/>
          <w:lang w:val="en-US"/>
        </w:rPr>
        <w:tab/>
      </w:r>
      <w:r w:rsidRPr="00153973">
        <w:rPr>
          <w:highlight w:val="white"/>
          <w:lang w:val="en-US"/>
        </w:rPr>
        <w:tab/>
        <w:t>[3]</w:t>
      </w:r>
    </w:p>
    <w:p w14:paraId="00000037" w14:textId="6925E0D7" w:rsidR="00993615" w:rsidRPr="00153973" w:rsidRDefault="00DD0B85" w:rsidP="00480563">
      <w:pPr>
        <w:spacing w:before="240" w:after="240" w:line="480" w:lineRule="auto"/>
        <w:rPr>
          <w:highlight w:val="white"/>
          <w:lang w:val="en-US"/>
        </w:rPr>
      </w:pPr>
      <w:r w:rsidRPr="00153973">
        <w:rPr>
          <w:lang w:val="en-US"/>
        </w:rPr>
        <w:t>where w</w:t>
      </w:r>
      <w:r w:rsidRPr="00153973">
        <w:rPr>
          <w:highlight w:val="white"/>
          <w:lang w:val="en-US"/>
        </w:rPr>
        <w:t>et weight was achieved weighting the CL just after blister removal</w:t>
      </w:r>
      <w:r w:rsidR="00BC049A" w:rsidRPr="00153973">
        <w:rPr>
          <w:lang w:val="en-US"/>
        </w:rPr>
        <w:t xml:space="preserve"> (or after </w:t>
      </w:r>
      <w:r w:rsidR="00BC049A" w:rsidRPr="00153973">
        <w:rPr>
          <w:i/>
          <w:lang w:val="en-US"/>
        </w:rPr>
        <w:t xml:space="preserve">in-vitro </w:t>
      </w:r>
      <w:r w:rsidR="00BC049A" w:rsidRPr="00153973">
        <w:rPr>
          <w:lang w:val="en-US"/>
        </w:rPr>
        <w:t>incubation)</w:t>
      </w:r>
      <w:r w:rsidRPr="00153973">
        <w:rPr>
          <w:lang w:val="en-US"/>
        </w:rPr>
        <w:t xml:space="preserve">, and the </w:t>
      </w:r>
      <w:r w:rsidRPr="00153973">
        <w:rPr>
          <w:highlight w:val="white"/>
          <w:lang w:val="en-US"/>
        </w:rPr>
        <w:t xml:space="preserve">dry weight </w:t>
      </w:r>
      <w:r w:rsidRPr="00153973">
        <w:rPr>
          <w:lang w:val="en-US"/>
        </w:rPr>
        <w:t>was the weight</w:t>
      </w:r>
      <w:r w:rsidRPr="00153973">
        <w:rPr>
          <w:highlight w:val="white"/>
          <w:lang w:val="en-US"/>
        </w:rPr>
        <w:t xml:space="preserve"> </w:t>
      </w:r>
      <w:r w:rsidRPr="00153973">
        <w:rPr>
          <w:lang w:val="en-US"/>
        </w:rPr>
        <w:t xml:space="preserve">after </w:t>
      </w:r>
      <w:r w:rsidR="005F1D48" w:rsidRPr="00153973">
        <w:rPr>
          <w:lang w:val="en-US"/>
        </w:rPr>
        <w:t xml:space="preserve">heating </w:t>
      </w:r>
      <w:r w:rsidRPr="00153973">
        <w:rPr>
          <w:lang w:val="en-US"/>
        </w:rPr>
        <w:t xml:space="preserve">the CL at 105°C for 1 hour and then </w:t>
      </w:r>
      <w:r w:rsidR="005F1D48" w:rsidRPr="00153973">
        <w:rPr>
          <w:lang w:val="en-US"/>
        </w:rPr>
        <w:t xml:space="preserve">cooling it down </w:t>
      </w:r>
      <w:r w:rsidRPr="00153973">
        <w:rPr>
          <w:lang w:val="en-US"/>
        </w:rPr>
        <w:t xml:space="preserve">in a desiccator for 30 minutes. </w:t>
      </w:r>
      <w:r w:rsidR="00B22752" w:rsidRPr="00153973">
        <w:rPr>
          <w:highlight w:val="white"/>
          <w:lang w:val="en-US"/>
        </w:rPr>
        <w:t>After one hour, d</w:t>
      </w:r>
      <w:r w:rsidR="00D46E96" w:rsidRPr="00153973">
        <w:rPr>
          <w:highlight w:val="white"/>
          <w:lang w:val="en-US"/>
        </w:rPr>
        <w:t xml:space="preserve">elefilcon A </w:t>
      </w:r>
      <w:r w:rsidR="00BC049A" w:rsidRPr="00153973">
        <w:rPr>
          <w:highlight w:val="white"/>
          <w:lang w:val="en-US"/>
        </w:rPr>
        <w:t>(SHy)</w:t>
      </w:r>
      <w:r w:rsidR="00B22752" w:rsidRPr="00153973">
        <w:rPr>
          <w:highlight w:val="white"/>
          <w:lang w:val="en-US"/>
        </w:rPr>
        <w:t xml:space="preserve"> showed the lowest relative dehydration (~10%), slightly lower than senofilcon A</w:t>
      </w:r>
      <w:r w:rsidR="00B87E15" w:rsidRPr="00153973">
        <w:rPr>
          <w:highlight w:val="white"/>
          <w:lang w:val="en-US"/>
        </w:rPr>
        <w:t xml:space="preserve"> (</w:t>
      </w:r>
      <w:r w:rsidR="00D46E96" w:rsidRPr="00153973">
        <w:rPr>
          <w:highlight w:val="white"/>
          <w:lang w:val="en-US"/>
        </w:rPr>
        <w:t>SHy</w:t>
      </w:r>
      <w:r w:rsidR="00B87E15" w:rsidRPr="00153973">
        <w:rPr>
          <w:highlight w:val="white"/>
          <w:lang w:val="en-US"/>
        </w:rPr>
        <w:t>)</w:t>
      </w:r>
      <w:r w:rsidR="00B22752" w:rsidRPr="00153973">
        <w:rPr>
          <w:highlight w:val="white"/>
          <w:lang w:val="en-US"/>
        </w:rPr>
        <w:t>, comfilcon A</w:t>
      </w:r>
      <w:r w:rsidR="00B87E15" w:rsidRPr="00153973">
        <w:rPr>
          <w:highlight w:val="white"/>
          <w:lang w:val="en-US"/>
        </w:rPr>
        <w:t xml:space="preserve"> (</w:t>
      </w:r>
      <w:r w:rsidR="00D46E96" w:rsidRPr="00153973">
        <w:rPr>
          <w:highlight w:val="white"/>
          <w:lang w:val="en-US"/>
        </w:rPr>
        <w:t>SHy</w:t>
      </w:r>
      <w:r w:rsidR="00B87E15" w:rsidRPr="00153973">
        <w:rPr>
          <w:highlight w:val="white"/>
          <w:lang w:val="en-US"/>
        </w:rPr>
        <w:t>)</w:t>
      </w:r>
      <w:r w:rsidR="00B22752" w:rsidRPr="00153973">
        <w:rPr>
          <w:highlight w:val="white"/>
          <w:lang w:val="en-US"/>
        </w:rPr>
        <w:t xml:space="preserve"> and omafilcon A</w:t>
      </w:r>
      <w:r w:rsidR="00B87E15" w:rsidRPr="00153973">
        <w:rPr>
          <w:highlight w:val="white"/>
          <w:lang w:val="en-US"/>
        </w:rPr>
        <w:t xml:space="preserve"> (</w:t>
      </w:r>
      <w:r w:rsidR="00D46E96" w:rsidRPr="00153973">
        <w:rPr>
          <w:highlight w:val="white"/>
          <w:lang w:val="en-US"/>
        </w:rPr>
        <w:t>Hy</w:t>
      </w:r>
      <w:r w:rsidR="00B87E15" w:rsidRPr="00153973">
        <w:rPr>
          <w:highlight w:val="white"/>
          <w:lang w:val="en-US"/>
        </w:rPr>
        <w:t>)</w:t>
      </w:r>
      <w:r w:rsidR="00B22752" w:rsidRPr="00153973">
        <w:rPr>
          <w:highlight w:val="white"/>
          <w:lang w:val="en-US"/>
        </w:rPr>
        <w:t>, and largely lower than etafilcon A</w:t>
      </w:r>
      <w:r w:rsidR="00B87E15" w:rsidRPr="00153973">
        <w:rPr>
          <w:highlight w:val="white"/>
          <w:lang w:val="en-US"/>
        </w:rPr>
        <w:t xml:space="preserve"> (</w:t>
      </w:r>
      <w:r w:rsidR="00D46E96" w:rsidRPr="00153973">
        <w:rPr>
          <w:highlight w:val="white"/>
          <w:lang w:val="en-US"/>
        </w:rPr>
        <w:t>Hy</w:t>
      </w:r>
      <w:r w:rsidR="00B87E15" w:rsidRPr="00153973">
        <w:rPr>
          <w:highlight w:val="white"/>
          <w:lang w:val="en-US"/>
        </w:rPr>
        <w:t>)</w:t>
      </w:r>
      <w:r w:rsidR="00B22752" w:rsidRPr="00153973">
        <w:rPr>
          <w:highlight w:val="white"/>
          <w:lang w:val="en-US"/>
        </w:rPr>
        <w:t>. Even after 16 hours, d</w:t>
      </w:r>
      <w:r w:rsidR="00D46E96" w:rsidRPr="00153973">
        <w:rPr>
          <w:highlight w:val="white"/>
          <w:lang w:val="en-US"/>
        </w:rPr>
        <w:t xml:space="preserve">elefilcon A </w:t>
      </w:r>
      <w:r w:rsidR="00BC049A" w:rsidRPr="00153973">
        <w:rPr>
          <w:highlight w:val="white"/>
          <w:lang w:val="en-US"/>
        </w:rPr>
        <w:t>(SHy)</w:t>
      </w:r>
      <w:r w:rsidR="00B22752" w:rsidRPr="00153973">
        <w:rPr>
          <w:highlight w:val="white"/>
          <w:lang w:val="en-US"/>
        </w:rPr>
        <w:t xml:space="preserve"> showed one of the lowest relative dehydrations (~5%). Also Eftimov et al.</w:t>
      </w:r>
      <w:r w:rsidR="00A96938" w:rsidRPr="00153973">
        <w:rPr>
          <w:vertAlign w:val="superscript"/>
          <w:lang w:val="en-US"/>
        </w:rPr>
        <w:t>18</w:t>
      </w:r>
      <w:r w:rsidR="00B22752" w:rsidRPr="00153973">
        <w:rPr>
          <w:highlight w:val="white"/>
          <w:lang w:val="en-US"/>
        </w:rPr>
        <w:t xml:space="preserve"> considered a blinking model and investigated the evaporative loss of water. </w:t>
      </w:r>
      <w:r w:rsidR="00D46E96" w:rsidRPr="00153973">
        <w:rPr>
          <w:highlight w:val="white"/>
          <w:lang w:val="en-US"/>
        </w:rPr>
        <w:t>SHy</w:t>
      </w:r>
      <w:r w:rsidR="00B22752" w:rsidRPr="00153973">
        <w:rPr>
          <w:highlight w:val="white"/>
          <w:lang w:val="en-US"/>
        </w:rPr>
        <w:t>-CLs with wetting agents incorporated in their core (</w:t>
      </w:r>
      <w:r w:rsidR="00D46E96" w:rsidRPr="00153973">
        <w:rPr>
          <w:highlight w:val="white"/>
          <w:lang w:val="en-US"/>
        </w:rPr>
        <w:t>SHy</w:t>
      </w:r>
      <w:r w:rsidR="00C9296C" w:rsidRPr="00153973">
        <w:rPr>
          <w:highlight w:val="white"/>
          <w:lang w:val="en-US"/>
        </w:rPr>
        <w:t xml:space="preserve">: </w:t>
      </w:r>
      <w:r w:rsidR="00B22752" w:rsidRPr="00153973">
        <w:rPr>
          <w:highlight w:val="white"/>
          <w:lang w:val="en-US"/>
        </w:rPr>
        <w:t>narafilcon A, senofilcon A) were highly susceptible to extended desiccation, while delefilcon A</w:t>
      </w:r>
      <w:r w:rsidR="007C028E" w:rsidRPr="00153973">
        <w:rPr>
          <w:highlight w:val="white"/>
          <w:lang w:val="en-US"/>
        </w:rPr>
        <w:t xml:space="preserve"> </w:t>
      </w:r>
      <w:r w:rsidR="00BC049A" w:rsidRPr="00153973">
        <w:rPr>
          <w:highlight w:val="white"/>
          <w:lang w:val="en-US"/>
        </w:rPr>
        <w:t>(SHy)</w:t>
      </w:r>
      <w:r w:rsidR="00B22752" w:rsidRPr="00153973">
        <w:rPr>
          <w:highlight w:val="white"/>
          <w:lang w:val="en-US"/>
        </w:rPr>
        <w:t xml:space="preserve"> resisted 8 hours of desiccation/rehydration cycles. Also in this case, the results do not describe separately what happens to the EWC of the thin outer layer. </w:t>
      </w:r>
      <w:r w:rsidR="005F1D48" w:rsidRPr="00153973">
        <w:rPr>
          <w:highlight w:val="white"/>
          <w:lang w:val="en-US"/>
        </w:rPr>
        <w:t xml:space="preserve">Dehydration </w:t>
      </w:r>
      <w:r w:rsidR="00B22752" w:rsidRPr="00153973">
        <w:rPr>
          <w:highlight w:val="white"/>
          <w:lang w:val="en-US"/>
        </w:rPr>
        <w:t>can be assessed</w:t>
      </w:r>
      <w:r w:rsidR="005F1D48" w:rsidRPr="00153973">
        <w:rPr>
          <w:highlight w:val="white"/>
          <w:lang w:val="en-US"/>
        </w:rPr>
        <w:t xml:space="preserve"> </w:t>
      </w:r>
      <w:r w:rsidR="005F1D48" w:rsidRPr="00153973">
        <w:rPr>
          <w:i/>
          <w:highlight w:val="white"/>
          <w:lang w:val="en-US"/>
        </w:rPr>
        <w:t>in vivo</w:t>
      </w:r>
      <w:r w:rsidR="00B22752" w:rsidRPr="00153973">
        <w:rPr>
          <w:highlight w:val="white"/>
          <w:lang w:val="en-US"/>
        </w:rPr>
        <w:t xml:space="preserve"> </w:t>
      </w:r>
      <w:r w:rsidR="005F1D48" w:rsidRPr="00153973">
        <w:rPr>
          <w:highlight w:val="white"/>
          <w:lang w:val="en-US"/>
        </w:rPr>
        <w:t xml:space="preserve">indirectly </w:t>
      </w:r>
      <w:r w:rsidR="00B22752" w:rsidRPr="00153973">
        <w:rPr>
          <w:highlight w:val="white"/>
          <w:lang w:val="en-US"/>
        </w:rPr>
        <w:t xml:space="preserve">by evaluating the staining and </w:t>
      </w:r>
      <w:r w:rsidR="005F1D48" w:rsidRPr="00153973">
        <w:rPr>
          <w:highlight w:val="white"/>
          <w:lang w:val="en-US"/>
        </w:rPr>
        <w:t xml:space="preserve">two different studies reported </w:t>
      </w:r>
      <w:r w:rsidR="00B22752" w:rsidRPr="00153973">
        <w:rPr>
          <w:highlight w:val="white"/>
          <w:lang w:val="en-US"/>
        </w:rPr>
        <w:t>a low rate of dehydration-induced staining in people wearing delefilcon A</w:t>
      </w:r>
      <w:r w:rsidR="007C028E" w:rsidRPr="00153973">
        <w:rPr>
          <w:highlight w:val="white"/>
          <w:lang w:val="en-US"/>
        </w:rPr>
        <w:t xml:space="preserve"> </w:t>
      </w:r>
      <w:r w:rsidR="00BC049A" w:rsidRPr="00153973">
        <w:rPr>
          <w:highlight w:val="white"/>
          <w:lang w:val="en-US"/>
        </w:rPr>
        <w:t>(SHy)</w:t>
      </w:r>
      <w:r w:rsidR="00ED7B1A" w:rsidRPr="00153973">
        <w:rPr>
          <w:highlight w:val="white"/>
          <w:lang w:val="en-US"/>
        </w:rPr>
        <w:t>.</w:t>
      </w:r>
      <w:r w:rsidR="00A96938" w:rsidRPr="00153973">
        <w:rPr>
          <w:vertAlign w:val="superscript"/>
          <w:lang w:val="en-US"/>
        </w:rPr>
        <w:t>19,20</w:t>
      </w:r>
      <w:r w:rsidR="00511B8F" w:rsidRPr="00153973">
        <w:rPr>
          <w:highlight w:val="white"/>
          <w:lang w:val="en-US"/>
        </w:rPr>
        <w:t xml:space="preserve"> </w:t>
      </w:r>
    </w:p>
    <w:p w14:paraId="00000038" w14:textId="48A73D4C" w:rsidR="00993615" w:rsidRPr="00153973" w:rsidRDefault="00511B8F" w:rsidP="00480563">
      <w:pPr>
        <w:spacing w:before="240" w:after="240" w:line="480" w:lineRule="auto"/>
        <w:rPr>
          <w:highlight w:val="white"/>
          <w:lang w:val="en-US"/>
        </w:rPr>
      </w:pPr>
      <w:r w:rsidRPr="00153973">
        <w:rPr>
          <w:highlight w:val="white"/>
          <w:lang w:val="en-US"/>
        </w:rPr>
        <w:t>Overall, two</w:t>
      </w:r>
      <w:r w:rsidR="00B22752" w:rsidRPr="00153973">
        <w:rPr>
          <w:highlight w:val="white"/>
          <w:lang w:val="en-US"/>
        </w:rPr>
        <w:t xml:space="preserve"> key aspects have been discussed (limited to delefilcon A</w:t>
      </w:r>
      <w:r w:rsidR="007C028E" w:rsidRPr="00153973">
        <w:rPr>
          <w:highlight w:val="white"/>
          <w:lang w:val="en-US"/>
        </w:rPr>
        <w:t xml:space="preserve"> </w:t>
      </w:r>
      <w:r w:rsidR="00BC049A" w:rsidRPr="00153973">
        <w:rPr>
          <w:highlight w:val="white"/>
          <w:lang w:val="en-US"/>
        </w:rPr>
        <w:t>(SHy)</w:t>
      </w:r>
      <w:r w:rsidR="00B22752" w:rsidRPr="00153973">
        <w:rPr>
          <w:highlight w:val="white"/>
          <w:lang w:val="en-US"/>
        </w:rPr>
        <w:t>, the only WG-CL for which dehydration studies are available): (i) dehydration of the outer layer over the very first minutes of wear, and (ii) the longer-term dehydration phase. Only a few studies assessed them separately. Schafer et al. used refractometry, and found quick dehydration of the WG-CLs outer layer</w:t>
      </w:r>
      <w:r w:rsidR="00ED7B1A" w:rsidRPr="00153973">
        <w:rPr>
          <w:highlight w:val="white"/>
          <w:lang w:val="en-US"/>
        </w:rPr>
        <w:t>.</w:t>
      </w:r>
      <w:r w:rsidR="00A96938" w:rsidRPr="00153973">
        <w:rPr>
          <w:vertAlign w:val="superscript"/>
          <w:lang w:val="en-US"/>
        </w:rPr>
        <w:t>8</w:t>
      </w:r>
      <w:r w:rsidR="00B22752" w:rsidRPr="00153973">
        <w:rPr>
          <w:highlight w:val="white"/>
          <w:lang w:val="en-US"/>
        </w:rPr>
        <w:t xml:space="preserve"> Preliminary data on surface </w:t>
      </w:r>
      <w:r w:rsidR="00B22752" w:rsidRPr="00153973">
        <w:rPr>
          <w:highlight w:val="white"/>
          <w:lang w:val="en-US"/>
        </w:rPr>
        <w:lastRenderedPageBreak/>
        <w:t>dehydration were also obtained by Molock et al.</w:t>
      </w:r>
      <w:r w:rsidR="00ED7B1A" w:rsidRPr="00153973">
        <w:rPr>
          <w:highlight w:val="white"/>
          <w:lang w:val="en-US"/>
        </w:rPr>
        <w:t>,</w:t>
      </w:r>
      <w:r w:rsidR="00A96938" w:rsidRPr="00153973">
        <w:rPr>
          <w:vertAlign w:val="superscript"/>
          <w:lang w:val="en-US"/>
        </w:rPr>
        <w:t>21</w:t>
      </w:r>
      <w:r w:rsidR="00B22752" w:rsidRPr="00153973">
        <w:rPr>
          <w:highlight w:val="white"/>
          <w:lang w:val="en-US"/>
        </w:rPr>
        <w:t xml:space="preserve"> and delefilcon A</w:t>
      </w:r>
      <w:r w:rsidR="007C028E" w:rsidRPr="00153973">
        <w:rPr>
          <w:highlight w:val="white"/>
          <w:lang w:val="en-US"/>
        </w:rPr>
        <w:t xml:space="preserve"> </w:t>
      </w:r>
      <w:r w:rsidR="00BC049A" w:rsidRPr="00153973">
        <w:rPr>
          <w:highlight w:val="white"/>
          <w:lang w:val="en-US"/>
        </w:rPr>
        <w:t>(SHy)</w:t>
      </w:r>
      <w:r w:rsidR="00B22752" w:rsidRPr="00153973">
        <w:rPr>
          <w:highlight w:val="white"/>
          <w:lang w:val="en-US"/>
        </w:rPr>
        <w:t xml:space="preserve"> displayed the lowest relative surface dehydration. </w:t>
      </w:r>
      <w:r w:rsidR="005F1D48" w:rsidRPr="00153973">
        <w:rPr>
          <w:highlight w:val="white"/>
          <w:lang w:val="en-US"/>
        </w:rPr>
        <w:t>The a</w:t>
      </w:r>
      <w:r w:rsidR="00B22752" w:rsidRPr="00153973">
        <w:rPr>
          <w:highlight w:val="white"/>
          <w:lang w:val="en-US"/>
        </w:rPr>
        <w:t>uthors concluded that the high EWC of the surface layer may not correspond to higher dehydration and this appeared in contradiction with Schafer et al.</w:t>
      </w:r>
      <w:r w:rsidR="00A96938" w:rsidRPr="00153973">
        <w:rPr>
          <w:vertAlign w:val="superscript"/>
          <w:lang w:val="en-US"/>
        </w:rPr>
        <w:t>8</w:t>
      </w:r>
      <w:r w:rsidR="00B22752" w:rsidRPr="00153973">
        <w:rPr>
          <w:highlight w:val="white"/>
          <w:lang w:val="en-US"/>
        </w:rPr>
        <w:t xml:space="preserve"> </w:t>
      </w:r>
      <w:r w:rsidR="005F1D48" w:rsidRPr="00153973">
        <w:rPr>
          <w:highlight w:val="white"/>
          <w:lang w:val="en-US"/>
        </w:rPr>
        <w:t xml:space="preserve">but </w:t>
      </w:r>
      <w:r w:rsidR="00B22752" w:rsidRPr="00153973">
        <w:rPr>
          <w:highlight w:val="white"/>
          <w:lang w:val="en-US"/>
        </w:rPr>
        <w:t>Molock et al. did not report details of the experimental methods, hindering the results comparison</w:t>
      </w:r>
      <w:r w:rsidR="00ED7B1A" w:rsidRPr="00153973">
        <w:rPr>
          <w:highlight w:val="white"/>
          <w:lang w:val="en-US"/>
        </w:rPr>
        <w:t>.</w:t>
      </w:r>
      <w:r w:rsidR="00A96938" w:rsidRPr="00153973">
        <w:rPr>
          <w:vertAlign w:val="superscript"/>
          <w:lang w:val="en-US"/>
        </w:rPr>
        <w:t>21</w:t>
      </w:r>
      <w:r w:rsidR="00B22752" w:rsidRPr="00153973">
        <w:rPr>
          <w:highlight w:val="white"/>
          <w:lang w:val="en-US"/>
        </w:rPr>
        <w:t xml:space="preserve"> </w:t>
      </w:r>
      <w:r w:rsidR="00BC049A" w:rsidRPr="00153973">
        <w:rPr>
          <w:highlight w:val="white"/>
          <w:lang w:val="en-US"/>
        </w:rPr>
        <w:t>More studies are available on t</w:t>
      </w:r>
      <w:r w:rsidR="00B22752" w:rsidRPr="00153973">
        <w:rPr>
          <w:highlight w:val="white"/>
          <w:lang w:val="en-US"/>
        </w:rPr>
        <w:t>he longer-term dehydration behavior of delefilcon A</w:t>
      </w:r>
      <w:r w:rsidR="007C028E" w:rsidRPr="00153973">
        <w:rPr>
          <w:highlight w:val="white"/>
          <w:lang w:val="en-US"/>
        </w:rPr>
        <w:t xml:space="preserve"> </w:t>
      </w:r>
      <w:r w:rsidR="00BC049A" w:rsidRPr="00153973">
        <w:rPr>
          <w:highlight w:val="white"/>
          <w:lang w:val="en-US"/>
        </w:rPr>
        <w:t>(SHy)</w:t>
      </w:r>
      <w:r w:rsidR="00B22752" w:rsidRPr="00153973">
        <w:rPr>
          <w:highlight w:val="white"/>
          <w:lang w:val="en-US"/>
        </w:rPr>
        <w:t xml:space="preserve"> CLs</w:t>
      </w:r>
      <w:r w:rsidR="00BC049A" w:rsidRPr="00153973">
        <w:rPr>
          <w:highlight w:val="white"/>
          <w:lang w:val="en-US"/>
        </w:rPr>
        <w:t>, which</w:t>
      </w:r>
      <w:r w:rsidR="00B22752" w:rsidRPr="00153973">
        <w:rPr>
          <w:highlight w:val="white"/>
          <w:lang w:val="en-US"/>
        </w:rPr>
        <w:t xml:space="preserve"> appears generally equal or better than many other </w:t>
      </w:r>
      <w:r w:rsidR="00D46E96" w:rsidRPr="00153973">
        <w:rPr>
          <w:highlight w:val="white"/>
          <w:lang w:val="en-US"/>
        </w:rPr>
        <w:t>Hy-</w:t>
      </w:r>
      <w:r w:rsidR="00B22752" w:rsidRPr="00153973">
        <w:rPr>
          <w:highlight w:val="white"/>
          <w:lang w:val="en-US"/>
        </w:rPr>
        <w:t xml:space="preserve"> and SH</w:t>
      </w:r>
      <w:r w:rsidR="00C9296C" w:rsidRPr="00153973">
        <w:rPr>
          <w:highlight w:val="white"/>
          <w:lang w:val="en-US"/>
        </w:rPr>
        <w:t>y</w:t>
      </w:r>
      <w:r w:rsidR="00B22752" w:rsidRPr="00153973">
        <w:rPr>
          <w:highlight w:val="white"/>
          <w:lang w:val="en-US"/>
        </w:rPr>
        <w:t xml:space="preserve">-CLs, with lower rate of dehydration and lower </w:t>
      </w:r>
      <w:r w:rsidR="00B22752" w:rsidRPr="00153973">
        <w:rPr>
          <w:i/>
          <w:highlight w:val="white"/>
          <w:lang w:val="en-US"/>
        </w:rPr>
        <w:t>in-vivo</w:t>
      </w:r>
      <w:r w:rsidR="00B22752" w:rsidRPr="00153973">
        <w:rPr>
          <w:highlight w:val="white"/>
          <w:lang w:val="en-US"/>
        </w:rPr>
        <w:t xml:space="preserve"> dehydration-induced staining. The only exception was found by Woods et al. with higher relative dehydration found gravimetrically for delefilcon A </w:t>
      </w:r>
      <w:r w:rsidR="00BC049A" w:rsidRPr="00153973">
        <w:rPr>
          <w:highlight w:val="white"/>
          <w:lang w:val="en-US"/>
        </w:rPr>
        <w:t>(SHy)</w:t>
      </w:r>
      <w:r w:rsidR="007C028E" w:rsidRPr="00153973">
        <w:rPr>
          <w:highlight w:val="white"/>
          <w:lang w:val="en-US"/>
        </w:rPr>
        <w:t xml:space="preserve"> </w:t>
      </w:r>
      <w:r w:rsidR="00B22752" w:rsidRPr="00153973">
        <w:rPr>
          <w:highlight w:val="white"/>
          <w:lang w:val="en-US"/>
        </w:rPr>
        <w:t>compared to omafilcon A</w:t>
      </w:r>
      <w:r w:rsidR="00B87E15" w:rsidRPr="00153973">
        <w:rPr>
          <w:highlight w:val="white"/>
          <w:lang w:val="en-US"/>
        </w:rPr>
        <w:t xml:space="preserve"> (</w:t>
      </w:r>
      <w:r w:rsidR="00C9296C" w:rsidRPr="00153973">
        <w:rPr>
          <w:highlight w:val="white"/>
          <w:lang w:val="en-US"/>
        </w:rPr>
        <w:t>Hy</w:t>
      </w:r>
      <w:r w:rsidR="00B87E15" w:rsidRPr="00153973">
        <w:rPr>
          <w:highlight w:val="white"/>
          <w:lang w:val="en-US"/>
        </w:rPr>
        <w:t>)</w:t>
      </w:r>
      <w:r w:rsidR="00B22752" w:rsidRPr="00153973">
        <w:rPr>
          <w:highlight w:val="white"/>
          <w:lang w:val="en-US"/>
        </w:rPr>
        <w:t xml:space="preserve"> and stenfilcon </w:t>
      </w:r>
      <w:r w:rsidR="00B87E15" w:rsidRPr="00153973">
        <w:rPr>
          <w:highlight w:val="white"/>
          <w:lang w:val="en-US"/>
        </w:rPr>
        <w:t>A (SH</w:t>
      </w:r>
      <w:r w:rsidR="00C9296C" w:rsidRPr="00153973">
        <w:rPr>
          <w:highlight w:val="white"/>
          <w:lang w:val="en-US"/>
        </w:rPr>
        <w:t>y</w:t>
      </w:r>
      <w:r w:rsidR="00B87E15" w:rsidRPr="00153973">
        <w:rPr>
          <w:highlight w:val="white"/>
          <w:lang w:val="en-US"/>
        </w:rPr>
        <w:t>)</w:t>
      </w:r>
      <w:r w:rsidR="00B22752" w:rsidRPr="00153973">
        <w:rPr>
          <w:highlight w:val="white"/>
          <w:lang w:val="en-US"/>
        </w:rPr>
        <w:t xml:space="preserve"> over 12 hours of wear</w:t>
      </w:r>
      <w:r w:rsidR="00ED7B1A" w:rsidRPr="00153973">
        <w:rPr>
          <w:highlight w:val="white"/>
          <w:lang w:val="en-US"/>
        </w:rPr>
        <w:t>.</w:t>
      </w:r>
      <w:r w:rsidR="00A96938" w:rsidRPr="00153973">
        <w:rPr>
          <w:vertAlign w:val="superscript"/>
          <w:lang w:val="en-US"/>
        </w:rPr>
        <w:t>22</w:t>
      </w:r>
      <w:r w:rsidRPr="00153973">
        <w:rPr>
          <w:highlight w:val="white"/>
          <w:lang w:val="en-US"/>
        </w:rPr>
        <w:t xml:space="preserve"> </w:t>
      </w:r>
    </w:p>
    <w:p w14:paraId="00000039" w14:textId="77777777" w:rsidR="00993615" w:rsidRPr="00153973" w:rsidRDefault="00993615" w:rsidP="00480563">
      <w:pPr>
        <w:spacing w:before="240" w:after="240" w:line="480" w:lineRule="auto"/>
        <w:rPr>
          <w:b/>
          <w:highlight w:val="white"/>
          <w:lang w:val="en-US"/>
        </w:rPr>
      </w:pPr>
    </w:p>
    <w:p w14:paraId="0000003A" w14:textId="77777777" w:rsidR="00993615" w:rsidRPr="00153973" w:rsidRDefault="00B22752" w:rsidP="00480563">
      <w:pPr>
        <w:pStyle w:val="Titolo1"/>
        <w:spacing w:line="480" w:lineRule="auto"/>
        <w:ind w:firstLine="720"/>
        <w:rPr>
          <w:sz w:val="24"/>
          <w:szCs w:val="24"/>
          <w:highlight w:val="white"/>
          <w:lang w:val="en-US"/>
        </w:rPr>
      </w:pPr>
      <w:bookmarkStart w:id="9" w:name="_bb7pqovfmffq" w:colFirst="0" w:colLast="0"/>
      <w:bookmarkEnd w:id="9"/>
      <w:r w:rsidRPr="00153973">
        <w:rPr>
          <w:sz w:val="24"/>
          <w:szCs w:val="24"/>
          <w:lang w:val="en-US"/>
        </w:rPr>
        <w:t>3. Surface wetting and dewetting</w:t>
      </w:r>
    </w:p>
    <w:p w14:paraId="36248F36" w14:textId="743CFA6D" w:rsidR="00BC049A" w:rsidRPr="00153973" w:rsidRDefault="00B22752" w:rsidP="00480563">
      <w:pPr>
        <w:spacing w:line="480" w:lineRule="auto"/>
        <w:rPr>
          <w:highlight w:val="white"/>
          <w:lang w:val="en-US"/>
        </w:rPr>
      </w:pPr>
      <w:r w:rsidRPr="00153973">
        <w:rPr>
          <w:highlight w:val="white"/>
          <w:lang w:val="en-US"/>
        </w:rPr>
        <w:t xml:space="preserve">CL wettability can be assessed </w:t>
      </w:r>
      <w:r w:rsidRPr="00153973">
        <w:rPr>
          <w:i/>
          <w:highlight w:val="white"/>
          <w:lang w:val="en-US"/>
        </w:rPr>
        <w:t xml:space="preserve">in vitro </w:t>
      </w:r>
      <w:r w:rsidRPr="00153973">
        <w:rPr>
          <w:highlight w:val="white"/>
          <w:lang w:val="en-US"/>
        </w:rPr>
        <w:t>by measuring the contact angle (CA)</w:t>
      </w:r>
      <w:r w:rsidR="00ED7B1A" w:rsidRPr="00153973">
        <w:rPr>
          <w:highlight w:val="white"/>
          <w:lang w:val="en-US"/>
        </w:rPr>
        <w:t>.</w:t>
      </w:r>
      <w:r w:rsidR="00A96938" w:rsidRPr="00153973">
        <w:rPr>
          <w:vertAlign w:val="superscript"/>
          <w:lang w:val="en-US"/>
        </w:rPr>
        <w:t>23</w:t>
      </w:r>
      <w:r w:rsidRPr="00153973">
        <w:rPr>
          <w:highlight w:val="white"/>
          <w:lang w:val="en-US"/>
        </w:rPr>
        <w:t xml:space="preserve"> Advancing CA describes the initial </w:t>
      </w:r>
      <w:r w:rsidRPr="00153973">
        <w:rPr>
          <w:i/>
          <w:highlight w:val="white"/>
          <w:lang w:val="en-US"/>
        </w:rPr>
        <w:t>in-vivo</w:t>
      </w:r>
      <w:r w:rsidRPr="00153973">
        <w:rPr>
          <w:highlight w:val="white"/>
          <w:lang w:val="en-US"/>
        </w:rPr>
        <w:t xml:space="preserve"> tear spreading on the CL (wetting), whereas receding CA depicts the pre-lens tear film stability, when the tear film retracts (dewetting)</w:t>
      </w:r>
      <w:r w:rsidR="00ED7B1A" w:rsidRPr="00153973">
        <w:rPr>
          <w:lang w:val="en-US"/>
        </w:rPr>
        <w:t>.</w:t>
      </w:r>
      <w:r w:rsidR="00A96938" w:rsidRPr="00153973">
        <w:rPr>
          <w:vertAlign w:val="superscript"/>
          <w:lang w:val="en-US"/>
        </w:rPr>
        <w:t>23</w:t>
      </w:r>
      <w:r w:rsidRPr="00153973">
        <w:rPr>
          <w:highlight w:val="white"/>
          <w:lang w:val="en-US"/>
        </w:rPr>
        <w:t xml:space="preserve"> The advancing and receding water CAs of SH</w:t>
      </w:r>
      <w:r w:rsidR="00D46E96" w:rsidRPr="00153973">
        <w:rPr>
          <w:highlight w:val="white"/>
          <w:lang w:val="en-US"/>
        </w:rPr>
        <w:t>y</w:t>
      </w:r>
      <w:r w:rsidRPr="00153973">
        <w:rPr>
          <w:highlight w:val="white"/>
          <w:lang w:val="en-US"/>
        </w:rPr>
        <w:t>-CLs were compared by Eftimov et al.</w:t>
      </w:r>
      <w:r w:rsidR="00A96938" w:rsidRPr="00153973">
        <w:rPr>
          <w:vertAlign w:val="superscript"/>
          <w:lang w:val="en-US"/>
        </w:rPr>
        <w:t>24</w:t>
      </w:r>
      <w:r w:rsidRPr="00153973">
        <w:rPr>
          <w:highlight w:val="white"/>
          <w:lang w:val="en-US"/>
        </w:rPr>
        <w:t xml:space="preserve"> Concerning advancing CAs, d</w:t>
      </w:r>
      <w:r w:rsidR="00D46E96" w:rsidRPr="00153973">
        <w:rPr>
          <w:highlight w:val="white"/>
          <w:lang w:val="en-US"/>
        </w:rPr>
        <w:t xml:space="preserve">elefilcon A </w:t>
      </w:r>
      <w:r w:rsidR="00BC049A" w:rsidRPr="00153973">
        <w:rPr>
          <w:highlight w:val="white"/>
          <w:lang w:val="en-US"/>
        </w:rPr>
        <w:t>(SHy)</w:t>
      </w:r>
      <w:r w:rsidRPr="00153973">
        <w:rPr>
          <w:highlight w:val="white"/>
          <w:lang w:val="en-US"/>
        </w:rPr>
        <w:t xml:space="preserve"> displayed a better wettability, attributed to its low silicon surface content an</w:t>
      </w:r>
      <w:r w:rsidR="00BC049A" w:rsidRPr="00153973">
        <w:rPr>
          <w:highlight w:val="white"/>
          <w:lang w:val="en-US"/>
        </w:rPr>
        <w:t>d to the high surface hydration.</w:t>
      </w:r>
    </w:p>
    <w:p w14:paraId="1C00BFC6" w14:textId="74390585" w:rsidR="00BC049A" w:rsidRPr="00153973" w:rsidRDefault="00B22752" w:rsidP="00480563">
      <w:pPr>
        <w:spacing w:line="480" w:lineRule="auto"/>
        <w:rPr>
          <w:highlight w:val="white"/>
          <w:lang w:val="en-US"/>
        </w:rPr>
      </w:pPr>
      <w:r w:rsidRPr="00153973">
        <w:rPr>
          <w:highlight w:val="white"/>
          <w:lang w:val="en-US"/>
        </w:rPr>
        <w:t>Also Menzies and Jones reported a better wettability of d</w:t>
      </w:r>
      <w:r w:rsidR="00D46E96" w:rsidRPr="00153973">
        <w:rPr>
          <w:highlight w:val="white"/>
          <w:lang w:val="en-US"/>
        </w:rPr>
        <w:t xml:space="preserve">elefilcon A </w:t>
      </w:r>
      <w:r w:rsidR="00BC049A" w:rsidRPr="00153973">
        <w:rPr>
          <w:highlight w:val="white"/>
          <w:lang w:val="en-US"/>
        </w:rPr>
        <w:t>(SHy)</w:t>
      </w:r>
      <w:r w:rsidRPr="00153973">
        <w:rPr>
          <w:highlight w:val="white"/>
          <w:lang w:val="en-US"/>
        </w:rPr>
        <w:t xml:space="preserve"> compared to all the other CLs, except for nelfilcon A (a </w:t>
      </w:r>
      <w:r w:rsidR="00D46E96" w:rsidRPr="00153973">
        <w:rPr>
          <w:highlight w:val="white"/>
          <w:lang w:val="en-US"/>
        </w:rPr>
        <w:t>Hy</w:t>
      </w:r>
      <w:r w:rsidR="005F1D48" w:rsidRPr="00153973">
        <w:rPr>
          <w:highlight w:val="white"/>
          <w:lang w:val="en-US"/>
        </w:rPr>
        <w:t>-</w:t>
      </w:r>
      <w:r w:rsidRPr="00153973">
        <w:rPr>
          <w:highlight w:val="white"/>
          <w:lang w:val="en-US"/>
        </w:rPr>
        <w:t>CL with 69% EWC)</w:t>
      </w:r>
      <w:r w:rsidR="00ED7B1A" w:rsidRPr="00153973">
        <w:rPr>
          <w:lang w:val="en-US"/>
        </w:rPr>
        <w:t>.</w:t>
      </w:r>
      <w:r w:rsidR="00A96938" w:rsidRPr="00153973">
        <w:rPr>
          <w:vertAlign w:val="superscript"/>
          <w:lang w:val="en-US"/>
        </w:rPr>
        <w:t>25</w:t>
      </w:r>
      <w:r w:rsidRPr="00153973">
        <w:rPr>
          <w:highlight w:val="white"/>
          <w:lang w:val="en-US"/>
        </w:rPr>
        <w:t xml:space="preserve"> Concerning dewetting, d</w:t>
      </w:r>
      <w:r w:rsidR="00D46E96" w:rsidRPr="00153973">
        <w:rPr>
          <w:highlight w:val="white"/>
          <w:lang w:val="en-US"/>
        </w:rPr>
        <w:t xml:space="preserve">elefilcon A </w:t>
      </w:r>
      <w:r w:rsidR="00BC049A" w:rsidRPr="00153973">
        <w:rPr>
          <w:highlight w:val="white"/>
          <w:lang w:val="en-US"/>
        </w:rPr>
        <w:t>(SHy)</w:t>
      </w:r>
      <w:r w:rsidRPr="00153973">
        <w:rPr>
          <w:highlight w:val="white"/>
          <w:lang w:val="en-US"/>
        </w:rPr>
        <w:t xml:space="preserve"> displayed one of the lowest receding CAs among the investigated materials. Interestingly, the differences </w:t>
      </w:r>
      <w:r w:rsidR="007D1DED" w:rsidRPr="00153973">
        <w:rPr>
          <w:highlight w:val="white"/>
          <w:lang w:val="en-US"/>
        </w:rPr>
        <w:t>highlighted by</w:t>
      </w:r>
      <w:r w:rsidRPr="00153973">
        <w:rPr>
          <w:highlight w:val="white"/>
          <w:lang w:val="en-US"/>
        </w:rPr>
        <w:t xml:space="preserve"> the receding CAs were much lower than the ones found with advancing C</w:t>
      </w:r>
      <w:r w:rsidR="00511B8F" w:rsidRPr="00153973">
        <w:rPr>
          <w:highlight w:val="white"/>
          <w:lang w:val="en-US"/>
        </w:rPr>
        <w:t>A</w:t>
      </w:r>
      <w:r w:rsidRPr="00153973">
        <w:rPr>
          <w:highlight w:val="white"/>
          <w:lang w:val="en-US"/>
        </w:rPr>
        <w:t>s</w:t>
      </w:r>
      <w:r w:rsidR="00ED7B1A" w:rsidRPr="00153973">
        <w:rPr>
          <w:highlight w:val="white"/>
          <w:lang w:val="en-US"/>
        </w:rPr>
        <w:t>.</w:t>
      </w:r>
      <w:r w:rsidR="00A96938" w:rsidRPr="00153973">
        <w:rPr>
          <w:vertAlign w:val="superscript"/>
          <w:lang w:val="en-US"/>
        </w:rPr>
        <w:t>24,25</w:t>
      </w:r>
      <w:r w:rsidRPr="00153973">
        <w:rPr>
          <w:highlight w:val="white"/>
          <w:lang w:val="en-US"/>
        </w:rPr>
        <w:t xml:space="preserve"> Other authors studied </w:t>
      </w:r>
      <w:r w:rsidRPr="00153973">
        <w:rPr>
          <w:i/>
          <w:highlight w:val="white"/>
          <w:lang w:val="en-US"/>
        </w:rPr>
        <w:t>in-vitro</w:t>
      </w:r>
      <w:r w:rsidRPr="00153973">
        <w:rPr>
          <w:highlight w:val="white"/>
          <w:lang w:val="en-US"/>
        </w:rPr>
        <w:t xml:space="preserve"> surface dewetting by different techniques inspired by </w:t>
      </w:r>
      <w:r w:rsidRPr="00153973">
        <w:rPr>
          <w:i/>
          <w:highlight w:val="white"/>
          <w:lang w:val="en-US"/>
        </w:rPr>
        <w:t>in-vivo</w:t>
      </w:r>
      <w:r w:rsidRPr="00153973">
        <w:rPr>
          <w:highlight w:val="white"/>
          <w:lang w:val="en-US"/>
        </w:rPr>
        <w:t xml:space="preserve"> processes. For example, Havuz and </w:t>
      </w:r>
      <w:r w:rsidRPr="00153973">
        <w:rPr>
          <w:lang w:val="en-US"/>
        </w:rPr>
        <w:t xml:space="preserve">Gokmen </w:t>
      </w:r>
      <w:r w:rsidR="00DD0B85" w:rsidRPr="00153973">
        <w:rPr>
          <w:lang w:val="en-US"/>
        </w:rPr>
        <w:t>used a 15</w:t>
      </w:r>
      <w:r w:rsidR="00711308" w:rsidRPr="00153973">
        <w:rPr>
          <w:lang w:val="en-US"/>
        </w:rPr>
        <w:t xml:space="preserve"> </w:t>
      </w:r>
      <w:r w:rsidR="00DD0B85" w:rsidRPr="00153973">
        <w:rPr>
          <w:lang w:val="en-US"/>
        </w:rPr>
        <w:t>mm chrome coated artificial cornea model and captured 24 frames per second with a videokeratoscope device to evaluate surface dewetting</w:t>
      </w:r>
      <w:r w:rsidR="00E46A39" w:rsidRPr="00153973">
        <w:rPr>
          <w:lang w:val="en-US"/>
        </w:rPr>
        <w:t>.</w:t>
      </w:r>
      <w:r w:rsidR="00A96938" w:rsidRPr="00153973">
        <w:rPr>
          <w:vertAlign w:val="superscript"/>
          <w:lang w:val="en-US"/>
        </w:rPr>
        <w:t>26</w:t>
      </w:r>
      <w:r w:rsidRPr="00153973">
        <w:rPr>
          <w:highlight w:val="white"/>
          <w:lang w:val="en-US"/>
        </w:rPr>
        <w:t xml:space="preserve"> Subbaraman et al. recorded videos of the fluid draining from the surface of a CL submerged in a saline solution and then raised out of the fluid at a controlled rate</w:t>
      </w:r>
      <w:r w:rsidR="00ED7B1A" w:rsidRPr="00153973">
        <w:rPr>
          <w:highlight w:val="white"/>
          <w:lang w:val="en-US"/>
        </w:rPr>
        <w:t>.</w:t>
      </w:r>
      <w:r w:rsidR="00A96938" w:rsidRPr="00153973">
        <w:rPr>
          <w:vertAlign w:val="superscript"/>
          <w:lang w:val="en-US"/>
        </w:rPr>
        <w:t>27</w:t>
      </w:r>
      <w:r w:rsidRPr="00153973">
        <w:rPr>
          <w:highlight w:val="white"/>
          <w:lang w:val="en-US"/>
        </w:rPr>
        <w:t xml:space="preserve"> The results are variable. Depending on the material, Havuz and Gokmen found that the dewetting starts between 26 s (for delefilcon A</w:t>
      </w:r>
      <w:r w:rsidR="00062D22" w:rsidRPr="00153973">
        <w:rPr>
          <w:highlight w:val="white"/>
          <w:lang w:val="en-US"/>
        </w:rPr>
        <w:t xml:space="preserve"> </w:t>
      </w:r>
      <w:r w:rsidR="00BC049A" w:rsidRPr="00153973">
        <w:rPr>
          <w:highlight w:val="white"/>
          <w:lang w:val="en-US"/>
        </w:rPr>
        <w:t>(SHy)</w:t>
      </w:r>
      <w:r w:rsidRPr="00153973">
        <w:rPr>
          <w:highlight w:val="white"/>
          <w:lang w:val="en-US"/>
        </w:rPr>
        <w:t xml:space="preserve">) and 99 s (for fanfilcon </w:t>
      </w:r>
      <w:r w:rsidRPr="00153973">
        <w:rPr>
          <w:highlight w:val="white"/>
          <w:lang w:val="en-US"/>
        </w:rPr>
        <w:lastRenderedPageBreak/>
        <w:t>A</w:t>
      </w:r>
      <w:r w:rsidR="00062D22" w:rsidRPr="00153973">
        <w:rPr>
          <w:highlight w:val="white"/>
          <w:lang w:val="en-US"/>
        </w:rPr>
        <w:t xml:space="preserve"> </w:t>
      </w:r>
      <w:r w:rsidR="00D46E96" w:rsidRPr="00153973">
        <w:rPr>
          <w:highlight w:val="white"/>
          <w:lang w:val="en-US"/>
        </w:rPr>
        <w:t>(</w:t>
      </w:r>
      <w:r w:rsidR="00062D22" w:rsidRPr="00153973">
        <w:rPr>
          <w:highlight w:val="white"/>
          <w:lang w:val="en-US"/>
        </w:rPr>
        <w:t>SHy</w:t>
      </w:r>
      <w:r w:rsidR="00D46E96" w:rsidRPr="00153973">
        <w:rPr>
          <w:highlight w:val="white"/>
          <w:lang w:val="en-US"/>
        </w:rPr>
        <w:t>)</w:t>
      </w:r>
      <w:r w:rsidRPr="00153973">
        <w:rPr>
          <w:highlight w:val="white"/>
          <w:lang w:val="en-US"/>
        </w:rPr>
        <w:t>). The low dewetting time of delefilcon A</w:t>
      </w:r>
      <w:r w:rsidR="007C028E" w:rsidRPr="00153973">
        <w:rPr>
          <w:highlight w:val="white"/>
          <w:lang w:val="en-US"/>
        </w:rPr>
        <w:t xml:space="preserve"> </w:t>
      </w:r>
      <w:r w:rsidR="00BC049A" w:rsidRPr="00153973">
        <w:rPr>
          <w:highlight w:val="white"/>
          <w:lang w:val="en-US"/>
        </w:rPr>
        <w:t>(SHy)</w:t>
      </w:r>
      <w:r w:rsidRPr="00153973">
        <w:rPr>
          <w:highlight w:val="white"/>
          <w:lang w:val="en-US"/>
        </w:rPr>
        <w:t xml:space="preserve"> could be ascribed to the rapid dehydration of the surface, which transforms the CL properties into those of a low-EWC </w:t>
      </w:r>
      <w:r w:rsidR="00D46E96" w:rsidRPr="00153973">
        <w:rPr>
          <w:highlight w:val="white"/>
          <w:lang w:val="en-US"/>
        </w:rPr>
        <w:t>SHy</w:t>
      </w:r>
      <w:r w:rsidRPr="00153973">
        <w:rPr>
          <w:highlight w:val="white"/>
          <w:lang w:val="en-US"/>
        </w:rPr>
        <w:t xml:space="preserve">-CL. </w:t>
      </w:r>
    </w:p>
    <w:p w14:paraId="0000003D" w14:textId="5551C70E" w:rsidR="00993615" w:rsidRPr="00153973" w:rsidRDefault="00BC049A" w:rsidP="00480563">
      <w:pPr>
        <w:spacing w:line="480" w:lineRule="auto"/>
        <w:rPr>
          <w:lang w:val="en-US"/>
        </w:rPr>
      </w:pPr>
      <w:r w:rsidRPr="00153973">
        <w:rPr>
          <w:highlight w:val="white"/>
          <w:lang w:val="en-US"/>
        </w:rPr>
        <w:t>A worse value for delefilcon A CLs was also reported by Walther et al.,</w:t>
      </w:r>
      <w:r w:rsidR="00A96938" w:rsidRPr="00153973">
        <w:rPr>
          <w:vertAlign w:val="superscript"/>
          <w:lang w:val="en-US"/>
        </w:rPr>
        <w:t>28</w:t>
      </w:r>
      <w:r w:rsidRPr="00153973">
        <w:rPr>
          <w:highlight w:val="white"/>
          <w:lang w:val="en-US"/>
        </w:rPr>
        <w:t xml:space="preserve"> who compared them to two conventional Hy-CLs (nesofilcon A and etafilcon A) and two SHy-CLs (somofilcon A and narafilcon A). </w:t>
      </w:r>
      <w:r w:rsidRPr="00153973">
        <w:rPr>
          <w:lang w:val="en-US"/>
        </w:rPr>
        <w:t xml:space="preserve">However, these authors also discussed the dependence on exposure time and possible deposition during the </w:t>
      </w:r>
      <w:r w:rsidRPr="00153973">
        <w:rPr>
          <w:i/>
          <w:lang w:val="en-US"/>
        </w:rPr>
        <w:t>in-vitro</w:t>
      </w:r>
      <w:r w:rsidRPr="00153973">
        <w:rPr>
          <w:lang w:val="en-US"/>
        </w:rPr>
        <w:t xml:space="preserve"> experiment in an ATS. Out of the blister pack (T</w:t>
      </w:r>
      <w:r w:rsidRPr="00153973">
        <w:rPr>
          <w:vertAlign w:val="subscript"/>
          <w:lang w:val="en-US"/>
        </w:rPr>
        <w:t>0</w:t>
      </w:r>
      <w:r w:rsidRPr="00153973">
        <w:rPr>
          <w:lang w:val="en-US"/>
        </w:rPr>
        <w:t xml:space="preserve">), conventional Hy-CLs revealed significantly longer </w:t>
      </w:r>
      <w:r w:rsidR="00C0068C" w:rsidRPr="00153973">
        <w:rPr>
          <w:lang w:val="en-US"/>
        </w:rPr>
        <w:t>non-invasive tear break up times (</w:t>
      </w:r>
      <w:r w:rsidRPr="00153973">
        <w:rPr>
          <w:lang w:val="en-US"/>
        </w:rPr>
        <w:t>NITBUTs</w:t>
      </w:r>
      <w:r w:rsidR="00C0068C" w:rsidRPr="00153973">
        <w:rPr>
          <w:lang w:val="en-US"/>
        </w:rPr>
        <w:t>)</w:t>
      </w:r>
      <w:r w:rsidRPr="00153973">
        <w:rPr>
          <w:lang w:val="en-US"/>
        </w:rPr>
        <w:t xml:space="preserve"> than SHy</w:t>
      </w:r>
      <w:r w:rsidR="00E46A39" w:rsidRPr="00153973">
        <w:rPr>
          <w:lang w:val="en-US"/>
        </w:rPr>
        <w:t>-CL</w:t>
      </w:r>
      <w:r w:rsidRPr="00153973">
        <w:rPr>
          <w:lang w:val="en-US"/>
        </w:rPr>
        <w:t>s, while delefilcon A had the longest NITBUT at the end of an incubation period of 16 hours (</w:t>
      </w:r>
      <w:r w:rsidR="00E46A39" w:rsidRPr="00153973">
        <w:rPr>
          <w:lang w:val="en-US"/>
        </w:rPr>
        <w:t xml:space="preserve">although </w:t>
      </w:r>
      <w:r w:rsidRPr="00153973">
        <w:rPr>
          <w:lang w:val="en-US"/>
        </w:rPr>
        <w:t>all CLs showed significant reductions in NITBUTs in comparison to T</w:t>
      </w:r>
      <w:r w:rsidRPr="00153973">
        <w:rPr>
          <w:vertAlign w:val="subscript"/>
          <w:lang w:val="en-US"/>
        </w:rPr>
        <w:t>0</w:t>
      </w:r>
      <w:r w:rsidRPr="00153973">
        <w:rPr>
          <w:lang w:val="en-US"/>
        </w:rPr>
        <w:t xml:space="preserve">). </w:t>
      </w:r>
      <w:r w:rsidR="00B22752" w:rsidRPr="00153973">
        <w:rPr>
          <w:highlight w:val="white"/>
          <w:lang w:val="en-US"/>
        </w:rPr>
        <w:t xml:space="preserve">On the contrary, </w:t>
      </w:r>
      <w:r w:rsidR="00E46A39" w:rsidRPr="00153973">
        <w:rPr>
          <w:highlight w:val="white"/>
          <w:lang w:val="en-US"/>
        </w:rPr>
        <w:t xml:space="preserve">Subbaraman et al. found that </w:t>
      </w:r>
      <w:r w:rsidR="00B22752" w:rsidRPr="00153973">
        <w:rPr>
          <w:highlight w:val="white"/>
          <w:lang w:val="en-US"/>
        </w:rPr>
        <w:t>the dewetting time of WG-CLs was more than four times longer than etafilcon A</w:t>
      </w:r>
      <w:r w:rsidR="00B87E15" w:rsidRPr="00153973">
        <w:rPr>
          <w:highlight w:val="white"/>
          <w:lang w:val="en-US"/>
        </w:rPr>
        <w:t xml:space="preserve"> (</w:t>
      </w:r>
      <w:r w:rsidR="00D46E96" w:rsidRPr="00153973">
        <w:rPr>
          <w:highlight w:val="white"/>
          <w:lang w:val="en-US"/>
        </w:rPr>
        <w:t>Hy</w:t>
      </w:r>
      <w:r w:rsidR="00B87E15" w:rsidRPr="00153973">
        <w:rPr>
          <w:highlight w:val="white"/>
          <w:lang w:val="en-US"/>
        </w:rPr>
        <w:t>)</w:t>
      </w:r>
      <w:r w:rsidR="00B22752" w:rsidRPr="00153973">
        <w:rPr>
          <w:highlight w:val="white"/>
          <w:lang w:val="en-US"/>
        </w:rPr>
        <w:t>, somofilcon A</w:t>
      </w:r>
      <w:r w:rsidR="00B87E15" w:rsidRPr="00153973">
        <w:rPr>
          <w:highlight w:val="white"/>
          <w:lang w:val="en-US"/>
        </w:rPr>
        <w:t xml:space="preserve"> (</w:t>
      </w:r>
      <w:r w:rsidR="00D46E96" w:rsidRPr="00153973">
        <w:rPr>
          <w:highlight w:val="white"/>
          <w:lang w:val="en-US"/>
        </w:rPr>
        <w:t>SHy</w:t>
      </w:r>
      <w:r w:rsidR="00B87E15" w:rsidRPr="00153973">
        <w:rPr>
          <w:highlight w:val="white"/>
          <w:lang w:val="en-US"/>
        </w:rPr>
        <w:t>)</w:t>
      </w:r>
      <w:r w:rsidR="00B22752" w:rsidRPr="00153973">
        <w:rPr>
          <w:highlight w:val="white"/>
          <w:lang w:val="en-US"/>
        </w:rPr>
        <w:t>, and stenfilcon A</w:t>
      </w:r>
      <w:r w:rsidR="00B87E15" w:rsidRPr="00153973">
        <w:rPr>
          <w:highlight w:val="white"/>
          <w:lang w:val="en-US"/>
        </w:rPr>
        <w:t xml:space="preserve"> (</w:t>
      </w:r>
      <w:r w:rsidR="00D46E96" w:rsidRPr="00153973">
        <w:rPr>
          <w:highlight w:val="white"/>
          <w:lang w:val="en-US"/>
        </w:rPr>
        <w:t>SHy</w:t>
      </w:r>
      <w:r w:rsidR="00B87E15" w:rsidRPr="00153973">
        <w:rPr>
          <w:highlight w:val="white"/>
          <w:lang w:val="en-US"/>
        </w:rPr>
        <w:t>)</w:t>
      </w:r>
      <w:r w:rsidR="00B22752" w:rsidRPr="00153973">
        <w:rPr>
          <w:highlight w:val="white"/>
          <w:lang w:val="en-US"/>
        </w:rPr>
        <w:t xml:space="preserve"> CLs.</w:t>
      </w:r>
      <w:r w:rsidR="00A96938" w:rsidRPr="00153973">
        <w:rPr>
          <w:vertAlign w:val="superscript"/>
          <w:lang w:val="en-US"/>
        </w:rPr>
        <w:t>27</w:t>
      </w:r>
      <w:r w:rsidR="00B22752" w:rsidRPr="00153973">
        <w:rPr>
          <w:highlight w:val="white"/>
          <w:lang w:val="en-US"/>
        </w:rPr>
        <w:t xml:space="preserve"> It must be noted that Havuz and Gokmen</w:t>
      </w:r>
      <w:r w:rsidR="00A96938" w:rsidRPr="00153973">
        <w:rPr>
          <w:vertAlign w:val="superscript"/>
          <w:lang w:val="en-US"/>
        </w:rPr>
        <w:t>26</w:t>
      </w:r>
      <w:r w:rsidR="00C0068C" w:rsidRPr="00153973">
        <w:rPr>
          <w:lang w:val="en-US"/>
        </w:rPr>
        <w:t xml:space="preserve"> and Walther et al.</w:t>
      </w:r>
      <w:r w:rsidR="00A96938" w:rsidRPr="00153973">
        <w:rPr>
          <w:vertAlign w:val="superscript"/>
          <w:lang w:val="en-US"/>
        </w:rPr>
        <w:t>28</w:t>
      </w:r>
      <w:r w:rsidR="00B22752" w:rsidRPr="00153973">
        <w:rPr>
          <w:highlight w:val="white"/>
          <w:lang w:val="en-US"/>
        </w:rPr>
        <w:t xml:space="preserve"> investigated the dewetting properties of delefilcon A</w:t>
      </w:r>
      <w:r w:rsidR="007C028E" w:rsidRPr="00153973">
        <w:rPr>
          <w:highlight w:val="white"/>
          <w:lang w:val="en-US"/>
        </w:rPr>
        <w:t xml:space="preserve"> </w:t>
      </w:r>
      <w:r w:rsidRPr="00153973">
        <w:rPr>
          <w:highlight w:val="white"/>
          <w:lang w:val="en-US"/>
        </w:rPr>
        <w:t>(SHy)</w:t>
      </w:r>
      <w:r w:rsidR="00ED7B1A" w:rsidRPr="00153973">
        <w:rPr>
          <w:highlight w:val="white"/>
          <w:lang w:val="en-US"/>
        </w:rPr>
        <w:t>,</w:t>
      </w:r>
      <w:r w:rsidR="00B22752" w:rsidRPr="00153973">
        <w:rPr>
          <w:highlight w:val="white"/>
          <w:lang w:val="en-US"/>
        </w:rPr>
        <w:t xml:space="preserve"> while Subbaraman et al.</w:t>
      </w:r>
      <w:r w:rsidR="00A96938" w:rsidRPr="00153973">
        <w:rPr>
          <w:vertAlign w:val="superscript"/>
          <w:lang w:val="en-US"/>
        </w:rPr>
        <w:t>27</w:t>
      </w:r>
      <w:r w:rsidR="00B22752" w:rsidRPr="00153973">
        <w:rPr>
          <w:highlight w:val="white"/>
          <w:lang w:val="en-US"/>
        </w:rPr>
        <w:t xml:space="preserve"> analyzed verofilcon A</w:t>
      </w:r>
      <w:r w:rsidR="00C0068C" w:rsidRPr="00153973">
        <w:rPr>
          <w:highlight w:val="white"/>
          <w:lang w:val="en-US"/>
        </w:rPr>
        <w:t xml:space="preserve"> CLs</w:t>
      </w:r>
      <w:r w:rsidR="007C028E" w:rsidRPr="00153973">
        <w:rPr>
          <w:highlight w:val="white"/>
          <w:lang w:val="en-US"/>
        </w:rPr>
        <w:t xml:space="preserve"> </w:t>
      </w:r>
      <w:r w:rsidRPr="00153973">
        <w:rPr>
          <w:highlight w:val="white"/>
          <w:lang w:val="en-US"/>
        </w:rPr>
        <w:t>(SHy)</w:t>
      </w:r>
      <w:r w:rsidR="00ED7B1A" w:rsidRPr="00153973">
        <w:rPr>
          <w:highlight w:val="white"/>
          <w:lang w:val="en-US"/>
        </w:rPr>
        <w:t>.</w:t>
      </w:r>
      <w:r w:rsidR="00B22752" w:rsidRPr="00153973">
        <w:rPr>
          <w:highlight w:val="white"/>
          <w:lang w:val="en-US"/>
        </w:rPr>
        <w:t xml:space="preserve"> </w:t>
      </w:r>
    </w:p>
    <w:p w14:paraId="0000003E" w14:textId="3F145C45" w:rsidR="00993615" w:rsidRPr="00153973" w:rsidRDefault="00B22752" w:rsidP="00480563">
      <w:pPr>
        <w:spacing w:line="480" w:lineRule="auto"/>
        <w:rPr>
          <w:highlight w:val="white"/>
          <w:lang w:val="en-US"/>
        </w:rPr>
      </w:pPr>
      <w:r w:rsidRPr="00153973">
        <w:rPr>
          <w:highlight w:val="white"/>
          <w:lang w:val="en-US"/>
        </w:rPr>
        <w:t xml:space="preserve">Concerning </w:t>
      </w:r>
      <w:r w:rsidRPr="00153973">
        <w:rPr>
          <w:i/>
          <w:highlight w:val="white"/>
          <w:lang w:val="en-US"/>
        </w:rPr>
        <w:t xml:space="preserve">in-vivo </w:t>
      </w:r>
      <w:r w:rsidRPr="00153973">
        <w:rPr>
          <w:highlight w:val="white"/>
          <w:lang w:val="en-US"/>
        </w:rPr>
        <w:t xml:space="preserve">methods, </w:t>
      </w:r>
      <w:r w:rsidRPr="00153973">
        <w:rPr>
          <w:lang w:val="en-US"/>
        </w:rPr>
        <w:t>lateral shearing interferometry</w:t>
      </w:r>
      <w:r w:rsidR="00DD0B85" w:rsidRPr="00153973">
        <w:rPr>
          <w:lang w:val="en-US"/>
        </w:rPr>
        <w:t xml:space="preserve"> </w:t>
      </w:r>
      <w:r w:rsidRPr="00153973">
        <w:rPr>
          <w:lang w:val="en-US"/>
        </w:rPr>
        <w:t xml:space="preserve">was used </w:t>
      </w:r>
      <w:r w:rsidRPr="00153973">
        <w:rPr>
          <w:highlight w:val="white"/>
          <w:lang w:val="en-US"/>
        </w:rPr>
        <w:t>to analyze the pre-lens tear film surface quality and compare nelfilcon A</w:t>
      </w:r>
      <w:r w:rsidR="00B87E15" w:rsidRPr="00153973">
        <w:rPr>
          <w:highlight w:val="white"/>
          <w:lang w:val="en-US"/>
        </w:rPr>
        <w:t xml:space="preserve"> (</w:t>
      </w:r>
      <w:r w:rsidR="00062D22" w:rsidRPr="00153973">
        <w:rPr>
          <w:lang w:val="en-US"/>
        </w:rPr>
        <w:t>Hy</w:t>
      </w:r>
      <w:r w:rsidR="00B87E15" w:rsidRPr="00153973">
        <w:rPr>
          <w:highlight w:val="white"/>
          <w:lang w:val="en-US"/>
        </w:rPr>
        <w:t>)</w:t>
      </w:r>
      <w:r w:rsidRPr="00153973">
        <w:rPr>
          <w:highlight w:val="white"/>
          <w:lang w:val="en-US"/>
        </w:rPr>
        <w:t xml:space="preserve"> and delefilcon A</w:t>
      </w:r>
      <w:r w:rsidR="007C028E" w:rsidRPr="00153973">
        <w:rPr>
          <w:highlight w:val="white"/>
          <w:lang w:val="en-US"/>
        </w:rPr>
        <w:t xml:space="preserve"> </w:t>
      </w:r>
      <w:r w:rsidR="00BC049A" w:rsidRPr="00153973">
        <w:rPr>
          <w:highlight w:val="white"/>
          <w:lang w:val="en-US"/>
        </w:rPr>
        <w:t>(SHy)</w:t>
      </w:r>
      <w:r w:rsidRPr="00153973">
        <w:rPr>
          <w:highlight w:val="white"/>
          <w:lang w:val="en-US"/>
        </w:rPr>
        <w:t xml:space="preserve"> after six hours of wear</w:t>
      </w:r>
      <w:r w:rsidR="00ED7B1A" w:rsidRPr="00153973">
        <w:rPr>
          <w:highlight w:val="white"/>
          <w:lang w:val="en-US"/>
        </w:rPr>
        <w:t>.</w:t>
      </w:r>
      <w:r w:rsidR="00A96938" w:rsidRPr="00153973">
        <w:rPr>
          <w:vertAlign w:val="superscript"/>
          <w:lang w:val="en-US"/>
        </w:rPr>
        <w:t>29</w:t>
      </w:r>
      <w:r w:rsidRPr="00153973">
        <w:rPr>
          <w:highlight w:val="white"/>
          <w:lang w:val="en-US"/>
        </w:rPr>
        <w:t xml:space="preserve"> </w:t>
      </w:r>
      <w:r w:rsidR="00711308" w:rsidRPr="00153973">
        <w:rPr>
          <w:highlight w:val="white"/>
          <w:lang w:val="en-US"/>
        </w:rPr>
        <w:t xml:space="preserve">This technique </w:t>
      </w:r>
      <w:r w:rsidR="00C0068C" w:rsidRPr="00153973">
        <w:rPr>
          <w:lang w:val="en-US"/>
        </w:rPr>
        <w:t>analyzes the shape of a wavefront after reflection from the central area (approximately 4×4 mm) of a CL during wear. The reflected wavefront creates fringe pattern images that are recorde</w:t>
      </w:r>
      <w:r w:rsidR="007D1DED" w:rsidRPr="00153973">
        <w:rPr>
          <w:lang w:val="en-US"/>
        </w:rPr>
        <w:t>d</w:t>
      </w:r>
      <w:r w:rsidR="00C0068C" w:rsidRPr="00153973">
        <w:rPr>
          <w:lang w:val="en-US"/>
        </w:rPr>
        <w:t xml:space="preserve"> and analyzed by numerical methods to deduce information on tear film surface and its dynamic changes</w:t>
      </w:r>
      <w:r w:rsidR="00787E8E" w:rsidRPr="00153973">
        <w:rPr>
          <w:lang w:val="en-US"/>
        </w:rPr>
        <w:t>.</w:t>
      </w:r>
      <w:r w:rsidR="00711308" w:rsidRPr="00153973">
        <w:rPr>
          <w:highlight w:val="white"/>
          <w:lang w:val="en-US"/>
        </w:rPr>
        <w:t xml:space="preserve"> </w:t>
      </w:r>
      <w:r w:rsidRPr="00153973">
        <w:rPr>
          <w:highlight w:val="white"/>
          <w:lang w:val="en-US"/>
        </w:rPr>
        <w:t>Relatively to the bare eye condition, both CLs resulted in a reduction of the film surface quality, but a smaller change was induced by the WG-CL. Another study compared subjects fitted with different CLs, with delefilcon A</w:t>
      </w:r>
      <w:r w:rsidR="007C028E" w:rsidRPr="00153973">
        <w:rPr>
          <w:highlight w:val="white"/>
          <w:lang w:val="en-US"/>
        </w:rPr>
        <w:t xml:space="preserve"> </w:t>
      </w:r>
      <w:r w:rsidR="00BC049A" w:rsidRPr="00153973">
        <w:rPr>
          <w:highlight w:val="white"/>
          <w:lang w:val="en-US"/>
        </w:rPr>
        <w:t>(SHy)</w:t>
      </w:r>
      <w:r w:rsidRPr="00153973">
        <w:rPr>
          <w:highlight w:val="white"/>
          <w:lang w:val="en-US"/>
        </w:rPr>
        <w:t xml:space="preserve"> displaying longer pre-lens NITBUT</w:t>
      </w:r>
      <w:r w:rsidR="00ED7B1A" w:rsidRPr="00153973">
        <w:rPr>
          <w:highlight w:val="white"/>
          <w:lang w:val="en-US"/>
        </w:rPr>
        <w:t>.</w:t>
      </w:r>
      <w:r w:rsidR="00A96938" w:rsidRPr="00153973">
        <w:rPr>
          <w:vertAlign w:val="superscript"/>
          <w:lang w:val="en-US"/>
        </w:rPr>
        <w:t>30</w:t>
      </w:r>
      <w:r w:rsidRPr="00153973">
        <w:rPr>
          <w:highlight w:val="white"/>
          <w:lang w:val="en-US"/>
        </w:rPr>
        <w:t xml:space="preserve"> Varikooty et al. considered symptomatic and asymptomatic CLs wearers</w:t>
      </w:r>
      <w:r w:rsidR="00ED7B1A" w:rsidRPr="00153973">
        <w:rPr>
          <w:highlight w:val="white"/>
          <w:lang w:val="en-US"/>
        </w:rPr>
        <w:t>.</w:t>
      </w:r>
      <w:r w:rsidR="00A96938" w:rsidRPr="00153973">
        <w:rPr>
          <w:vertAlign w:val="superscript"/>
          <w:lang w:val="en-US"/>
        </w:rPr>
        <w:t>20</w:t>
      </w:r>
      <w:r w:rsidRPr="00153973">
        <w:rPr>
          <w:highlight w:val="white"/>
          <w:lang w:val="en-US"/>
        </w:rPr>
        <w:t xml:space="preserve"> The mean NITBUT was ~1 s longer with delefilcon A </w:t>
      </w:r>
      <w:r w:rsidR="00BC049A" w:rsidRPr="00153973">
        <w:rPr>
          <w:highlight w:val="white"/>
          <w:lang w:val="en-US"/>
        </w:rPr>
        <w:t>(SHy)</w:t>
      </w:r>
      <w:r w:rsidR="007C028E" w:rsidRPr="00153973">
        <w:rPr>
          <w:highlight w:val="white"/>
          <w:lang w:val="en-US"/>
        </w:rPr>
        <w:t xml:space="preserve"> </w:t>
      </w:r>
      <w:r w:rsidRPr="00153973">
        <w:rPr>
          <w:highlight w:val="white"/>
          <w:lang w:val="en-US"/>
        </w:rPr>
        <w:t>than with somofilcon A</w:t>
      </w:r>
      <w:r w:rsidR="00B87E15" w:rsidRPr="00153973">
        <w:rPr>
          <w:highlight w:val="white"/>
          <w:lang w:val="en-US"/>
        </w:rPr>
        <w:t xml:space="preserve"> (SH</w:t>
      </w:r>
      <w:r w:rsidR="00062D22" w:rsidRPr="00153973">
        <w:rPr>
          <w:highlight w:val="white"/>
          <w:lang w:val="en-US"/>
        </w:rPr>
        <w:t>y</w:t>
      </w:r>
      <w:r w:rsidR="00B87E15" w:rsidRPr="00153973">
        <w:rPr>
          <w:highlight w:val="white"/>
          <w:lang w:val="en-US"/>
        </w:rPr>
        <w:t>)</w:t>
      </w:r>
      <w:r w:rsidRPr="00153973">
        <w:rPr>
          <w:highlight w:val="white"/>
          <w:lang w:val="en-US"/>
        </w:rPr>
        <w:t xml:space="preserve"> and narafilcon A</w:t>
      </w:r>
      <w:r w:rsidR="00B87E15" w:rsidRPr="00153973">
        <w:rPr>
          <w:highlight w:val="white"/>
          <w:lang w:val="en-US"/>
        </w:rPr>
        <w:t xml:space="preserve"> (SH</w:t>
      </w:r>
      <w:r w:rsidR="00062D22" w:rsidRPr="00153973">
        <w:rPr>
          <w:highlight w:val="white"/>
          <w:lang w:val="en-US"/>
        </w:rPr>
        <w:t>y</w:t>
      </w:r>
      <w:r w:rsidR="00B87E15" w:rsidRPr="00153973">
        <w:rPr>
          <w:highlight w:val="white"/>
          <w:lang w:val="en-US"/>
        </w:rPr>
        <w:t>)</w:t>
      </w:r>
      <w:r w:rsidRPr="00153973">
        <w:rPr>
          <w:highlight w:val="white"/>
          <w:lang w:val="en-US"/>
        </w:rPr>
        <w:t xml:space="preserve">, and the wettability was graded marginally better. No substantial differences were found between asymptomatic and symptomatic CL wearers. Dumbleton et al. presented a comparison study of different CLs after six hours of wear, </w:t>
      </w:r>
      <w:r w:rsidRPr="00153973">
        <w:rPr>
          <w:lang w:val="en-US"/>
        </w:rPr>
        <w:t xml:space="preserve">including 3 hours </w:t>
      </w:r>
      <w:r w:rsidR="00DD0B85" w:rsidRPr="00153973">
        <w:rPr>
          <w:lang w:val="en-US"/>
        </w:rPr>
        <w:t xml:space="preserve">of conventional wear and 3 hours </w:t>
      </w:r>
      <w:r w:rsidRPr="00153973">
        <w:rPr>
          <w:lang w:val="en-US"/>
        </w:rPr>
        <w:t>at 20% relative humidity</w:t>
      </w:r>
      <w:r w:rsidR="00DD0B85" w:rsidRPr="00153973">
        <w:rPr>
          <w:lang w:val="en-US"/>
        </w:rPr>
        <w:t>.</w:t>
      </w:r>
      <w:r w:rsidR="00A96938" w:rsidRPr="00153973">
        <w:rPr>
          <w:vertAlign w:val="superscript"/>
          <w:lang w:val="en-US"/>
        </w:rPr>
        <w:t>31</w:t>
      </w:r>
      <w:r w:rsidRPr="00153973">
        <w:rPr>
          <w:highlight w:val="white"/>
          <w:lang w:val="en-US"/>
        </w:rPr>
        <w:t xml:space="preserve"> Delefilcon A</w:t>
      </w:r>
      <w:r w:rsidR="007C028E" w:rsidRPr="00153973">
        <w:rPr>
          <w:highlight w:val="white"/>
          <w:lang w:val="en-US"/>
        </w:rPr>
        <w:t xml:space="preserve"> </w:t>
      </w:r>
      <w:r w:rsidR="00062D22" w:rsidRPr="00153973">
        <w:rPr>
          <w:highlight w:val="white"/>
          <w:lang w:val="en-US"/>
        </w:rPr>
        <w:t>WG-</w:t>
      </w:r>
      <w:r w:rsidRPr="00153973">
        <w:rPr>
          <w:highlight w:val="white"/>
          <w:lang w:val="en-US"/>
        </w:rPr>
        <w:t>CL performed better than stenfilcon A</w:t>
      </w:r>
      <w:r w:rsidR="00B87E15" w:rsidRPr="00153973">
        <w:rPr>
          <w:highlight w:val="white"/>
          <w:lang w:val="en-US"/>
        </w:rPr>
        <w:t xml:space="preserve"> (SH</w:t>
      </w:r>
      <w:r w:rsidR="00062D22" w:rsidRPr="00153973">
        <w:rPr>
          <w:highlight w:val="white"/>
          <w:lang w:val="en-US"/>
        </w:rPr>
        <w:t>y</w:t>
      </w:r>
      <w:r w:rsidR="00B87E15" w:rsidRPr="00153973">
        <w:rPr>
          <w:highlight w:val="white"/>
          <w:lang w:val="en-US"/>
        </w:rPr>
        <w:t>)</w:t>
      </w:r>
      <w:r w:rsidRPr="00153973">
        <w:rPr>
          <w:highlight w:val="white"/>
          <w:lang w:val="en-US"/>
        </w:rPr>
        <w:t xml:space="preserve"> and narafilcon A</w:t>
      </w:r>
      <w:r w:rsidR="00B87E15" w:rsidRPr="00153973">
        <w:rPr>
          <w:highlight w:val="white"/>
          <w:lang w:val="en-US"/>
        </w:rPr>
        <w:t xml:space="preserve"> (SH</w:t>
      </w:r>
      <w:r w:rsidR="00062D22" w:rsidRPr="00153973">
        <w:rPr>
          <w:highlight w:val="white"/>
          <w:lang w:val="en-US"/>
        </w:rPr>
        <w:t>y</w:t>
      </w:r>
      <w:r w:rsidR="00B87E15" w:rsidRPr="00153973">
        <w:rPr>
          <w:highlight w:val="white"/>
          <w:lang w:val="en-US"/>
        </w:rPr>
        <w:t>)</w:t>
      </w:r>
      <w:r w:rsidRPr="00153973">
        <w:rPr>
          <w:highlight w:val="white"/>
          <w:lang w:val="en-US"/>
        </w:rPr>
        <w:t>, displaying a better coverage (i.e., a reduced value of the exposed lens area at blink) and the fastest tear film spread before break.</w:t>
      </w:r>
      <w:r w:rsidR="00C0068C" w:rsidRPr="00153973">
        <w:rPr>
          <w:highlight w:val="white"/>
          <w:lang w:val="en-US"/>
        </w:rPr>
        <w:t xml:space="preserve"> </w:t>
      </w:r>
      <w:r w:rsidR="00C0068C" w:rsidRPr="00153973">
        <w:rPr>
          <w:lang w:val="en-US"/>
        </w:rPr>
        <w:t>Similar results were reported by Guillon et al.</w:t>
      </w:r>
      <w:r w:rsidR="00A96938" w:rsidRPr="00153973">
        <w:rPr>
          <w:vertAlign w:val="superscript"/>
          <w:lang w:val="en-US"/>
        </w:rPr>
        <w:t>32</w:t>
      </w:r>
      <w:r w:rsidR="00C0068C" w:rsidRPr="00153973">
        <w:rPr>
          <w:lang w:val="en-US"/>
        </w:rPr>
        <w:t xml:space="preserve"> </w:t>
      </w:r>
      <w:r w:rsidR="00C0068C" w:rsidRPr="00153973">
        <w:rPr>
          <w:lang w:val="en-US"/>
        </w:rPr>
        <w:lastRenderedPageBreak/>
        <w:t>Also in this paper, the authors concluded that delefilcon A</w:t>
      </w:r>
      <w:r w:rsidR="007D1DED" w:rsidRPr="00153973">
        <w:rPr>
          <w:lang w:val="en-US"/>
        </w:rPr>
        <w:t xml:space="preserve"> (SHy)</w:t>
      </w:r>
      <w:r w:rsidR="00C0068C" w:rsidRPr="00153973">
        <w:rPr>
          <w:lang w:val="en-US"/>
        </w:rPr>
        <w:t xml:space="preserve"> CL performed better than stenfilcon A (SHy) and narafilcon A (SHy) after six </w:t>
      </w:r>
      <w:r w:rsidR="007D1DED" w:rsidRPr="00153973">
        <w:rPr>
          <w:lang w:val="en-US"/>
        </w:rPr>
        <w:t>hours</w:t>
      </w:r>
      <w:r w:rsidR="00C0068C" w:rsidRPr="00153973">
        <w:rPr>
          <w:lang w:val="en-US"/>
        </w:rPr>
        <w:t xml:space="preserve"> o</w:t>
      </w:r>
      <w:r w:rsidR="007D1DED" w:rsidRPr="00153973">
        <w:rPr>
          <w:lang w:val="en-US"/>
        </w:rPr>
        <w:t>f wear including three hours of</w:t>
      </w:r>
      <w:r w:rsidR="00C0068C" w:rsidRPr="00153973">
        <w:rPr>
          <w:lang w:val="en-US"/>
        </w:rPr>
        <w:t xml:space="preserve"> computer use at 20% relative humidity.</w:t>
      </w:r>
      <w:r w:rsidR="00A96938" w:rsidRPr="00153973">
        <w:rPr>
          <w:vertAlign w:val="superscript"/>
          <w:lang w:val="en-US"/>
        </w:rPr>
        <w:t>32</w:t>
      </w:r>
    </w:p>
    <w:p w14:paraId="0D4DBE18" w14:textId="5AFF02D3" w:rsidR="00C0068C" w:rsidRPr="00153973" w:rsidRDefault="00B22752" w:rsidP="00480563">
      <w:pPr>
        <w:spacing w:line="480" w:lineRule="auto"/>
        <w:rPr>
          <w:lang w:val="en-US"/>
        </w:rPr>
      </w:pPr>
      <w:r w:rsidRPr="00153973">
        <w:rPr>
          <w:highlight w:val="white"/>
          <w:lang w:val="en-US"/>
        </w:rPr>
        <w:t xml:space="preserve">To evaluate tear film stability, </w:t>
      </w:r>
      <w:r w:rsidR="00F55F06" w:rsidRPr="00153973">
        <w:rPr>
          <w:highlight w:val="white"/>
          <w:lang w:val="en-US"/>
        </w:rPr>
        <w:t>Itokawa et al.</w:t>
      </w:r>
      <w:r w:rsidR="00A96938" w:rsidRPr="00153973">
        <w:rPr>
          <w:vertAlign w:val="superscript"/>
          <w:lang w:val="en-US"/>
        </w:rPr>
        <w:t>33</w:t>
      </w:r>
      <w:r w:rsidRPr="00153973">
        <w:rPr>
          <w:highlight w:val="white"/>
          <w:lang w:val="en-US"/>
        </w:rPr>
        <w:t xml:space="preserve"> measured NITBUT and tear interference patterns on the CLs before and after 15 minutes of wear</w:t>
      </w:r>
      <w:r w:rsidR="00C0068C" w:rsidRPr="00153973">
        <w:rPr>
          <w:lang w:val="en-US"/>
        </w:rPr>
        <w:t>. The grade of the tear interference patterns on delefilcon A CLs was significantly smaller (i.e., better) than those o</w:t>
      </w:r>
      <w:r w:rsidR="00325381" w:rsidRPr="00153973">
        <w:rPr>
          <w:lang w:val="en-US"/>
        </w:rPr>
        <w:t>n</w:t>
      </w:r>
      <w:r w:rsidR="00C0068C" w:rsidRPr="00153973">
        <w:rPr>
          <w:lang w:val="en-US"/>
        </w:rPr>
        <w:t xml:space="preserve"> etafilcon A (Hy) and polymacon (Hy). The authors also measured the ocular surface temperature, </w:t>
      </w:r>
      <w:r w:rsidR="00325381" w:rsidRPr="00153973">
        <w:rPr>
          <w:lang w:val="en-US"/>
        </w:rPr>
        <w:t>a parameter that</w:t>
      </w:r>
      <w:r w:rsidR="00C0068C" w:rsidRPr="00153973">
        <w:rPr>
          <w:lang w:val="en-US"/>
        </w:rPr>
        <w:t xml:space="preserve"> was considered useful to evaluate tear film stability during CL wear. In this case</w:t>
      </w:r>
      <w:r w:rsidR="00C90DAC" w:rsidRPr="00153973">
        <w:rPr>
          <w:lang w:val="en-US"/>
        </w:rPr>
        <w:t>, they found that the variation</w:t>
      </w:r>
      <w:r w:rsidR="00C0068C" w:rsidRPr="00153973">
        <w:rPr>
          <w:lang w:val="en-US"/>
        </w:rPr>
        <w:t xml:space="preserve"> of temperature was smaller with delefilcon A (SHy) than etafilcon A (Hy) and polymacon (Hy) CLs.</w:t>
      </w:r>
    </w:p>
    <w:p w14:paraId="1EF2351C" w14:textId="21344249" w:rsidR="00C0068C" w:rsidRPr="00153973" w:rsidRDefault="00C0068C" w:rsidP="00480563">
      <w:pPr>
        <w:spacing w:line="480" w:lineRule="auto"/>
        <w:rPr>
          <w:lang w:val="en-GB"/>
        </w:rPr>
      </w:pPr>
      <w:r w:rsidRPr="00153973">
        <w:rPr>
          <w:highlight w:val="white"/>
          <w:lang w:val="en-US"/>
        </w:rPr>
        <w:t xml:space="preserve">All the mentioned comparative studies carried out </w:t>
      </w:r>
      <w:r w:rsidRPr="00153973">
        <w:rPr>
          <w:i/>
          <w:highlight w:val="white"/>
          <w:lang w:val="en-US"/>
        </w:rPr>
        <w:t>in vivo</w:t>
      </w:r>
      <w:r w:rsidR="00A96938" w:rsidRPr="00153973">
        <w:rPr>
          <w:vertAlign w:val="superscript"/>
          <w:lang w:val="en-US"/>
        </w:rPr>
        <w:t>20,29–33</w:t>
      </w:r>
      <w:r w:rsidRPr="00153973">
        <w:rPr>
          <w:highlight w:val="white"/>
          <w:lang w:val="en-US"/>
        </w:rPr>
        <w:t xml:space="preserve"> reported better wetting/dewetting performance of WG-CLs compared to other materials. Indeed, lower tear film evaporation (i.e., higher NITBUT values) with delefilcon A (SHy) was found in different studies and WG-CLs have shown the ability to overcome potential CL-wear issues, such as reduced tear film evaporation, tear reservoir, and lipid layer thickness that can negatively influence subjective comfort.</w:t>
      </w:r>
      <w:r w:rsidRPr="00153973">
        <w:rPr>
          <w:lang w:val="en-US"/>
        </w:rPr>
        <w:t xml:space="preserve"> An exception was nesofilcon A</w:t>
      </w:r>
      <w:r w:rsidR="00D76122" w:rsidRPr="00153973">
        <w:rPr>
          <w:lang w:val="en-US"/>
        </w:rPr>
        <w:t xml:space="preserve"> (Hy)</w:t>
      </w:r>
      <w:r w:rsidRPr="00153973">
        <w:rPr>
          <w:lang w:val="en-US"/>
        </w:rPr>
        <w:t>, which was found to show a lower effect than delefilcon A CLs</w:t>
      </w:r>
      <w:r w:rsidR="00D76122" w:rsidRPr="00153973">
        <w:rPr>
          <w:lang w:val="en-US"/>
        </w:rPr>
        <w:t xml:space="preserve"> (SHy)</w:t>
      </w:r>
      <w:r w:rsidRPr="00153973">
        <w:rPr>
          <w:lang w:val="en-US"/>
        </w:rPr>
        <w:t xml:space="preserve"> on the pre-lens NI</w:t>
      </w:r>
      <w:r w:rsidR="00D76122" w:rsidRPr="00153973">
        <w:rPr>
          <w:lang w:val="en-US"/>
        </w:rPr>
        <w:t>T</w:t>
      </w:r>
      <w:r w:rsidRPr="00153973">
        <w:rPr>
          <w:lang w:val="en-US"/>
        </w:rPr>
        <w:t>BUT both after twenty minutes on the first day of wear and after eight hours of wear on the seventh day.</w:t>
      </w:r>
      <w:r w:rsidR="00A96938" w:rsidRPr="00153973">
        <w:rPr>
          <w:vertAlign w:val="superscript"/>
          <w:lang w:val="en-US"/>
        </w:rPr>
        <w:t>34</w:t>
      </w:r>
      <w:r w:rsidRPr="00153973">
        <w:rPr>
          <w:lang w:val="en-US"/>
        </w:rPr>
        <w:t xml:space="preserve"> The same authors also investigated stenfilcon A </w:t>
      </w:r>
      <w:r w:rsidR="00D76122" w:rsidRPr="00153973">
        <w:rPr>
          <w:lang w:val="en-US"/>
        </w:rPr>
        <w:t xml:space="preserve">(SHy) </w:t>
      </w:r>
      <w:r w:rsidRPr="00153973">
        <w:rPr>
          <w:lang w:val="en-US"/>
        </w:rPr>
        <w:t>CLs and found similar results for delefilcon A</w:t>
      </w:r>
      <w:r w:rsidR="00D76122" w:rsidRPr="00153973">
        <w:rPr>
          <w:lang w:val="en-US"/>
        </w:rPr>
        <w:t xml:space="preserve"> (SHy)</w:t>
      </w:r>
      <w:r w:rsidRPr="00153973">
        <w:rPr>
          <w:lang w:val="en-US"/>
        </w:rPr>
        <w:t>. Overall, the presence of any CL produced a reduction of NI</w:t>
      </w:r>
      <w:r w:rsidR="00D76122" w:rsidRPr="00153973">
        <w:rPr>
          <w:lang w:val="en-US"/>
        </w:rPr>
        <w:t>T</w:t>
      </w:r>
      <w:r w:rsidRPr="00153973">
        <w:rPr>
          <w:lang w:val="en-US"/>
        </w:rPr>
        <w:t xml:space="preserve">BUT, but </w:t>
      </w:r>
      <w:r w:rsidR="00C90DAC" w:rsidRPr="00153973">
        <w:rPr>
          <w:lang w:val="en-US"/>
        </w:rPr>
        <w:t>with different extents</w:t>
      </w:r>
      <w:r w:rsidRPr="00153973">
        <w:rPr>
          <w:lang w:val="en-US"/>
        </w:rPr>
        <w:t>.</w:t>
      </w:r>
    </w:p>
    <w:p w14:paraId="00000041" w14:textId="18416574" w:rsidR="00993615" w:rsidRPr="00153973" w:rsidRDefault="00D76122" w:rsidP="00480563">
      <w:pPr>
        <w:spacing w:line="480" w:lineRule="auto"/>
        <w:rPr>
          <w:lang w:val="en-US"/>
        </w:rPr>
      </w:pPr>
      <w:r w:rsidRPr="00153973">
        <w:rPr>
          <w:lang w:val="en-US"/>
        </w:rPr>
        <w:t xml:space="preserve">In summary, based on the comparison between </w:t>
      </w:r>
      <w:r w:rsidRPr="00153973">
        <w:rPr>
          <w:i/>
          <w:lang w:val="en-US"/>
        </w:rPr>
        <w:t>in-vitro</w:t>
      </w:r>
      <w:r w:rsidRPr="00153973">
        <w:rPr>
          <w:lang w:val="en-US"/>
        </w:rPr>
        <w:t xml:space="preserve"> and </w:t>
      </w:r>
      <w:r w:rsidRPr="00153973">
        <w:rPr>
          <w:i/>
          <w:lang w:val="en-US"/>
        </w:rPr>
        <w:t>in-vivo</w:t>
      </w:r>
      <w:r w:rsidRPr="00153973">
        <w:rPr>
          <w:lang w:val="en-US"/>
        </w:rPr>
        <w:t xml:space="preserve"> results, the interaction with tear components is expected to be a key element. </w:t>
      </w:r>
      <w:r w:rsidRPr="00153973">
        <w:rPr>
          <w:i/>
          <w:lang w:val="en-US"/>
        </w:rPr>
        <w:t>In vitro</w:t>
      </w:r>
      <w:r w:rsidRPr="00153973">
        <w:rPr>
          <w:lang w:val="en-US"/>
        </w:rPr>
        <w:t xml:space="preserve">, in fact, the surface layer of WG-CLs seems to lose its hydration quickly and there is no clear evidence that the </w:t>
      </w:r>
      <w:r w:rsidRPr="00153973">
        <w:rPr>
          <w:i/>
          <w:lang w:val="en-US"/>
        </w:rPr>
        <w:t>in-vitro</w:t>
      </w:r>
      <w:r w:rsidRPr="00153973">
        <w:rPr>
          <w:lang w:val="en-US"/>
        </w:rPr>
        <w:t xml:space="preserve"> dewetting properties are better than the ones of other materials. Nonetheless, the scenario changes when considering most of the results of </w:t>
      </w:r>
      <w:r w:rsidRPr="00153973">
        <w:rPr>
          <w:i/>
          <w:lang w:val="en-US"/>
        </w:rPr>
        <w:t>in-vivo</w:t>
      </w:r>
      <w:r w:rsidRPr="00153973">
        <w:rPr>
          <w:lang w:val="en-US"/>
        </w:rPr>
        <w:t xml:space="preserve"> investigations, better clinical performances being typically reported for WG-CLs.</w:t>
      </w:r>
    </w:p>
    <w:p w14:paraId="1FDDDF0C" w14:textId="77777777" w:rsidR="00C90DAC" w:rsidRPr="00153973" w:rsidRDefault="00C90DAC" w:rsidP="00480563">
      <w:pPr>
        <w:spacing w:line="480" w:lineRule="auto"/>
        <w:rPr>
          <w:i/>
          <w:highlight w:val="white"/>
          <w:lang w:val="en-US"/>
        </w:rPr>
      </w:pPr>
    </w:p>
    <w:p w14:paraId="00000042" w14:textId="77777777" w:rsidR="00993615" w:rsidRPr="00153973" w:rsidRDefault="00B22752" w:rsidP="00480563">
      <w:pPr>
        <w:pStyle w:val="Titolo1"/>
        <w:spacing w:line="480" w:lineRule="auto"/>
        <w:ind w:firstLine="720"/>
        <w:rPr>
          <w:sz w:val="24"/>
          <w:szCs w:val="24"/>
          <w:lang w:val="en-US"/>
        </w:rPr>
      </w:pPr>
      <w:bookmarkStart w:id="10" w:name="_q3tks5n50afs" w:colFirst="0" w:colLast="0"/>
      <w:bookmarkEnd w:id="10"/>
      <w:r w:rsidRPr="00153973">
        <w:rPr>
          <w:sz w:val="24"/>
          <w:szCs w:val="24"/>
          <w:lang w:val="en-US"/>
        </w:rPr>
        <w:t>4. Shear stress</w:t>
      </w:r>
    </w:p>
    <w:p w14:paraId="00000043" w14:textId="57C5311D" w:rsidR="00993615" w:rsidRPr="00153973" w:rsidRDefault="00B22752" w:rsidP="00480563">
      <w:pPr>
        <w:spacing w:before="240" w:line="480" w:lineRule="auto"/>
        <w:rPr>
          <w:highlight w:val="white"/>
          <w:lang w:val="en-US"/>
        </w:rPr>
      </w:pPr>
      <w:r w:rsidRPr="00153973">
        <w:rPr>
          <w:highlight w:val="white"/>
          <w:lang w:val="en-US"/>
        </w:rPr>
        <w:t>Tribology deals with the interaction between surfaces in relative motion. The shear force depends on the sliding velocity and two regimes have been described for the eye</w:t>
      </w:r>
      <w:r w:rsidR="00ED7B1A" w:rsidRPr="00153973">
        <w:rPr>
          <w:highlight w:val="white"/>
          <w:lang w:val="en-US"/>
        </w:rPr>
        <w:t>.</w:t>
      </w:r>
      <w:r w:rsidR="00A96938" w:rsidRPr="00153973">
        <w:rPr>
          <w:vertAlign w:val="superscript"/>
          <w:lang w:val="en-US"/>
        </w:rPr>
        <w:t>35</w:t>
      </w:r>
      <w:r w:rsidRPr="00153973">
        <w:rPr>
          <w:highlight w:val="white"/>
          <w:lang w:val="en-US"/>
        </w:rPr>
        <w:t xml:space="preserve"> At relatively high sliding velocities </w:t>
      </w:r>
      <w:r w:rsidRPr="00153973">
        <w:rPr>
          <w:highlight w:val="white"/>
          <w:lang w:val="en-US"/>
        </w:rPr>
        <w:lastRenderedPageBreak/>
        <w:t>(hydrodynamic regime), the two sliding surfaces (lid wipers and cornea) are separated by the tear film and the viscosity of tears governs the sliding resistance</w:t>
      </w:r>
      <w:r w:rsidR="00ED7B1A" w:rsidRPr="00153973">
        <w:rPr>
          <w:highlight w:val="white"/>
          <w:lang w:val="en-US"/>
        </w:rPr>
        <w:t>.</w:t>
      </w:r>
      <w:r w:rsidR="00A96938" w:rsidRPr="00153973">
        <w:rPr>
          <w:vertAlign w:val="superscript"/>
          <w:lang w:val="en-US"/>
        </w:rPr>
        <w:t>35–37</w:t>
      </w:r>
      <w:r w:rsidRPr="00153973">
        <w:rPr>
          <w:highlight w:val="white"/>
          <w:lang w:val="en-US"/>
        </w:rPr>
        <w:t xml:space="preserve"> At lower speed (boundary regime), the sliding surfaces are in close contact within the limits of their surface roughness</w:t>
      </w:r>
      <w:r w:rsidR="00A96938" w:rsidRPr="00153973">
        <w:rPr>
          <w:vertAlign w:val="superscript"/>
          <w:lang w:val="en-US"/>
        </w:rPr>
        <w:t>4,38</w:t>
      </w:r>
      <w:r w:rsidRPr="00153973">
        <w:rPr>
          <w:highlight w:val="white"/>
          <w:lang w:val="en-US"/>
        </w:rPr>
        <w:t xml:space="preserve"> and </w:t>
      </w:r>
      <w:r w:rsidR="005773E0" w:rsidRPr="00153973">
        <w:rPr>
          <w:highlight w:val="white"/>
          <w:lang w:val="en-US"/>
        </w:rPr>
        <w:t>the</w:t>
      </w:r>
      <w:r w:rsidRPr="00153973">
        <w:rPr>
          <w:highlight w:val="white"/>
          <w:lang w:val="en-US"/>
        </w:rPr>
        <w:t xml:space="preserve"> coefficient of friction (CoF) is represented by the ratio between shear force and normal applied force. The hydrodynamic phase is dominant in the tribology of the bare healthy eye in normal conditions</w:t>
      </w:r>
      <w:r w:rsidR="00ED7B1A" w:rsidRPr="00153973">
        <w:rPr>
          <w:highlight w:val="white"/>
          <w:lang w:val="en-US"/>
        </w:rPr>
        <w:t>.</w:t>
      </w:r>
      <w:r w:rsidR="00A96938" w:rsidRPr="00153973">
        <w:rPr>
          <w:vertAlign w:val="superscript"/>
          <w:lang w:val="en-US"/>
        </w:rPr>
        <w:t>35</w:t>
      </w:r>
      <w:r w:rsidR="00520691" w:rsidRPr="00153973">
        <w:rPr>
          <w:highlight w:val="white"/>
          <w:lang w:val="en-US"/>
        </w:rPr>
        <w:t xml:space="preserve"> </w:t>
      </w:r>
    </w:p>
    <w:p w14:paraId="4B15E6EB" w14:textId="33E840B2" w:rsidR="00E92A33" w:rsidRPr="00153973" w:rsidRDefault="00B22752" w:rsidP="00480563">
      <w:pPr>
        <w:spacing w:before="240" w:after="240" w:line="480" w:lineRule="auto"/>
        <w:rPr>
          <w:lang w:val="en-US"/>
        </w:rPr>
      </w:pPr>
      <w:r w:rsidRPr="00153973">
        <w:rPr>
          <w:highlight w:val="white"/>
          <w:lang w:val="en-US"/>
        </w:rPr>
        <w:t>CL wear may induce viscosity alterations, causing higher shear stress at high sliding velocity</w:t>
      </w:r>
      <w:r w:rsidR="00ED7B1A" w:rsidRPr="00153973">
        <w:rPr>
          <w:highlight w:val="white"/>
          <w:lang w:val="en-US"/>
        </w:rPr>
        <w:t>.</w:t>
      </w:r>
      <w:r w:rsidR="00A96938" w:rsidRPr="00153973">
        <w:rPr>
          <w:vertAlign w:val="superscript"/>
          <w:lang w:val="en-US"/>
        </w:rPr>
        <w:t>36</w:t>
      </w:r>
      <w:r w:rsidRPr="00153973">
        <w:rPr>
          <w:highlight w:val="white"/>
          <w:lang w:val="en-US"/>
        </w:rPr>
        <w:t xml:space="preserve"> </w:t>
      </w:r>
      <w:r w:rsidR="00520691" w:rsidRPr="00153973">
        <w:rPr>
          <w:highlight w:val="white"/>
          <w:lang w:val="en-US"/>
        </w:rPr>
        <w:t>Additionally, CL</w:t>
      </w:r>
      <w:r w:rsidRPr="00153973">
        <w:rPr>
          <w:highlight w:val="white"/>
          <w:lang w:val="en-US"/>
        </w:rPr>
        <w:t xml:space="preserve"> wear reduces film thickness by splitting it, resulting in the contact between sliding surfaces. This would cause the system to fall back into the boundary regime even at high speed. For this reason, interest in friction and how to reduce it have progressively grown. An approach is based on wetting/lubricating agents or on high water content surfaces. For example, Rudy et al. discussed th</w:t>
      </w:r>
      <w:r w:rsidR="005773E0" w:rsidRPr="00153973">
        <w:rPr>
          <w:highlight w:val="white"/>
          <w:lang w:val="en-US"/>
        </w:rPr>
        <w:t>e strong correlation between</w:t>
      </w:r>
      <w:r w:rsidRPr="00153973">
        <w:rPr>
          <w:highlight w:val="white"/>
          <w:lang w:val="en-US"/>
        </w:rPr>
        <w:t xml:space="preserve"> surface treatments and CLs mechanical behavior, finding that delefilcon A </w:t>
      </w:r>
      <w:r w:rsidR="00BC049A" w:rsidRPr="00153973">
        <w:rPr>
          <w:highlight w:val="white"/>
          <w:lang w:val="en-US"/>
        </w:rPr>
        <w:t>(SHy)</w:t>
      </w:r>
      <w:r w:rsidR="00340539" w:rsidRPr="00153973">
        <w:rPr>
          <w:highlight w:val="white"/>
          <w:lang w:val="en-US"/>
        </w:rPr>
        <w:t xml:space="preserve"> </w:t>
      </w:r>
      <w:r w:rsidRPr="00153973">
        <w:rPr>
          <w:highlight w:val="white"/>
          <w:lang w:val="en-US"/>
        </w:rPr>
        <w:t>exhibited a CoF five times lower than the value of plasma surface treated balafilcon A</w:t>
      </w:r>
      <w:r w:rsidR="00B87E15" w:rsidRPr="00153973">
        <w:rPr>
          <w:highlight w:val="white"/>
          <w:lang w:val="en-US"/>
        </w:rPr>
        <w:t xml:space="preserve"> (SH</w:t>
      </w:r>
      <w:r w:rsidR="00062D22" w:rsidRPr="00153973">
        <w:rPr>
          <w:highlight w:val="white"/>
          <w:lang w:val="en-US"/>
        </w:rPr>
        <w:t>y</w:t>
      </w:r>
      <w:r w:rsidR="00B87E15" w:rsidRPr="00153973">
        <w:rPr>
          <w:highlight w:val="white"/>
          <w:lang w:val="en-US"/>
        </w:rPr>
        <w:t>)</w:t>
      </w:r>
      <w:r w:rsidR="00ED7B1A" w:rsidRPr="00153973">
        <w:rPr>
          <w:highlight w:val="white"/>
          <w:lang w:val="en-US"/>
        </w:rPr>
        <w:t>.</w:t>
      </w:r>
      <w:r w:rsidR="00A96938" w:rsidRPr="00153973">
        <w:rPr>
          <w:vertAlign w:val="superscript"/>
          <w:lang w:val="en-US"/>
        </w:rPr>
        <w:t>39</w:t>
      </w:r>
    </w:p>
    <w:p w14:paraId="2854DEA5" w14:textId="4590FE12" w:rsidR="00E92A33" w:rsidRPr="00153973" w:rsidRDefault="00E92A33" w:rsidP="00E92A33">
      <w:pPr>
        <w:spacing w:line="480" w:lineRule="auto"/>
        <w:rPr>
          <w:lang w:val="en-GB"/>
        </w:rPr>
      </w:pPr>
      <w:r w:rsidRPr="00153973">
        <w:rPr>
          <w:highlight w:val="white"/>
          <w:lang w:val="en-US"/>
        </w:rPr>
        <w:t>T</w:t>
      </w:r>
      <w:r w:rsidRPr="00153973">
        <w:rPr>
          <w:shd w:val="clear" w:color="auto" w:fill="FCFCFC"/>
          <w:lang w:val="en-US"/>
        </w:rPr>
        <w:t>ribology experiments by Dunn et al.</w:t>
      </w:r>
      <w:r w:rsidR="00A96938" w:rsidRPr="00153973">
        <w:rPr>
          <w:vertAlign w:val="superscript"/>
          <w:lang w:val="en-US"/>
        </w:rPr>
        <w:t>40</w:t>
      </w:r>
      <w:r w:rsidRPr="00153973">
        <w:rPr>
          <w:shd w:val="clear" w:color="auto" w:fill="FCFCFC"/>
          <w:lang w:val="en-US"/>
        </w:rPr>
        <w:t xml:space="preserve"> report WG-CLs CoF to be below 0.02. F</w:t>
      </w:r>
      <w:r w:rsidRPr="00153973">
        <w:rPr>
          <w:highlight w:val="white"/>
          <w:lang w:val="en-US"/>
        </w:rPr>
        <w:t>or comparison, the CoF of a healthy cornea is 0.001-0.01</w:t>
      </w:r>
      <w:r w:rsidR="005773E0" w:rsidRPr="00153973">
        <w:rPr>
          <w:highlight w:val="white"/>
          <w:lang w:val="en-US"/>
        </w:rPr>
        <w:t>0</w:t>
      </w:r>
      <w:r w:rsidR="00A96938" w:rsidRPr="00153973">
        <w:rPr>
          <w:vertAlign w:val="superscript"/>
          <w:lang w:val="en-US"/>
        </w:rPr>
        <w:t>41,42</w:t>
      </w:r>
      <w:r w:rsidRPr="00153973">
        <w:rPr>
          <w:highlight w:val="white"/>
          <w:lang w:val="en-US"/>
        </w:rPr>
        <w:t xml:space="preserve"> and </w:t>
      </w:r>
      <w:r w:rsidRPr="00153973">
        <w:rPr>
          <w:lang w:val="en-US"/>
        </w:rPr>
        <w:t xml:space="preserve">the CoF </w:t>
      </w:r>
      <w:r w:rsidRPr="00153973">
        <w:rPr>
          <w:shd w:val="clear" w:color="auto" w:fill="FCFCFC"/>
          <w:lang w:val="en-US"/>
        </w:rPr>
        <w:t xml:space="preserve">of </w:t>
      </w:r>
      <w:r w:rsidRPr="00153973">
        <w:rPr>
          <w:highlight w:val="white"/>
          <w:lang w:val="en-US"/>
        </w:rPr>
        <w:t>24 types of CLs was found by Roba et al.</w:t>
      </w:r>
      <w:r w:rsidR="00A96938" w:rsidRPr="00153973">
        <w:rPr>
          <w:vertAlign w:val="superscript"/>
          <w:lang w:val="en-US"/>
        </w:rPr>
        <w:t>43</w:t>
      </w:r>
      <w:r w:rsidRPr="00153973">
        <w:rPr>
          <w:highlight w:val="white"/>
          <w:lang w:val="en-US"/>
        </w:rPr>
        <w:t xml:space="preserve"> to vary from 0.011 to 0.562. On average, reusable CLs had higher CoFs and lower EWCs than daily disposable CLs.</w:t>
      </w:r>
      <w:r w:rsidR="00A96938" w:rsidRPr="00153973">
        <w:rPr>
          <w:vertAlign w:val="superscript"/>
          <w:lang w:val="en-US"/>
        </w:rPr>
        <w:t>43</w:t>
      </w:r>
      <w:r w:rsidRPr="00153973">
        <w:rPr>
          <w:highlight w:val="white"/>
          <w:lang w:val="en-US"/>
        </w:rPr>
        <w:t xml:space="preserve"> However, the correlation between CoF and EWC was unclear, perhaps due to the influence of other CL characteristics (e.g., CL composition, presence of poly(vinylpyrrolidone) (PVP) and/or surface treatments). The sliding speed in the experiments by Roba et al</w:t>
      </w:r>
      <w:r w:rsidR="001209A9" w:rsidRPr="00153973">
        <w:rPr>
          <w:highlight w:val="white"/>
          <w:lang w:val="en-US"/>
        </w:rPr>
        <w:t>.</w:t>
      </w:r>
      <w:r w:rsidR="00A96938" w:rsidRPr="00153973">
        <w:rPr>
          <w:vertAlign w:val="superscript"/>
          <w:lang w:val="en-US"/>
        </w:rPr>
        <w:t>43</w:t>
      </w:r>
      <w:r w:rsidRPr="00153973">
        <w:rPr>
          <w:highlight w:val="white"/>
          <w:lang w:val="en-US"/>
        </w:rPr>
        <w:t xml:space="preserve"> and by Dunn et al</w:t>
      </w:r>
      <w:r w:rsidR="001209A9" w:rsidRPr="00153973">
        <w:rPr>
          <w:highlight w:val="white"/>
          <w:lang w:val="en-US"/>
        </w:rPr>
        <w:t>.</w:t>
      </w:r>
      <w:r w:rsidRPr="00153973">
        <w:rPr>
          <w:highlight w:val="white"/>
          <w:lang w:val="en-US"/>
        </w:rPr>
        <w:t>,</w:t>
      </w:r>
      <w:r w:rsidR="00A96938" w:rsidRPr="00153973">
        <w:rPr>
          <w:vertAlign w:val="superscript"/>
          <w:lang w:val="en-US"/>
        </w:rPr>
        <w:t>40</w:t>
      </w:r>
      <w:r w:rsidRPr="00153973">
        <w:rPr>
          <w:highlight w:val="white"/>
          <w:lang w:val="en-US"/>
        </w:rPr>
        <w:t xml:space="preserve"> was of the same order of magnitude (0.1 and 0.2 mm/s, respectively) as well as the </w:t>
      </w:r>
      <w:r w:rsidRPr="00153973">
        <w:rPr>
          <w:lang w:val="en-US"/>
        </w:rPr>
        <w:t xml:space="preserve">applied </w:t>
      </w:r>
      <w:r w:rsidR="00D76122" w:rsidRPr="00153973">
        <w:rPr>
          <w:shd w:val="clear" w:color="auto" w:fill="FCFCFC"/>
          <w:lang w:val="en-GB"/>
        </w:rPr>
        <w:t>normal force</w:t>
      </w:r>
      <w:r w:rsidRPr="00153973">
        <w:rPr>
          <w:shd w:val="clear" w:color="auto" w:fill="FCFCFC"/>
          <w:lang w:val="en-GB"/>
        </w:rPr>
        <w:t xml:space="preserve"> (from 0.25 to 5 mN</w:t>
      </w:r>
      <w:r w:rsidRPr="00153973">
        <w:rPr>
          <w:highlight w:val="white"/>
          <w:lang w:val="en-US"/>
        </w:rPr>
        <w:t xml:space="preserve">, and </w:t>
      </w:r>
      <w:r w:rsidR="005773E0" w:rsidRPr="00153973">
        <w:rPr>
          <w:shd w:val="clear" w:color="auto" w:fill="FCFCFC"/>
          <w:lang w:val="en-GB"/>
        </w:rPr>
        <w:t>from</w:t>
      </w:r>
      <w:r w:rsidRPr="00153973">
        <w:rPr>
          <w:shd w:val="clear" w:color="auto" w:fill="FCFCFC"/>
          <w:lang w:val="en-GB"/>
        </w:rPr>
        <w:t xml:space="preserve"> 0.1 to over 2 mN, respectively). The main </w:t>
      </w:r>
      <w:r w:rsidRPr="00153973">
        <w:rPr>
          <w:highlight w:val="white"/>
          <w:lang w:val="en-US"/>
        </w:rPr>
        <w:t>difference between the</w:t>
      </w:r>
      <w:r w:rsidR="005773E0" w:rsidRPr="00153973">
        <w:rPr>
          <w:highlight w:val="white"/>
          <w:lang w:val="en-US"/>
        </w:rPr>
        <w:t>se</w:t>
      </w:r>
      <w:r w:rsidRPr="00153973">
        <w:rPr>
          <w:highlight w:val="white"/>
          <w:lang w:val="en-US"/>
        </w:rPr>
        <w:t xml:space="preserve"> experiments is the use of a mucin-coated glass as a counter surface with a lubricant based on packing solution containing lysozyme and serum by Roba et al.</w:t>
      </w:r>
      <w:r w:rsidR="00A96938" w:rsidRPr="00153973">
        <w:rPr>
          <w:vertAlign w:val="superscript"/>
          <w:lang w:val="en-US"/>
        </w:rPr>
        <w:t>43</w:t>
      </w:r>
      <w:r w:rsidR="005773E0" w:rsidRPr="00153973">
        <w:rPr>
          <w:lang w:val="en-US"/>
        </w:rPr>
        <w:t>, while</w:t>
      </w:r>
      <w:r w:rsidRPr="00153973">
        <w:rPr>
          <w:highlight w:val="white"/>
          <w:lang w:val="en-US"/>
        </w:rPr>
        <w:t xml:space="preserve"> Dunn et al</w:t>
      </w:r>
      <w:r w:rsidRPr="00153973">
        <w:rPr>
          <w:lang w:val="en-US"/>
        </w:rPr>
        <w:t>.</w:t>
      </w:r>
      <w:r w:rsidR="00A96938" w:rsidRPr="00153973">
        <w:rPr>
          <w:vertAlign w:val="superscript"/>
          <w:lang w:val="en-US"/>
        </w:rPr>
        <w:t>40</w:t>
      </w:r>
      <w:r w:rsidRPr="00153973">
        <w:rPr>
          <w:highlight w:val="white"/>
          <w:lang w:val="en-US"/>
        </w:rPr>
        <w:t xml:space="preserve"> </w:t>
      </w:r>
      <w:r w:rsidRPr="00153973">
        <w:rPr>
          <w:shd w:val="clear" w:color="auto" w:fill="FCFCFC"/>
          <w:lang w:val="en-GB"/>
        </w:rPr>
        <w:t>used a borosilicate glass probe sliding on the WG-CL surface with the CL submerged in borate-buffered saline. Friction experiments on delefilcon A</w:t>
      </w:r>
      <w:r w:rsidR="002E643D" w:rsidRPr="00153973">
        <w:rPr>
          <w:shd w:val="clear" w:color="auto" w:fill="FCFCFC"/>
          <w:lang w:val="en-GB"/>
        </w:rPr>
        <w:t xml:space="preserve"> </w:t>
      </w:r>
      <w:r w:rsidR="00BC049A" w:rsidRPr="00153973">
        <w:rPr>
          <w:shd w:val="clear" w:color="auto" w:fill="FCFCFC"/>
          <w:lang w:val="en-GB"/>
        </w:rPr>
        <w:t>(SHy)</w:t>
      </w:r>
      <w:r w:rsidRPr="00153973">
        <w:rPr>
          <w:shd w:val="clear" w:color="auto" w:fill="FCFCFC"/>
          <w:lang w:val="en-GB"/>
        </w:rPr>
        <w:t xml:space="preserve"> CLs were also carried out by atomic force microscopy</w:t>
      </w:r>
      <w:r w:rsidRPr="00153973">
        <w:rPr>
          <w:lang w:val="en-GB"/>
        </w:rPr>
        <w:t>.</w:t>
      </w:r>
      <w:r w:rsidR="00A96938" w:rsidRPr="00153973">
        <w:rPr>
          <w:vertAlign w:val="superscript"/>
          <w:lang w:val="en-US"/>
        </w:rPr>
        <w:t>39,44</w:t>
      </w:r>
      <w:r w:rsidRPr="00153973">
        <w:rPr>
          <w:lang w:val="en-GB"/>
        </w:rPr>
        <w:t xml:space="preserve"> </w:t>
      </w:r>
      <w:r w:rsidRPr="00153973">
        <w:rPr>
          <w:lang w:val="en-US"/>
        </w:rPr>
        <w:t xml:space="preserve">Also in this case, measurements were conducted in a salt solution in the absence of the typical tear components and the CLs </w:t>
      </w:r>
      <w:r w:rsidRPr="00153973">
        <w:rPr>
          <w:lang w:val="en-GB"/>
        </w:rPr>
        <w:t xml:space="preserve">were </w:t>
      </w:r>
      <w:r w:rsidR="005773E0" w:rsidRPr="00153973">
        <w:rPr>
          <w:lang w:val="en-GB"/>
        </w:rPr>
        <w:t>soaked</w:t>
      </w:r>
      <w:r w:rsidRPr="00153973">
        <w:rPr>
          <w:lang w:val="en-GB"/>
        </w:rPr>
        <w:t xml:space="preserve"> in buffered saline</w:t>
      </w:r>
      <w:r w:rsidR="005773E0" w:rsidRPr="00153973">
        <w:rPr>
          <w:lang w:val="en-GB"/>
        </w:rPr>
        <w:t xml:space="preserve"> prior to analysis</w:t>
      </w:r>
      <w:r w:rsidRPr="00153973">
        <w:rPr>
          <w:lang w:val="en-GB"/>
        </w:rPr>
        <w:t>.</w:t>
      </w:r>
      <w:r w:rsidR="00A96938" w:rsidRPr="00153973">
        <w:rPr>
          <w:vertAlign w:val="superscript"/>
          <w:lang w:val="en-US"/>
        </w:rPr>
        <w:t>39,44</w:t>
      </w:r>
      <w:r w:rsidRPr="00153973">
        <w:rPr>
          <w:lang w:val="en-US"/>
        </w:rPr>
        <w:t xml:space="preserve"> In general, it is advisable to include the presence of mucins during tribology experiments to mimic</w:t>
      </w:r>
      <w:r w:rsidRPr="00153973">
        <w:rPr>
          <w:i/>
          <w:lang w:val="en-US"/>
        </w:rPr>
        <w:t xml:space="preserve"> in-vivo </w:t>
      </w:r>
      <w:r w:rsidRPr="00153973">
        <w:rPr>
          <w:lang w:val="en-US"/>
        </w:rPr>
        <w:t>conditions</w:t>
      </w:r>
      <w:r w:rsidRPr="00153973">
        <w:rPr>
          <w:highlight w:val="white"/>
          <w:lang w:val="en-US"/>
        </w:rPr>
        <w:t>.</w:t>
      </w:r>
      <w:r w:rsidR="00A96938" w:rsidRPr="00153973">
        <w:rPr>
          <w:vertAlign w:val="superscript"/>
          <w:lang w:val="en-US"/>
        </w:rPr>
        <w:t>45</w:t>
      </w:r>
      <w:r w:rsidRPr="00153973">
        <w:rPr>
          <w:highlight w:val="white"/>
          <w:lang w:val="en-US"/>
        </w:rPr>
        <w:t xml:space="preserve"> </w:t>
      </w:r>
    </w:p>
    <w:p w14:paraId="00000046" w14:textId="2FB4BBD2" w:rsidR="00993615" w:rsidRPr="00153973" w:rsidRDefault="00E92A33" w:rsidP="00E92A33">
      <w:pPr>
        <w:spacing w:before="240" w:after="240" w:line="480" w:lineRule="auto"/>
        <w:rPr>
          <w:highlight w:val="white"/>
          <w:lang w:val="en-US"/>
        </w:rPr>
      </w:pPr>
      <w:r w:rsidRPr="00153973">
        <w:rPr>
          <w:highlight w:val="white"/>
          <w:lang w:val="en-US"/>
        </w:rPr>
        <w:lastRenderedPageBreak/>
        <w:t xml:space="preserve">Sterner et al. investigated the effect of lubricant composition and </w:t>
      </w:r>
      <w:r w:rsidRPr="00153973">
        <w:rPr>
          <w:i/>
          <w:highlight w:val="white"/>
          <w:lang w:val="en-US"/>
        </w:rPr>
        <w:t>in-vitro</w:t>
      </w:r>
      <w:r w:rsidRPr="00153973">
        <w:rPr>
          <w:highlight w:val="white"/>
          <w:lang w:val="en-US"/>
        </w:rPr>
        <w:t xml:space="preserve"> aging on the CoF of different CLs, including delefilcon A</w:t>
      </w:r>
      <w:r w:rsidR="002E643D" w:rsidRPr="00153973">
        <w:rPr>
          <w:highlight w:val="white"/>
          <w:lang w:val="en-US"/>
        </w:rPr>
        <w:t xml:space="preserve"> </w:t>
      </w:r>
      <w:r w:rsidR="00BC049A" w:rsidRPr="00153973">
        <w:rPr>
          <w:highlight w:val="white"/>
          <w:lang w:val="en-US"/>
        </w:rPr>
        <w:t>(SHy)</w:t>
      </w:r>
      <w:r w:rsidRPr="00153973">
        <w:rPr>
          <w:highlight w:val="white"/>
          <w:lang w:val="en-US"/>
        </w:rPr>
        <w:t>.</w:t>
      </w:r>
      <w:r w:rsidR="00A96938" w:rsidRPr="00153973">
        <w:rPr>
          <w:vertAlign w:val="superscript"/>
          <w:lang w:val="en-US"/>
        </w:rPr>
        <w:t>46</w:t>
      </w:r>
      <w:r w:rsidRPr="00153973">
        <w:rPr>
          <w:highlight w:val="white"/>
          <w:lang w:val="en-US"/>
        </w:rPr>
        <w:t xml:space="preserve"> In this case, </w:t>
      </w:r>
      <w:r w:rsidRPr="00153973">
        <w:rPr>
          <w:lang w:val="en-GB"/>
        </w:rPr>
        <w:t xml:space="preserve">a mucin-coated glass disk was used and the CLs were tested before and after exposure to an </w:t>
      </w:r>
      <w:r w:rsidRPr="00153973">
        <w:rPr>
          <w:i/>
          <w:lang w:val="en-GB"/>
        </w:rPr>
        <w:t>in-vitro</w:t>
      </w:r>
      <w:r w:rsidRPr="00153973">
        <w:rPr>
          <w:lang w:val="en-GB"/>
        </w:rPr>
        <w:t xml:space="preserve"> aging process, consisting of continuous immersion (20 s) and withdrawal (20 s) from a tear-like fluid for 18 hours.</w:t>
      </w:r>
      <w:r w:rsidR="00B22752" w:rsidRPr="00153973">
        <w:rPr>
          <w:highlight w:val="white"/>
          <w:lang w:val="en-US"/>
        </w:rPr>
        <w:t xml:space="preserve"> After </w:t>
      </w:r>
      <w:r w:rsidR="00B22752" w:rsidRPr="00153973">
        <w:rPr>
          <w:i/>
          <w:highlight w:val="white"/>
          <w:lang w:val="en-US"/>
        </w:rPr>
        <w:t>in-vitro</w:t>
      </w:r>
      <w:r w:rsidR="00B22752" w:rsidRPr="00153973">
        <w:rPr>
          <w:highlight w:val="white"/>
          <w:lang w:val="en-US"/>
        </w:rPr>
        <w:t xml:space="preserve"> aging, CLs containing PVP showed unaltered CoF, whereas delefilcon A</w:t>
      </w:r>
      <w:r w:rsidR="002E643D" w:rsidRPr="00153973">
        <w:rPr>
          <w:highlight w:val="white"/>
          <w:lang w:val="en-US"/>
        </w:rPr>
        <w:t xml:space="preserve"> </w:t>
      </w:r>
      <w:r w:rsidR="00BC049A" w:rsidRPr="00153973">
        <w:rPr>
          <w:highlight w:val="white"/>
          <w:lang w:val="en-US"/>
        </w:rPr>
        <w:t>(SHy)</w:t>
      </w:r>
      <w:r w:rsidR="00B22752" w:rsidRPr="00153973">
        <w:rPr>
          <w:highlight w:val="white"/>
          <w:lang w:val="en-US"/>
        </w:rPr>
        <w:t xml:space="preserve"> and other CLs displayed a significant increase in CoF, suggesting that the presence of a persistent wetting agent is an advantage in maintaining a low CoF during prolonged wear. </w:t>
      </w:r>
      <w:r w:rsidR="00B22752" w:rsidRPr="00153973">
        <w:rPr>
          <w:shd w:val="clear" w:color="auto" w:fill="FCFCFC"/>
          <w:lang w:val="en-US"/>
        </w:rPr>
        <w:t xml:space="preserve">Dunn et al. also discussed the possibility of collapse of the </w:t>
      </w:r>
      <w:r w:rsidR="00B22752" w:rsidRPr="00153973">
        <w:rPr>
          <w:highlight w:val="white"/>
          <w:lang w:val="en-US"/>
        </w:rPr>
        <w:t>surface gel layer of delefilcon A</w:t>
      </w:r>
      <w:r w:rsidR="00377974" w:rsidRPr="00153973">
        <w:rPr>
          <w:lang w:val="en-US"/>
        </w:rPr>
        <w:t xml:space="preserve"> </w:t>
      </w:r>
      <w:r w:rsidR="00BC049A" w:rsidRPr="00153973">
        <w:rPr>
          <w:lang w:val="en-US"/>
        </w:rPr>
        <w:t>(SHy)</w:t>
      </w:r>
      <w:r w:rsidR="00ED7B1A" w:rsidRPr="00153973">
        <w:rPr>
          <w:lang w:val="en-US"/>
        </w:rPr>
        <w:t>.</w:t>
      </w:r>
      <w:r w:rsidR="00A96938" w:rsidRPr="00153973">
        <w:rPr>
          <w:vertAlign w:val="superscript"/>
          <w:lang w:val="en-US"/>
        </w:rPr>
        <w:t>40</w:t>
      </w:r>
      <w:r w:rsidR="00B22752" w:rsidRPr="00153973">
        <w:rPr>
          <w:shd w:val="clear" w:color="auto" w:fill="FCFCFC"/>
          <w:lang w:val="en-US"/>
        </w:rPr>
        <w:t xml:space="preserve"> </w:t>
      </w:r>
      <w:r w:rsidR="00B22752" w:rsidRPr="00153973">
        <w:rPr>
          <w:highlight w:val="white"/>
          <w:lang w:val="en-US"/>
        </w:rPr>
        <w:t xml:space="preserve">These authors </w:t>
      </w:r>
      <w:r w:rsidR="00B22752" w:rsidRPr="00153973">
        <w:rPr>
          <w:shd w:val="clear" w:color="auto" w:fill="FCFCFC"/>
          <w:lang w:val="en-US"/>
        </w:rPr>
        <w:t>reported a CoF for WG-CLs of 0.02 by applying a contact pressure of a few kPa, i.e. in the order of magnitude of the contact pressure of the eyelid in healthy eyes</w:t>
      </w:r>
      <w:r w:rsidR="00ED7B1A" w:rsidRPr="00153973">
        <w:rPr>
          <w:shd w:val="clear" w:color="auto" w:fill="FCFCFC"/>
          <w:lang w:val="en-US"/>
        </w:rPr>
        <w:t>.</w:t>
      </w:r>
      <w:r w:rsidR="00A96938" w:rsidRPr="00153973">
        <w:rPr>
          <w:vertAlign w:val="superscript"/>
          <w:lang w:val="en-US"/>
        </w:rPr>
        <w:t>47,48</w:t>
      </w:r>
      <w:r w:rsidR="00B22752" w:rsidRPr="00153973">
        <w:rPr>
          <w:highlight w:val="white"/>
          <w:lang w:val="en-US"/>
        </w:rPr>
        <w:t xml:space="preserve"> </w:t>
      </w:r>
      <w:r w:rsidR="00B22752" w:rsidRPr="00153973">
        <w:rPr>
          <w:shd w:val="clear" w:color="auto" w:fill="FCFCFC"/>
          <w:lang w:val="en-US"/>
        </w:rPr>
        <w:t>However, at contact pressures higher than 10–20 kPa, the gel was found to collapse and dehydrate, and friction increased</w:t>
      </w:r>
      <w:r w:rsidR="00ED7B1A" w:rsidRPr="00153973">
        <w:rPr>
          <w:shd w:val="clear" w:color="auto" w:fill="FCFCFC"/>
          <w:lang w:val="en-US"/>
        </w:rPr>
        <w:t>.</w:t>
      </w:r>
      <w:r w:rsidR="00A96938" w:rsidRPr="00153973">
        <w:rPr>
          <w:vertAlign w:val="superscript"/>
          <w:lang w:val="en-US"/>
        </w:rPr>
        <w:t>40</w:t>
      </w:r>
      <w:r w:rsidR="00B22752" w:rsidRPr="00153973">
        <w:rPr>
          <w:shd w:val="clear" w:color="auto" w:fill="FCFCFC"/>
          <w:lang w:val="en-US"/>
        </w:rPr>
        <w:t xml:space="preserve"> The authors concluded that the ability of the soft surface layer to provide lubricity is dependent on its ability to support the applied pressure without dehydrating. To mimic friction </w:t>
      </w:r>
      <w:r w:rsidR="00B22752" w:rsidRPr="00153973">
        <w:rPr>
          <w:i/>
          <w:shd w:val="clear" w:color="auto" w:fill="FCFCFC"/>
          <w:lang w:val="en-US"/>
        </w:rPr>
        <w:t>in vivo</w:t>
      </w:r>
      <w:r w:rsidR="00B22752" w:rsidRPr="00153973">
        <w:rPr>
          <w:shd w:val="clear" w:color="auto" w:fill="FCFCFC"/>
          <w:lang w:val="en-US"/>
        </w:rPr>
        <w:t xml:space="preserve">, </w:t>
      </w:r>
      <w:r w:rsidR="00B22752" w:rsidRPr="00153973">
        <w:rPr>
          <w:highlight w:val="white"/>
          <w:lang w:val="en-US"/>
        </w:rPr>
        <w:t>Hart et al.</w:t>
      </w:r>
      <w:r w:rsidR="00A96938" w:rsidRPr="00153973">
        <w:rPr>
          <w:vertAlign w:val="superscript"/>
          <w:lang w:val="en-US"/>
        </w:rPr>
        <w:t>49</w:t>
      </w:r>
      <w:r w:rsidR="00B22752" w:rsidRPr="00153973">
        <w:rPr>
          <w:highlight w:val="white"/>
          <w:lang w:val="en-US"/>
        </w:rPr>
        <w:t xml:space="preserve"> measured both the shear force and the cellular response to friction when sliding CLs against monolayers of living human corneal epithelial cells. The shear stress varied from 16 ± 2 Pa for WG-CLs (delefilcon A</w:t>
      </w:r>
      <w:r w:rsidR="00D46E96" w:rsidRPr="00153973">
        <w:rPr>
          <w:highlight w:val="white"/>
          <w:lang w:val="en-US"/>
        </w:rPr>
        <w:t xml:space="preserve"> </w:t>
      </w:r>
      <w:r w:rsidR="00BC049A" w:rsidRPr="00153973">
        <w:rPr>
          <w:highlight w:val="white"/>
          <w:lang w:val="en-US"/>
        </w:rPr>
        <w:t>(SHy)</w:t>
      </w:r>
      <w:r w:rsidR="00B22752" w:rsidRPr="00153973">
        <w:rPr>
          <w:highlight w:val="white"/>
          <w:lang w:val="en-US"/>
        </w:rPr>
        <w:t xml:space="preserve"> and verofilcon A</w:t>
      </w:r>
      <w:r w:rsidR="00D46E96" w:rsidRPr="00153973">
        <w:rPr>
          <w:highlight w:val="white"/>
          <w:lang w:val="en-US"/>
        </w:rPr>
        <w:t xml:space="preserve"> </w:t>
      </w:r>
      <w:r w:rsidR="00BC049A" w:rsidRPr="00153973">
        <w:rPr>
          <w:highlight w:val="white"/>
          <w:lang w:val="en-US"/>
        </w:rPr>
        <w:t>(SHy)</w:t>
      </w:r>
      <w:r w:rsidR="00B22752" w:rsidRPr="00153973">
        <w:rPr>
          <w:highlight w:val="white"/>
          <w:lang w:val="en-US"/>
        </w:rPr>
        <w:t>) to 86 ± 12 Pa (stenfilcon A</w:t>
      </w:r>
      <w:r w:rsidR="00B87E15" w:rsidRPr="00153973">
        <w:rPr>
          <w:highlight w:val="white"/>
          <w:lang w:val="en-US"/>
        </w:rPr>
        <w:t xml:space="preserve"> </w:t>
      </w:r>
      <w:r w:rsidR="00D46E96" w:rsidRPr="00153973">
        <w:rPr>
          <w:highlight w:val="white"/>
          <w:lang w:val="en-US"/>
        </w:rPr>
        <w:t>(</w:t>
      </w:r>
      <w:r w:rsidR="00B87E15" w:rsidRPr="00153973">
        <w:rPr>
          <w:highlight w:val="white"/>
          <w:lang w:val="en-US"/>
        </w:rPr>
        <w:t>S</w:t>
      </w:r>
      <w:r w:rsidR="00D46E96" w:rsidRPr="00153973">
        <w:rPr>
          <w:highlight w:val="white"/>
          <w:lang w:val="en-US"/>
        </w:rPr>
        <w:t>H</w:t>
      </w:r>
      <w:r w:rsidR="00062D22" w:rsidRPr="00153973">
        <w:rPr>
          <w:highlight w:val="white"/>
          <w:lang w:val="en-US"/>
        </w:rPr>
        <w:t>y</w:t>
      </w:r>
      <w:r w:rsidR="00D46E96" w:rsidRPr="00153973">
        <w:rPr>
          <w:highlight w:val="white"/>
          <w:lang w:val="en-US"/>
        </w:rPr>
        <w:t>)</w:t>
      </w:r>
      <w:r w:rsidR="00B22752" w:rsidRPr="00153973">
        <w:rPr>
          <w:highlight w:val="white"/>
          <w:lang w:val="en-US"/>
        </w:rPr>
        <w:t xml:space="preserve">), and cell damage increased with increasing shear stress and increasing sliding duration. Compared to other CLs, WG-CLs caused less cell damage. The authors concluded that surface gel layers with a large polymer mesh size and high EWC represent an effective approach to lower contact pressure, shear stress and cell damage. </w:t>
      </w:r>
    </w:p>
    <w:p w14:paraId="4A33F066" w14:textId="0702655B" w:rsidR="00E92A33" w:rsidRPr="00153973" w:rsidRDefault="00E92A33" w:rsidP="00E92A33">
      <w:pPr>
        <w:spacing w:before="240" w:after="240" w:line="480" w:lineRule="auto"/>
        <w:rPr>
          <w:highlight w:val="white"/>
          <w:lang w:val="en-US"/>
        </w:rPr>
      </w:pPr>
      <w:r w:rsidRPr="00153973">
        <w:rPr>
          <w:lang w:val="en-US"/>
        </w:rPr>
        <w:t xml:space="preserve">In summary, </w:t>
      </w:r>
      <w:r w:rsidRPr="00153973">
        <w:rPr>
          <w:i/>
          <w:lang w:val="en-US"/>
        </w:rPr>
        <w:t>in-vitro</w:t>
      </w:r>
      <w:r w:rsidRPr="00153973">
        <w:rPr>
          <w:lang w:val="en-US"/>
        </w:rPr>
        <w:t xml:space="preserve"> tribology measurements are representative of the so-called boundary regime that occurs at the slowest sliding speeds of the eyelid during blinking. Despite some differences between the experimental conditions of the works reported in the literature (mainly the use of tear-like fluids or saline solutions and the presence or absence of mucins deposited on the sliding probe), the CoF of d</w:t>
      </w:r>
      <w:r w:rsidR="00D46E96" w:rsidRPr="00153973">
        <w:rPr>
          <w:lang w:val="en-US"/>
        </w:rPr>
        <w:t xml:space="preserve">elefilcon A </w:t>
      </w:r>
      <w:r w:rsidR="00BC049A" w:rsidRPr="00153973">
        <w:rPr>
          <w:lang w:val="en-US"/>
        </w:rPr>
        <w:t>(SHy)</w:t>
      </w:r>
      <w:r w:rsidR="00D76122" w:rsidRPr="00153973">
        <w:rPr>
          <w:lang w:val="en-US"/>
        </w:rPr>
        <w:t xml:space="preserve"> </w:t>
      </w:r>
      <w:r w:rsidRPr="00153973">
        <w:rPr>
          <w:lang w:val="en-US"/>
        </w:rPr>
        <w:t>CLs is reported to be relatively low. Based on the available data, it can be inferred that a surface gel layer with high EWC represents an effective approach to lower contact pressure and shear stress, as well as the presence of wetting agents on the surface. However, the efficacy is dependent on its ability to support the applied pressure without dehydrating and on the persistency during wear of the lubricant agents.</w:t>
      </w:r>
    </w:p>
    <w:p w14:paraId="00000047" w14:textId="77777777" w:rsidR="00993615" w:rsidRPr="00153973" w:rsidRDefault="00993615" w:rsidP="00480563">
      <w:pPr>
        <w:spacing w:before="240" w:after="240" w:line="480" w:lineRule="auto"/>
        <w:rPr>
          <w:highlight w:val="white"/>
          <w:lang w:val="en-US"/>
        </w:rPr>
      </w:pPr>
    </w:p>
    <w:p w14:paraId="00000048" w14:textId="77777777" w:rsidR="00993615" w:rsidRPr="00153973" w:rsidRDefault="00B22752" w:rsidP="00480563">
      <w:pPr>
        <w:pStyle w:val="Titolo1"/>
        <w:spacing w:line="480" w:lineRule="auto"/>
        <w:ind w:firstLine="720"/>
        <w:rPr>
          <w:sz w:val="24"/>
          <w:szCs w:val="24"/>
          <w:highlight w:val="white"/>
          <w:lang w:val="en-US"/>
        </w:rPr>
      </w:pPr>
      <w:bookmarkStart w:id="11" w:name="_9vy4ylhxrynh" w:colFirst="0" w:colLast="0"/>
      <w:bookmarkEnd w:id="11"/>
      <w:r w:rsidRPr="00153973">
        <w:rPr>
          <w:sz w:val="24"/>
          <w:szCs w:val="24"/>
          <w:lang w:val="en-US"/>
        </w:rPr>
        <w:t>5. Interaction with different compounds</w:t>
      </w:r>
    </w:p>
    <w:p w14:paraId="00000049" w14:textId="28EFF127" w:rsidR="00993615" w:rsidRPr="00153973" w:rsidRDefault="0011682A" w:rsidP="00480563">
      <w:pPr>
        <w:spacing w:before="240" w:after="240" w:line="480" w:lineRule="auto"/>
        <w:rPr>
          <w:highlight w:val="yellow"/>
          <w:lang w:val="en-US"/>
        </w:rPr>
      </w:pPr>
      <w:r w:rsidRPr="00153973">
        <w:rPr>
          <w:highlight w:val="white"/>
          <w:lang w:val="en-US"/>
        </w:rPr>
        <w:t xml:space="preserve">CL surface charge strongly affects protein deposition and its extent. Due to electrostatic interactions, positively charged proteins deposit onto the surface of anionic CLs, whereas negatively charged proteins deposit on cationic CLs. </w:t>
      </w:r>
      <w:r w:rsidR="00B22752" w:rsidRPr="00153973">
        <w:rPr>
          <w:highlight w:val="white"/>
          <w:lang w:val="en-US"/>
        </w:rPr>
        <w:t xml:space="preserve">Generally, </w:t>
      </w:r>
      <w:r w:rsidRPr="00153973">
        <w:rPr>
          <w:highlight w:val="white"/>
          <w:lang w:val="en-US"/>
        </w:rPr>
        <w:t>neutral</w:t>
      </w:r>
      <w:r w:rsidR="00B22752" w:rsidRPr="00153973">
        <w:rPr>
          <w:highlight w:val="white"/>
          <w:lang w:val="en-US"/>
        </w:rPr>
        <w:t xml:space="preserve"> </w:t>
      </w:r>
      <w:r w:rsidR="00D46E96" w:rsidRPr="00153973">
        <w:rPr>
          <w:highlight w:val="white"/>
          <w:lang w:val="en-US"/>
        </w:rPr>
        <w:t>SHy</w:t>
      </w:r>
      <w:r w:rsidR="00B22752" w:rsidRPr="00153973">
        <w:rPr>
          <w:highlight w:val="white"/>
          <w:lang w:val="en-US"/>
        </w:rPr>
        <w:t>-CLs have low protein and high lipid deposition</w:t>
      </w:r>
      <w:r w:rsidR="00ED7B1A" w:rsidRPr="00153973">
        <w:rPr>
          <w:highlight w:val="white"/>
          <w:lang w:val="en-US"/>
        </w:rPr>
        <w:t>.</w:t>
      </w:r>
      <w:r w:rsidR="00A96938" w:rsidRPr="00153973">
        <w:rPr>
          <w:vertAlign w:val="superscript"/>
          <w:lang w:val="en-US"/>
        </w:rPr>
        <w:t>1,50</w:t>
      </w:r>
      <w:r w:rsidR="009C4FE7" w:rsidRPr="00153973">
        <w:rPr>
          <w:highlight w:val="yellow"/>
          <w:lang w:val="en-US"/>
        </w:rPr>
        <w:t xml:space="preserve"> </w:t>
      </w:r>
    </w:p>
    <w:p w14:paraId="7CA8CE38" w14:textId="59969C3E" w:rsidR="002B2581" w:rsidRPr="00153973" w:rsidRDefault="00B22752" w:rsidP="00480563">
      <w:pPr>
        <w:spacing w:before="240" w:after="240" w:line="480" w:lineRule="auto"/>
        <w:rPr>
          <w:highlight w:val="white"/>
          <w:lang w:val="en-US"/>
        </w:rPr>
      </w:pPr>
      <w:r w:rsidRPr="00153973">
        <w:rPr>
          <w:highlight w:val="white"/>
          <w:lang w:val="en-US"/>
        </w:rPr>
        <w:t xml:space="preserve">Recent studies focused on the deposition of lysozyme, which is </w:t>
      </w:r>
      <w:r w:rsidR="0011682A" w:rsidRPr="00153973">
        <w:rPr>
          <w:highlight w:val="white"/>
          <w:lang w:val="en-US"/>
        </w:rPr>
        <w:t>a positively charged and abundant protein of the tear film</w:t>
      </w:r>
      <w:r w:rsidR="00ED7B1A" w:rsidRPr="00153973">
        <w:rPr>
          <w:highlight w:val="white"/>
          <w:lang w:val="en-US"/>
        </w:rPr>
        <w:t>,</w:t>
      </w:r>
      <w:r w:rsidR="00A96938" w:rsidRPr="00153973">
        <w:rPr>
          <w:vertAlign w:val="superscript"/>
          <w:lang w:val="en-US"/>
        </w:rPr>
        <w:t>51,52</w:t>
      </w:r>
      <w:r w:rsidRPr="00153973">
        <w:rPr>
          <w:highlight w:val="white"/>
          <w:lang w:val="en-US"/>
        </w:rPr>
        <w:t xml:space="preserve"> evidencing that CL materials are affected by increasing lysozyme deposition with increasing incubation time</w:t>
      </w:r>
      <w:r w:rsidR="00ED7B1A" w:rsidRPr="00153973">
        <w:rPr>
          <w:highlight w:val="white"/>
          <w:lang w:val="en-US"/>
        </w:rPr>
        <w:t>.</w:t>
      </w:r>
      <w:r w:rsidR="00A96938" w:rsidRPr="00153973">
        <w:rPr>
          <w:vertAlign w:val="superscript"/>
          <w:lang w:val="en-US"/>
        </w:rPr>
        <w:t>53,54</w:t>
      </w:r>
      <w:r w:rsidRPr="00153973">
        <w:rPr>
          <w:highlight w:val="white"/>
          <w:lang w:val="en-US"/>
        </w:rPr>
        <w:t xml:space="preserve"> </w:t>
      </w:r>
      <w:r w:rsidR="00612524" w:rsidRPr="00153973">
        <w:rPr>
          <w:highlight w:val="white"/>
          <w:lang w:val="en-US"/>
        </w:rPr>
        <w:t xml:space="preserve">Chan et al. </w:t>
      </w:r>
      <w:r w:rsidR="002B2581" w:rsidRPr="00153973">
        <w:rPr>
          <w:highlight w:val="white"/>
          <w:lang w:val="en-US"/>
        </w:rPr>
        <w:t>measured lysozyme activity in an</w:t>
      </w:r>
      <w:r w:rsidR="00612524" w:rsidRPr="00153973">
        <w:rPr>
          <w:highlight w:val="white"/>
          <w:lang w:val="en-US"/>
        </w:rPr>
        <w:t xml:space="preserve"> </w:t>
      </w:r>
      <w:r w:rsidR="00612524" w:rsidRPr="00153973">
        <w:rPr>
          <w:i/>
          <w:highlight w:val="white"/>
          <w:lang w:val="en-US"/>
        </w:rPr>
        <w:t>in-vitro</w:t>
      </w:r>
      <w:r w:rsidR="00612524" w:rsidRPr="00153973">
        <w:rPr>
          <w:highlight w:val="white"/>
          <w:lang w:val="en-US"/>
        </w:rPr>
        <w:t xml:space="preserve"> blink-simulation model and </w:t>
      </w:r>
      <w:r w:rsidR="007553B4" w:rsidRPr="00153973">
        <w:rPr>
          <w:highlight w:val="white"/>
          <w:lang w:val="en-US"/>
        </w:rPr>
        <w:t xml:space="preserve">in </w:t>
      </w:r>
      <w:r w:rsidR="00612524" w:rsidRPr="00153973">
        <w:rPr>
          <w:highlight w:val="white"/>
          <w:lang w:val="en-US"/>
        </w:rPr>
        <w:t xml:space="preserve">a static vial deposition model on three </w:t>
      </w:r>
      <w:r w:rsidR="00D46E96" w:rsidRPr="00153973">
        <w:rPr>
          <w:highlight w:val="white"/>
          <w:lang w:val="en-US"/>
        </w:rPr>
        <w:t>Hy-</w:t>
      </w:r>
      <w:r w:rsidR="00612524" w:rsidRPr="00153973">
        <w:rPr>
          <w:highlight w:val="white"/>
          <w:lang w:val="en-US"/>
        </w:rPr>
        <w:t xml:space="preserve"> (etafilcon A, omafilcon A, nelfilcon A) and three </w:t>
      </w:r>
      <w:r w:rsidR="00D46E96" w:rsidRPr="00153973">
        <w:rPr>
          <w:highlight w:val="white"/>
          <w:lang w:val="en-US"/>
        </w:rPr>
        <w:t>SHy</w:t>
      </w:r>
      <w:r w:rsidR="00612524" w:rsidRPr="00153973">
        <w:rPr>
          <w:highlight w:val="white"/>
          <w:lang w:val="en-US"/>
        </w:rPr>
        <w:t xml:space="preserve">-CLs (delefilcon A, senofilcon A, somofilcon A) by employing an </w:t>
      </w:r>
      <w:r w:rsidR="007F2B88" w:rsidRPr="00153973">
        <w:rPr>
          <w:highlight w:val="white"/>
          <w:lang w:val="en-US"/>
        </w:rPr>
        <w:t>ATS</w:t>
      </w:r>
      <w:r w:rsidR="00612524" w:rsidRPr="00153973">
        <w:rPr>
          <w:highlight w:val="white"/>
          <w:lang w:val="en-US"/>
        </w:rPr>
        <w:t xml:space="preserve"> containing lysozyme and other tear components.</w:t>
      </w:r>
      <w:r w:rsidR="00A96938" w:rsidRPr="00153973">
        <w:rPr>
          <w:vertAlign w:val="superscript"/>
          <w:lang w:val="en-US"/>
        </w:rPr>
        <w:t>53</w:t>
      </w:r>
      <w:r w:rsidR="007F2B88" w:rsidRPr="00153973">
        <w:rPr>
          <w:highlight w:val="white"/>
          <w:lang w:val="en-US"/>
        </w:rPr>
        <w:t xml:space="preserve"> Phan et al. studied the same CLs with a blink-simulation model and employed fluorescently tagged lysozyme.</w:t>
      </w:r>
      <w:r w:rsidR="00A96938" w:rsidRPr="00153973">
        <w:rPr>
          <w:vertAlign w:val="superscript"/>
          <w:lang w:val="en-US"/>
        </w:rPr>
        <w:t>54</w:t>
      </w:r>
      <w:r w:rsidR="007F2B88" w:rsidRPr="00153973">
        <w:rPr>
          <w:highlight w:val="white"/>
          <w:lang w:val="en-US"/>
        </w:rPr>
        <w:t xml:space="preserve"> Both studies reported </w:t>
      </w:r>
      <w:r w:rsidRPr="00153973">
        <w:rPr>
          <w:highlight w:val="white"/>
          <w:lang w:val="en-US"/>
        </w:rPr>
        <w:t>the highest deposition at all time points</w:t>
      </w:r>
      <w:r w:rsidR="007F2B88" w:rsidRPr="00153973">
        <w:rPr>
          <w:highlight w:val="white"/>
          <w:lang w:val="en-US"/>
        </w:rPr>
        <w:t xml:space="preserve"> for etafilcon A</w:t>
      </w:r>
      <w:r w:rsidR="00B87E15" w:rsidRPr="00153973">
        <w:rPr>
          <w:highlight w:val="white"/>
          <w:lang w:val="en-US"/>
        </w:rPr>
        <w:t xml:space="preserve"> (</w:t>
      </w:r>
      <w:r w:rsidR="00D46E96" w:rsidRPr="00153973">
        <w:rPr>
          <w:highlight w:val="white"/>
          <w:lang w:val="en-US"/>
        </w:rPr>
        <w:t>Hy</w:t>
      </w:r>
      <w:r w:rsidR="00B87E15" w:rsidRPr="00153973">
        <w:rPr>
          <w:highlight w:val="white"/>
          <w:lang w:val="en-US"/>
        </w:rPr>
        <w:t>)</w:t>
      </w:r>
      <w:r w:rsidR="002B2581" w:rsidRPr="00153973">
        <w:rPr>
          <w:highlight w:val="white"/>
          <w:lang w:val="en-US"/>
        </w:rPr>
        <w:t>, both in terms of total amount</w:t>
      </w:r>
      <w:r w:rsidR="00A96938" w:rsidRPr="00153973">
        <w:rPr>
          <w:vertAlign w:val="superscript"/>
          <w:lang w:val="en-US"/>
        </w:rPr>
        <w:t>54</w:t>
      </w:r>
      <w:r w:rsidR="002B2581" w:rsidRPr="00153973">
        <w:rPr>
          <w:highlight w:val="white"/>
          <w:lang w:val="en-US"/>
        </w:rPr>
        <w:t xml:space="preserve"> and of active protein</w:t>
      </w:r>
      <w:r w:rsidR="00C36B40" w:rsidRPr="00153973">
        <w:rPr>
          <w:highlight w:val="white"/>
          <w:lang w:val="en-US"/>
        </w:rPr>
        <w:t>.</w:t>
      </w:r>
      <w:r w:rsidR="00A96938" w:rsidRPr="00153973">
        <w:rPr>
          <w:vertAlign w:val="superscript"/>
          <w:lang w:val="en-US"/>
        </w:rPr>
        <w:t>53</w:t>
      </w:r>
      <w:r w:rsidRPr="00153973">
        <w:rPr>
          <w:highlight w:val="white"/>
          <w:lang w:val="en-US"/>
        </w:rPr>
        <w:t xml:space="preserve"> </w:t>
      </w:r>
      <w:r w:rsidR="00C36B40" w:rsidRPr="00153973">
        <w:rPr>
          <w:highlight w:val="white"/>
          <w:lang w:val="en-US"/>
        </w:rPr>
        <w:t>D</w:t>
      </w:r>
      <w:r w:rsidR="00D46E96" w:rsidRPr="00153973">
        <w:rPr>
          <w:highlight w:val="white"/>
          <w:lang w:val="en-US"/>
        </w:rPr>
        <w:t xml:space="preserve">elefilcon A </w:t>
      </w:r>
      <w:r w:rsidR="00BC049A" w:rsidRPr="00153973">
        <w:rPr>
          <w:highlight w:val="white"/>
          <w:lang w:val="en-US"/>
        </w:rPr>
        <w:t>(SHy)</w:t>
      </w:r>
      <w:r w:rsidR="00D76122" w:rsidRPr="00153973">
        <w:rPr>
          <w:highlight w:val="white"/>
          <w:lang w:val="en-US"/>
        </w:rPr>
        <w:t xml:space="preserve"> </w:t>
      </w:r>
      <w:r w:rsidR="00C36B40" w:rsidRPr="00153973">
        <w:rPr>
          <w:highlight w:val="white"/>
          <w:lang w:val="en-US"/>
        </w:rPr>
        <w:t xml:space="preserve">displayed an overall deposition of fluorescent lysozyme similar to other </w:t>
      </w:r>
      <w:r w:rsidR="00D46E96" w:rsidRPr="00153973">
        <w:rPr>
          <w:highlight w:val="white"/>
          <w:lang w:val="en-US"/>
        </w:rPr>
        <w:t>Hy-</w:t>
      </w:r>
      <w:r w:rsidR="00C36B40" w:rsidRPr="00153973">
        <w:rPr>
          <w:highlight w:val="white"/>
          <w:lang w:val="en-US"/>
        </w:rPr>
        <w:t xml:space="preserve"> and </w:t>
      </w:r>
      <w:r w:rsidR="00D46E96" w:rsidRPr="00153973">
        <w:rPr>
          <w:highlight w:val="white"/>
          <w:lang w:val="en-US"/>
        </w:rPr>
        <w:t>SHy</w:t>
      </w:r>
      <w:r w:rsidR="00C36B40" w:rsidRPr="00153973">
        <w:rPr>
          <w:highlight w:val="white"/>
          <w:lang w:val="en-US"/>
        </w:rPr>
        <w:t>-CLs.</w:t>
      </w:r>
      <w:r w:rsidR="00A96938" w:rsidRPr="00153973">
        <w:rPr>
          <w:vertAlign w:val="superscript"/>
          <w:lang w:val="en-US"/>
        </w:rPr>
        <w:t>54</w:t>
      </w:r>
      <w:r w:rsidR="00C36B40" w:rsidRPr="00153973">
        <w:rPr>
          <w:highlight w:val="white"/>
          <w:lang w:val="en-US"/>
        </w:rPr>
        <w:t xml:space="preserve"> Notably, except </w:t>
      </w:r>
      <w:r w:rsidR="00FC130E" w:rsidRPr="00153973">
        <w:rPr>
          <w:highlight w:val="white"/>
          <w:lang w:val="en-US"/>
        </w:rPr>
        <w:t>for</w:t>
      </w:r>
      <w:r w:rsidR="00C36B40" w:rsidRPr="00153973">
        <w:rPr>
          <w:highlight w:val="white"/>
          <w:lang w:val="en-US"/>
        </w:rPr>
        <w:t xml:space="preserve"> etafilcon A</w:t>
      </w:r>
      <w:r w:rsidR="00C0068C" w:rsidRPr="00153973">
        <w:rPr>
          <w:highlight w:val="white"/>
          <w:lang w:val="en-US"/>
        </w:rPr>
        <w:t xml:space="preserve"> (</w:t>
      </w:r>
      <w:r w:rsidR="00D46E96" w:rsidRPr="00153973">
        <w:rPr>
          <w:highlight w:val="white"/>
          <w:lang w:val="en-US"/>
        </w:rPr>
        <w:t>Hy</w:t>
      </w:r>
      <w:r w:rsidR="00C0068C" w:rsidRPr="00153973">
        <w:rPr>
          <w:highlight w:val="white"/>
          <w:lang w:val="en-US"/>
        </w:rPr>
        <w:t>)</w:t>
      </w:r>
      <w:r w:rsidR="00C36B40" w:rsidRPr="00153973">
        <w:rPr>
          <w:highlight w:val="white"/>
          <w:lang w:val="en-US"/>
        </w:rPr>
        <w:t>, it showed the highest amount of active protein among all CLs.</w:t>
      </w:r>
      <w:r w:rsidR="00A96938" w:rsidRPr="00153973">
        <w:rPr>
          <w:vertAlign w:val="superscript"/>
          <w:lang w:val="en-US"/>
        </w:rPr>
        <w:t>53</w:t>
      </w:r>
      <w:r w:rsidR="00C36B40" w:rsidRPr="00153973">
        <w:rPr>
          <w:highlight w:val="white"/>
          <w:lang w:val="en-US"/>
        </w:rPr>
        <w:t xml:space="preserve"> </w:t>
      </w:r>
    </w:p>
    <w:p w14:paraId="1F2110C7" w14:textId="745EC10E" w:rsidR="00BF3C3F" w:rsidRPr="00153973" w:rsidRDefault="007F2B88" w:rsidP="00480563">
      <w:pPr>
        <w:spacing w:before="240" w:after="240" w:line="480" w:lineRule="auto"/>
        <w:rPr>
          <w:highlight w:val="white"/>
          <w:lang w:val="en-US"/>
        </w:rPr>
      </w:pPr>
      <w:r w:rsidRPr="00153973">
        <w:rPr>
          <w:highlight w:val="white"/>
          <w:lang w:val="en-US"/>
        </w:rPr>
        <w:t xml:space="preserve">Subbaraman et al. investigated the relationship between protein deposition and clinical symptoms for etafilcon A </w:t>
      </w:r>
      <w:r w:rsidR="00104F1A" w:rsidRPr="00153973">
        <w:rPr>
          <w:highlight w:val="white"/>
          <w:lang w:val="en-US"/>
        </w:rPr>
        <w:t xml:space="preserve">(Hy) </w:t>
      </w:r>
      <w:r w:rsidRPr="00153973">
        <w:rPr>
          <w:highlight w:val="white"/>
          <w:lang w:val="en-US"/>
        </w:rPr>
        <w:t>wear: interestingly, poor correlation was reported between subjective symptoms and protein deposition, whereas stronger correlations was found between active lysozyme and comfort, suggesting that investigation of the total protein deposition must be integrated with information on the conformational state.</w:t>
      </w:r>
      <w:r w:rsidR="00A96938" w:rsidRPr="00153973">
        <w:rPr>
          <w:vertAlign w:val="superscript"/>
          <w:lang w:val="en-US"/>
        </w:rPr>
        <w:t>55</w:t>
      </w:r>
      <w:r w:rsidR="00757B46" w:rsidRPr="00153973">
        <w:rPr>
          <w:highlight w:val="white"/>
          <w:lang w:val="en-US"/>
        </w:rPr>
        <w:t xml:space="preserve"> </w:t>
      </w:r>
      <w:r w:rsidR="00BF3C3F" w:rsidRPr="00153973">
        <w:rPr>
          <w:highlight w:val="white"/>
          <w:lang w:val="en-US"/>
        </w:rPr>
        <w:t>Future studies should investigate the denaturation percentage also for other tear proteins,</w:t>
      </w:r>
      <w:r w:rsidR="00A96938" w:rsidRPr="00153973">
        <w:rPr>
          <w:vertAlign w:val="superscript"/>
          <w:lang w:val="en-US"/>
        </w:rPr>
        <w:t>51,52,56</w:t>
      </w:r>
      <w:r w:rsidR="00BF3C3F" w:rsidRPr="00153973">
        <w:rPr>
          <w:highlight w:val="white"/>
          <w:lang w:val="en-US"/>
        </w:rPr>
        <w:t xml:space="preserve"> for example by exploiting the </w:t>
      </w:r>
      <w:r w:rsidR="00BF3C3F" w:rsidRPr="00153973">
        <w:rPr>
          <w:lang w:val="en-US"/>
        </w:rPr>
        <w:t>peculiar fluorescence emission originating from complex formation of lactoferrin with terbium at its the iron-binding sites.</w:t>
      </w:r>
      <w:r w:rsidR="00A96938" w:rsidRPr="00153973">
        <w:rPr>
          <w:vertAlign w:val="superscript"/>
          <w:lang w:val="en-US"/>
        </w:rPr>
        <w:t>57</w:t>
      </w:r>
    </w:p>
    <w:p w14:paraId="0000004B" w14:textId="1D174A81" w:rsidR="00993615" w:rsidRPr="00153973" w:rsidRDefault="00B22752" w:rsidP="00480563">
      <w:pPr>
        <w:spacing w:before="240" w:after="240" w:line="480" w:lineRule="auto"/>
        <w:rPr>
          <w:highlight w:val="white"/>
          <w:lang w:val="en-US"/>
        </w:rPr>
      </w:pPr>
      <w:r w:rsidRPr="00153973">
        <w:rPr>
          <w:highlight w:val="white"/>
          <w:lang w:val="en-US"/>
        </w:rPr>
        <w:t xml:space="preserve">Recent studies analyzed the uptake of </w:t>
      </w:r>
      <w:r w:rsidR="009C4FE7" w:rsidRPr="00153973">
        <w:rPr>
          <w:highlight w:val="white"/>
          <w:lang w:val="en-US"/>
        </w:rPr>
        <w:t>lipids</w:t>
      </w:r>
      <w:r w:rsidRPr="00153973">
        <w:rPr>
          <w:highlight w:val="white"/>
          <w:lang w:val="en-US"/>
        </w:rPr>
        <w:t xml:space="preserve">, </w:t>
      </w:r>
      <w:r w:rsidR="009C4FE7" w:rsidRPr="00153973">
        <w:rPr>
          <w:highlight w:val="white"/>
          <w:lang w:val="en-US"/>
        </w:rPr>
        <w:t>such as cholesterol</w:t>
      </w:r>
      <w:r w:rsidR="00ED7B1A" w:rsidRPr="00153973">
        <w:rPr>
          <w:highlight w:val="white"/>
          <w:lang w:val="en-US"/>
        </w:rPr>
        <w:t>.</w:t>
      </w:r>
      <w:r w:rsidR="00A96938" w:rsidRPr="00153973">
        <w:rPr>
          <w:vertAlign w:val="superscript"/>
          <w:lang w:val="en-US"/>
        </w:rPr>
        <w:t>58,59</w:t>
      </w:r>
      <w:r w:rsidRPr="00153973">
        <w:rPr>
          <w:highlight w:val="white"/>
          <w:lang w:val="en-US"/>
        </w:rPr>
        <w:t xml:space="preserve"> </w:t>
      </w:r>
      <w:r w:rsidR="00BF3C3F" w:rsidRPr="00153973">
        <w:rPr>
          <w:highlight w:val="white"/>
          <w:lang w:val="en-US"/>
        </w:rPr>
        <w:t>A first study was performed employing radioactive cholesterol,</w:t>
      </w:r>
      <w:r w:rsidR="00A96938" w:rsidRPr="00153973">
        <w:rPr>
          <w:vertAlign w:val="superscript"/>
          <w:lang w:val="en-US"/>
        </w:rPr>
        <w:t>59</w:t>
      </w:r>
      <w:r w:rsidR="00BF3C3F" w:rsidRPr="00153973">
        <w:rPr>
          <w:highlight w:val="white"/>
          <w:lang w:val="en-US"/>
        </w:rPr>
        <w:t xml:space="preserve"> whereas a following study employed a fluorescent tag.</w:t>
      </w:r>
      <w:r w:rsidR="00A96938" w:rsidRPr="00153973">
        <w:rPr>
          <w:vertAlign w:val="superscript"/>
          <w:lang w:val="en-US"/>
        </w:rPr>
        <w:t>58</w:t>
      </w:r>
      <w:r w:rsidR="00BF3C3F" w:rsidRPr="00153973">
        <w:rPr>
          <w:highlight w:val="white"/>
          <w:lang w:val="en-US"/>
        </w:rPr>
        <w:t xml:space="preserve"> </w:t>
      </w:r>
      <w:r w:rsidRPr="00153973">
        <w:rPr>
          <w:highlight w:val="white"/>
          <w:lang w:val="en-US"/>
        </w:rPr>
        <w:t>Also in this case, d</w:t>
      </w:r>
      <w:r w:rsidR="00D46E96" w:rsidRPr="00153973">
        <w:rPr>
          <w:highlight w:val="white"/>
          <w:lang w:val="en-US"/>
        </w:rPr>
        <w:t xml:space="preserve">elefilcon A </w:t>
      </w:r>
      <w:r w:rsidR="00BC049A" w:rsidRPr="00153973">
        <w:rPr>
          <w:highlight w:val="white"/>
          <w:lang w:val="en-US"/>
        </w:rPr>
        <w:t>(SHy)</w:t>
      </w:r>
      <w:r w:rsidRPr="00153973">
        <w:rPr>
          <w:highlight w:val="white"/>
          <w:lang w:val="en-US"/>
        </w:rPr>
        <w:t xml:space="preserve"> displayed a behavior similar to other </w:t>
      </w:r>
      <w:r w:rsidR="00D46E96" w:rsidRPr="00153973">
        <w:rPr>
          <w:highlight w:val="white"/>
          <w:lang w:val="en-US"/>
        </w:rPr>
        <w:t>SHy</w:t>
      </w:r>
      <w:r w:rsidRPr="00153973">
        <w:rPr>
          <w:highlight w:val="white"/>
          <w:lang w:val="en-US"/>
        </w:rPr>
        <w:t>-CLs</w:t>
      </w:r>
      <w:r w:rsidR="00ED7B1A" w:rsidRPr="00153973">
        <w:rPr>
          <w:highlight w:val="white"/>
          <w:lang w:val="en-US"/>
        </w:rPr>
        <w:t>.</w:t>
      </w:r>
      <w:r w:rsidR="00A96938" w:rsidRPr="00153973">
        <w:rPr>
          <w:vertAlign w:val="superscript"/>
          <w:lang w:val="en-US"/>
        </w:rPr>
        <w:t>58,59</w:t>
      </w:r>
      <w:r w:rsidRPr="00153973">
        <w:rPr>
          <w:highlight w:val="white"/>
          <w:lang w:val="en-US"/>
        </w:rPr>
        <w:t xml:space="preserve"> As for protein deposition, </w:t>
      </w:r>
      <w:r w:rsidRPr="00153973">
        <w:rPr>
          <w:highlight w:val="white"/>
          <w:lang w:val="en-US"/>
        </w:rPr>
        <w:lastRenderedPageBreak/>
        <w:t xml:space="preserve">the difference might be in lipid modification (i.e., oxidation) and not in total amount, highlighting the need for further investigation. </w:t>
      </w:r>
      <w:r w:rsidR="007553B4" w:rsidRPr="00153973">
        <w:rPr>
          <w:highlight w:val="white"/>
          <w:lang w:val="en-US"/>
        </w:rPr>
        <w:t>Regarding the sorption localization, b</w:t>
      </w:r>
      <w:r w:rsidR="00BF3C3F" w:rsidRPr="00153973">
        <w:rPr>
          <w:highlight w:val="white"/>
          <w:lang w:val="en-US"/>
        </w:rPr>
        <w:t>oth l</w:t>
      </w:r>
      <w:r w:rsidRPr="00153973">
        <w:rPr>
          <w:highlight w:val="white"/>
          <w:lang w:val="en-US"/>
        </w:rPr>
        <w:t>abeled cholesterol</w:t>
      </w:r>
      <w:r w:rsidR="00BF3C3F" w:rsidRPr="00153973">
        <w:rPr>
          <w:highlight w:val="white"/>
          <w:lang w:val="en-US"/>
        </w:rPr>
        <w:t xml:space="preserve"> and lysozyme</w:t>
      </w:r>
      <w:r w:rsidRPr="00153973">
        <w:rPr>
          <w:highlight w:val="white"/>
          <w:lang w:val="en-US"/>
        </w:rPr>
        <w:t xml:space="preserve"> permeated through the entire thickness of d</w:t>
      </w:r>
      <w:r w:rsidR="00D46E96" w:rsidRPr="00153973">
        <w:rPr>
          <w:highlight w:val="white"/>
          <w:lang w:val="en-US"/>
        </w:rPr>
        <w:t xml:space="preserve">elefilcon A </w:t>
      </w:r>
      <w:r w:rsidR="00BC049A" w:rsidRPr="00153973">
        <w:rPr>
          <w:highlight w:val="white"/>
          <w:lang w:val="en-US"/>
        </w:rPr>
        <w:t>(SHy)</w:t>
      </w:r>
      <w:r w:rsidR="00BF3C3F" w:rsidRPr="00153973">
        <w:rPr>
          <w:highlight w:val="white"/>
          <w:lang w:val="en-US"/>
        </w:rPr>
        <w:t>, despite the layered structure</w:t>
      </w:r>
      <w:r w:rsidR="00ED7B1A" w:rsidRPr="00153973">
        <w:rPr>
          <w:highlight w:val="white"/>
          <w:lang w:val="en-US"/>
        </w:rPr>
        <w:t>.</w:t>
      </w:r>
      <w:r w:rsidR="00A96938" w:rsidRPr="00153973">
        <w:rPr>
          <w:vertAlign w:val="superscript"/>
          <w:lang w:val="en-US"/>
        </w:rPr>
        <w:t>54,58</w:t>
      </w:r>
      <w:r w:rsidR="009C4FE7" w:rsidRPr="00153973">
        <w:rPr>
          <w:highlight w:val="white"/>
          <w:lang w:val="en-US"/>
        </w:rPr>
        <w:t xml:space="preserve"> </w:t>
      </w:r>
    </w:p>
    <w:p w14:paraId="0000004C" w14:textId="19EE293C" w:rsidR="00993615" w:rsidRPr="00153973" w:rsidRDefault="00B22752" w:rsidP="00480563">
      <w:pPr>
        <w:spacing w:before="240" w:after="240" w:line="480" w:lineRule="auto"/>
        <w:rPr>
          <w:highlight w:val="white"/>
          <w:lang w:val="en-US"/>
        </w:rPr>
      </w:pPr>
      <w:r w:rsidRPr="00153973">
        <w:rPr>
          <w:highlight w:val="white"/>
          <w:lang w:val="en-US"/>
        </w:rPr>
        <w:t xml:space="preserve">As discussed previously, hydration, wetting/dewetting properties, and shear stress during wear of WG-CLs are expected to be strongly affected by the morphology and composition of the outer layer, which depends on its interaction with tears. For example, tear mucins can adhere to the CLs </w:t>
      </w:r>
      <w:r w:rsidRPr="00153973">
        <w:rPr>
          <w:i/>
          <w:highlight w:val="white"/>
          <w:lang w:val="en-US"/>
        </w:rPr>
        <w:t>in vivo</w:t>
      </w:r>
      <w:r w:rsidRPr="00153973">
        <w:rPr>
          <w:highlight w:val="white"/>
          <w:lang w:val="en-US"/>
        </w:rPr>
        <w:t xml:space="preserve"> and form a layer, which is desirable as long as CL-adherent mucins maintain their properties and do not trap debris or pathogens</w:t>
      </w:r>
      <w:r w:rsidR="00ED7B1A" w:rsidRPr="00153973">
        <w:rPr>
          <w:highlight w:val="white"/>
          <w:lang w:val="en-US"/>
        </w:rPr>
        <w:t>.</w:t>
      </w:r>
      <w:r w:rsidR="00A96938" w:rsidRPr="00153973">
        <w:rPr>
          <w:vertAlign w:val="superscript"/>
          <w:lang w:val="en-US"/>
        </w:rPr>
        <w:t>60,61</w:t>
      </w:r>
      <w:r w:rsidRPr="00153973">
        <w:rPr>
          <w:highlight w:val="white"/>
          <w:lang w:val="en-US"/>
        </w:rPr>
        <w:t xml:space="preserve"> Some differences in the formation of the mucin layer were found between different CLs, probably due to interactions between the polar groups of the CL and the mucins</w:t>
      </w:r>
      <w:r w:rsidR="00ED7B1A" w:rsidRPr="00153973">
        <w:rPr>
          <w:highlight w:val="white"/>
          <w:lang w:val="en-US"/>
        </w:rPr>
        <w:t>.</w:t>
      </w:r>
      <w:r w:rsidR="00A96938" w:rsidRPr="00153973">
        <w:rPr>
          <w:vertAlign w:val="superscript"/>
          <w:lang w:val="en-US"/>
        </w:rPr>
        <w:t>60,62</w:t>
      </w:r>
      <w:r w:rsidRPr="00153973">
        <w:rPr>
          <w:highlight w:val="white"/>
          <w:lang w:val="en-US"/>
        </w:rPr>
        <w:t xml:space="preserve"> This aspect deserves to be studied in detail and further investigations are required, in particular on WG-CLs.</w:t>
      </w:r>
    </w:p>
    <w:p w14:paraId="0000004D" w14:textId="1AAF2167" w:rsidR="00993615" w:rsidRPr="00153973" w:rsidRDefault="00B22752" w:rsidP="00480563">
      <w:pPr>
        <w:spacing w:before="240" w:after="240" w:line="480" w:lineRule="auto"/>
        <w:rPr>
          <w:highlight w:val="white"/>
          <w:lang w:val="en-US"/>
        </w:rPr>
      </w:pPr>
      <w:r w:rsidRPr="00153973">
        <w:rPr>
          <w:highlight w:val="white"/>
          <w:lang w:val="en-US"/>
        </w:rPr>
        <w:t>Also environmental agents can adhere to the CL surface</w:t>
      </w:r>
      <w:r w:rsidR="00ED7B1A" w:rsidRPr="00153973">
        <w:rPr>
          <w:highlight w:val="white"/>
          <w:lang w:val="en-US"/>
        </w:rPr>
        <w:t>,</w:t>
      </w:r>
      <w:r w:rsidR="00A96938" w:rsidRPr="00153973">
        <w:rPr>
          <w:vertAlign w:val="superscript"/>
          <w:lang w:val="en-US"/>
        </w:rPr>
        <w:t>63–66</w:t>
      </w:r>
      <w:r w:rsidRPr="00153973">
        <w:rPr>
          <w:highlight w:val="white"/>
          <w:lang w:val="en-US"/>
        </w:rPr>
        <w:t xml:space="preserve"> causing foreign body reaction and exacerbating allergic conjunctivitis</w:t>
      </w:r>
      <w:r w:rsidR="00ED7B1A" w:rsidRPr="00153973">
        <w:rPr>
          <w:highlight w:val="white"/>
          <w:lang w:val="en-US"/>
        </w:rPr>
        <w:t>.</w:t>
      </w:r>
      <w:r w:rsidR="00A96938" w:rsidRPr="00153973">
        <w:rPr>
          <w:vertAlign w:val="superscript"/>
          <w:lang w:val="en-US"/>
        </w:rPr>
        <w:t>67</w:t>
      </w:r>
      <w:r w:rsidRPr="00153973">
        <w:rPr>
          <w:highlight w:val="white"/>
          <w:lang w:val="en-US"/>
        </w:rPr>
        <w:t xml:space="preserve"> Among them, pollen is made up of positively charged particles</w:t>
      </w:r>
      <w:r w:rsidR="00BF3C3F" w:rsidRPr="00153973">
        <w:rPr>
          <w:highlight w:val="white"/>
          <w:lang w:val="en-US"/>
        </w:rPr>
        <w:t xml:space="preserve">. Mimura et al. exposed </w:t>
      </w:r>
      <w:r w:rsidR="00D76122" w:rsidRPr="00153973">
        <w:rPr>
          <w:highlight w:val="white"/>
          <w:lang w:val="en-US"/>
        </w:rPr>
        <w:t>twelve</w:t>
      </w:r>
      <w:r w:rsidR="00BF3C3F" w:rsidRPr="00153973">
        <w:rPr>
          <w:highlight w:val="white"/>
          <w:lang w:val="en-US"/>
        </w:rPr>
        <w:t xml:space="preserve"> different CLs to a saline solution containing pollen</w:t>
      </w:r>
      <w:r w:rsidRPr="00153973">
        <w:rPr>
          <w:highlight w:val="white"/>
          <w:lang w:val="en-US"/>
        </w:rPr>
        <w:t xml:space="preserve"> and </w:t>
      </w:r>
      <w:r w:rsidR="00BF3C3F" w:rsidRPr="00153973">
        <w:rPr>
          <w:highlight w:val="white"/>
          <w:lang w:val="en-US"/>
        </w:rPr>
        <w:t>reported</w:t>
      </w:r>
      <w:r w:rsidRPr="00153973">
        <w:rPr>
          <w:highlight w:val="white"/>
          <w:lang w:val="en-US"/>
        </w:rPr>
        <w:t xml:space="preserve"> a higher portion of adhesion area</w:t>
      </w:r>
      <w:r w:rsidR="00BF3C3F" w:rsidRPr="00153973">
        <w:rPr>
          <w:highlight w:val="white"/>
          <w:lang w:val="en-US"/>
        </w:rPr>
        <w:t xml:space="preserve"> for </w:t>
      </w:r>
      <w:r w:rsidR="00D46E96" w:rsidRPr="00153973">
        <w:rPr>
          <w:highlight w:val="white"/>
          <w:lang w:val="en-US"/>
        </w:rPr>
        <w:t>Hy</w:t>
      </w:r>
      <w:r w:rsidR="00BF3C3F" w:rsidRPr="00153973">
        <w:rPr>
          <w:highlight w:val="white"/>
          <w:lang w:val="en-US"/>
        </w:rPr>
        <w:t xml:space="preserve"> materials</w:t>
      </w:r>
      <w:r w:rsidRPr="00153973">
        <w:rPr>
          <w:highlight w:val="white"/>
          <w:lang w:val="en-US"/>
        </w:rPr>
        <w:t xml:space="preserve"> compared to </w:t>
      </w:r>
      <w:r w:rsidR="00D46E96" w:rsidRPr="00153973">
        <w:rPr>
          <w:highlight w:val="white"/>
          <w:lang w:val="en-US"/>
        </w:rPr>
        <w:t>SHy</w:t>
      </w:r>
      <w:r w:rsidRPr="00153973">
        <w:rPr>
          <w:highlight w:val="white"/>
          <w:lang w:val="en-US"/>
        </w:rPr>
        <w:t>-CLs.</w:t>
      </w:r>
      <w:r w:rsidR="00A96938" w:rsidRPr="00153973">
        <w:rPr>
          <w:vertAlign w:val="superscript"/>
          <w:lang w:val="en-US"/>
        </w:rPr>
        <w:t>67</w:t>
      </w:r>
      <w:r w:rsidRPr="00153973">
        <w:rPr>
          <w:highlight w:val="white"/>
          <w:lang w:val="en-US"/>
        </w:rPr>
        <w:t xml:space="preserve"> D</w:t>
      </w:r>
      <w:r w:rsidR="00D46E96" w:rsidRPr="00153973">
        <w:rPr>
          <w:highlight w:val="white"/>
          <w:lang w:val="en-US"/>
        </w:rPr>
        <w:t xml:space="preserve">elefilcon A </w:t>
      </w:r>
      <w:r w:rsidR="00BC049A" w:rsidRPr="00153973">
        <w:rPr>
          <w:highlight w:val="white"/>
          <w:lang w:val="en-US"/>
        </w:rPr>
        <w:t>(SHy)</w:t>
      </w:r>
      <w:r w:rsidR="00D76122" w:rsidRPr="00153973">
        <w:rPr>
          <w:highlight w:val="white"/>
          <w:lang w:val="en-US"/>
        </w:rPr>
        <w:t xml:space="preserve"> </w:t>
      </w:r>
      <w:r w:rsidRPr="00153973">
        <w:rPr>
          <w:highlight w:val="white"/>
          <w:lang w:val="en-US"/>
        </w:rPr>
        <w:t xml:space="preserve">showed </w:t>
      </w:r>
      <w:r w:rsidR="00D46E96" w:rsidRPr="00153973">
        <w:rPr>
          <w:highlight w:val="white"/>
          <w:lang w:val="en-US"/>
        </w:rPr>
        <w:t>SHy</w:t>
      </w:r>
      <w:r w:rsidRPr="00153973">
        <w:rPr>
          <w:highlight w:val="white"/>
          <w:lang w:val="en-US"/>
        </w:rPr>
        <w:t xml:space="preserve">-CLs characteristics, displaying the lowest value among </w:t>
      </w:r>
      <w:r w:rsidR="00104F1A" w:rsidRPr="00153973">
        <w:rPr>
          <w:highlight w:val="white"/>
          <w:lang w:val="en-US"/>
        </w:rPr>
        <w:t>the</w:t>
      </w:r>
      <w:r w:rsidRPr="00153973">
        <w:rPr>
          <w:highlight w:val="white"/>
          <w:lang w:val="en-US"/>
        </w:rPr>
        <w:t xml:space="preserve"> investigated materials</w:t>
      </w:r>
      <w:r w:rsidR="00ED7B1A" w:rsidRPr="00153973">
        <w:rPr>
          <w:highlight w:val="white"/>
          <w:lang w:val="en-US"/>
        </w:rPr>
        <w:t>.</w:t>
      </w:r>
      <w:r w:rsidR="00A96938" w:rsidRPr="00153973">
        <w:rPr>
          <w:vertAlign w:val="superscript"/>
          <w:lang w:val="en-US"/>
        </w:rPr>
        <w:t>67</w:t>
      </w:r>
      <w:r w:rsidRPr="00153973">
        <w:rPr>
          <w:highlight w:val="white"/>
          <w:lang w:val="en-US"/>
        </w:rPr>
        <w:t xml:space="preserve"> </w:t>
      </w:r>
    </w:p>
    <w:p w14:paraId="0000004E" w14:textId="60F28055" w:rsidR="00993615" w:rsidRPr="00153973" w:rsidRDefault="00B22752" w:rsidP="00477069">
      <w:pPr>
        <w:spacing w:before="240" w:after="240" w:line="480" w:lineRule="auto"/>
        <w:rPr>
          <w:highlight w:val="white"/>
          <w:lang w:val="en-US"/>
        </w:rPr>
      </w:pPr>
      <w:r w:rsidRPr="00153973">
        <w:rPr>
          <w:highlight w:val="white"/>
          <w:lang w:val="en-US"/>
        </w:rPr>
        <w:t xml:space="preserve">Cosmetics products can also interact with CLs. Generally, </w:t>
      </w:r>
      <w:r w:rsidR="00D46E96" w:rsidRPr="00153973">
        <w:rPr>
          <w:highlight w:val="white"/>
          <w:lang w:val="en-US"/>
        </w:rPr>
        <w:t>SHy</w:t>
      </w:r>
      <w:r w:rsidRPr="00153973">
        <w:rPr>
          <w:highlight w:val="white"/>
          <w:lang w:val="en-US"/>
        </w:rPr>
        <w:t xml:space="preserve">-CLs are more prone to absorb cosmetics, being more lipophilic. For example, cosmetic cleansing oil for makeup removal, which contains surfactants and mineral oils, affects </w:t>
      </w:r>
      <w:r w:rsidR="00D46E96" w:rsidRPr="00153973">
        <w:rPr>
          <w:highlight w:val="white"/>
          <w:lang w:val="en-US"/>
        </w:rPr>
        <w:t>SHy</w:t>
      </w:r>
      <w:r w:rsidRPr="00153973">
        <w:rPr>
          <w:highlight w:val="white"/>
          <w:lang w:val="en-US"/>
        </w:rPr>
        <w:t xml:space="preserve">-CLs. </w:t>
      </w:r>
      <w:r w:rsidR="00477069" w:rsidRPr="00153973">
        <w:rPr>
          <w:lang w:val="en-US"/>
        </w:rPr>
        <w:t>Tsukiyama et al. soaked different CLs in cleansing oil and rinsed them with multipurpose solution prior to stereomicroscope analysis.</w:t>
      </w:r>
      <w:r w:rsidR="00A96938" w:rsidRPr="00153973">
        <w:rPr>
          <w:vertAlign w:val="superscript"/>
          <w:lang w:val="en-US"/>
        </w:rPr>
        <w:t>68</w:t>
      </w:r>
      <w:r w:rsidR="00477069" w:rsidRPr="00153973">
        <w:rPr>
          <w:lang w:val="en-US"/>
        </w:rPr>
        <w:t xml:space="preserve"> </w:t>
      </w:r>
      <w:r w:rsidRPr="00153973">
        <w:rPr>
          <w:highlight w:val="white"/>
          <w:lang w:val="en-US"/>
        </w:rPr>
        <w:t xml:space="preserve">Lipophilic ingredients penetrate </w:t>
      </w:r>
      <w:r w:rsidR="00D46E96" w:rsidRPr="00153973">
        <w:rPr>
          <w:highlight w:val="white"/>
          <w:lang w:val="en-US"/>
        </w:rPr>
        <w:t>SHy</w:t>
      </w:r>
      <w:r w:rsidRPr="00153973">
        <w:rPr>
          <w:highlight w:val="white"/>
          <w:lang w:val="en-US"/>
        </w:rPr>
        <w:t>-C</w:t>
      </w:r>
      <w:r w:rsidR="00477069" w:rsidRPr="00153973">
        <w:rPr>
          <w:highlight w:val="white"/>
          <w:lang w:val="en-US"/>
        </w:rPr>
        <w:t>L</w:t>
      </w:r>
      <w:r w:rsidRPr="00153973">
        <w:rPr>
          <w:highlight w:val="white"/>
          <w:lang w:val="en-US"/>
        </w:rPr>
        <w:t>s, causing swelling and staining. On the other hand, d</w:t>
      </w:r>
      <w:r w:rsidR="00D46E96" w:rsidRPr="00153973">
        <w:rPr>
          <w:highlight w:val="white"/>
          <w:lang w:val="en-US"/>
        </w:rPr>
        <w:t xml:space="preserve">elefilcon A </w:t>
      </w:r>
      <w:r w:rsidR="00BC049A" w:rsidRPr="00153973">
        <w:rPr>
          <w:highlight w:val="white"/>
          <w:lang w:val="en-US"/>
        </w:rPr>
        <w:t>(SHy)</w:t>
      </w:r>
      <w:r w:rsidR="00377974" w:rsidRPr="00153973">
        <w:rPr>
          <w:highlight w:val="white"/>
          <w:lang w:val="en-US"/>
        </w:rPr>
        <w:t xml:space="preserve"> </w:t>
      </w:r>
      <w:r w:rsidRPr="00153973">
        <w:rPr>
          <w:highlight w:val="white"/>
          <w:lang w:val="en-US"/>
        </w:rPr>
        <w:t>and lotrafilcon A</w:t>
      </w:r>
      <w:r w:rsidR="00D76122" w:rsidRPr="00153973">
        <w:rPr>
          <w:highlight w:val="white"/>
          <w:lang w:val="en-US"/>
        </w:rPr>
        <w:t xml:space="preserve"> (</w:t>
      </w:r>
      <w:r w:rsidR="00D46E96" w:rsidRPr="00153973">
        <w:rPr>
          <w:highlight w:val="white"/>
          <w:lang w:val="en-US"/>
        </w:rPr>
        <w:t>SHy</w:t>
      </w:r>
      <w:r w:rsidR="00D76122" w:rsidRPr="00153973">
        <w:rPr>
          <w:highlight w:val="white"/>
          <w:lang w:val="en-US"/>
        </w:rPr>
        <w:t>)</w:t>
      </w:r>
      <w:r w:rsidRPr="00153973">
        <w:rPr>
          <w:highlight w:val="white"/>
          <w:lang w:val="en-US"/>
        </w:rPr>
        <w:t>,</w:t>
      </w:r>
      <w:r w:rsidR="00477069" w:rsidRPr="00153973">
        <w:rPr>
          <w:highlight w:val="white"/>
          <w:lang w:val="en-US"/>
        </w:rPr>
        <w:t xml:space="preserve"> which is a </w:t>
      </w:r>
      <w:r w:rsidR="00104F1A" w:rsidRPr="00153973">
        <w:rPr>
          <w:highlight w:val="white"/>
          <w:lang w:val="en-US"/>
        </w:rPr>
        <w:t xml:space="preserve">plasma coated </w:t>
      </w:r>
      <w:r w:rsidR="00D46E96" w:rsidRPr="00153973">
        <w:rPr>
          <w:highlight w:val="white"/>
          <w:lang w:val="en-US"/>
        </w:rPr>
        <w:t>SHy</w:t>
      </w:r>
      <w:r w:rsidR="00477069" w:rsidRPr="00153973">
        <w:rPr>
          <w:highlight w:val="white"/>
          <w:lang w:val="en-US"/>
        </w:rPr>
        <w:t>-CL,</w:t>
      </w:r>
      <w:r w:rsidRPr="00153973">
        <w:rPr>
          <w:highlight w:val="white"/>
          <w:lang w:val="en-US"/>
        </w:rPr>
        <w:t xml:space="preserve"> hardly absorbed the oils</w:t>
      </w:r>
      <w:r w:rsidR="00ED7B1A" w:rsidRPr="00153973">
        <w:rPr>
          <w:highlight w:val="white"/>
          <w:lang w:val="en-US"/>
        </w:rPr>
        <w:t>.</w:t>
      </w:r>
      <w:r w:rsidR="00A96938" w:rsidRPr="00153973">
        <w:rPr>
          <w:vertAlign w:val="superscript"/>
          <w:lang w:val="en-US"/>
        </w:rPr>
        <w:t>68</w:t>
      </w:r>
      <w:r w:rsidRPr="00153973">
        <w:rPr>
          <w:highlight w:val="white"/>
          <w:lang w:val="en-US"/>
        </w:rPr>
        <w:t xml:space="preserve"> </w:t>
      </w:r>
      <w:r w:rsidR="00477069" w:rsidRPr="00153973">
        <w:rPr>
          <w:highlight w:val="white"/>
          <w:lang w:val="en-US"/>
        </w:rPr>
        <w:t xml:space="preserve">Zeri et al. </w:t>
      </w:r>
      <w:r w:rsidRPr="00153973">
        <w:rPr>
          <w:highlight w:val="white"/>
          <w:lang w:val="en-US"/>
        </w:rPr>
        <w:t>focused on the interaction between CLs and mascara</w:t>
      </w:r>
      <w:r w:rsidR="007A5ED9" w:rsidRPr="00153973">
        <w:rPr>
          <w:highlight w:val="white"/>
          <w:lang w:val="en-US"/>
        </w:rPr>
        <w:t xml:space="preserve"> </w:t>
      </w:r>
      <w:r w:rsidR="00477069" w:rsidRPr="00153973">
        <w:rPr>
          <w:lang w:val="en-US"/>
        </w:rPr>
        <w:t xml:space="preserve">by employing scanning electron microscopy and energy-dispersive X-ray spectroscopy on CLs exposed </w:t>
      </w:r>
      <w:r w:rsidR="00477069" w:rsidRPr="00153973">
        <w:rPr>
          <w:i/>
          <w:lang w:val="en-US"/>
        </w:rPr>
        <w:t>in vitro</w:t>
      </w:r>
      <w:r w:rsidR="00477069" w:rsidRPr="00153973">
        <w:rPr>
          <w:lang w:val="en-US"/>
        </w:rPr>
        <w:t xml:space="preserve"> to mascara, and CLs worn for 8 hours by mascara wearers. The results </w:t>
      </w:r>
      <w:r w:rsidR="007A5ED9" w:rsidRPr="00153973">
        <w:rPr>
          <w:lang w:val="en-US"/>
        </w:rPr>
        <w:t>showed an affinity for mascara</w:t>
      </w:r>
      <w:r w:rsidR="009E6265" w:rsidRPr="00153973">
        <w:rPr>
          <w:lang w:val="en-US"/>
        </w:rPr>
        <w:t xml:space="preserve"> more than two times higher in d</w:t>
      </w:r>
      <w:r w:rsidR="00D46E96" w:rsidRPr="00153973">
        <w:rPr>
          <w:lang w:val="en-US"/>
        </w:rPr>
        <w:t xml:space="preserve">elefilcon A </w:t>
      </w:r>
      <w:r w:rsidR="00BC049A" w:rsidRPr="00153973">
        <w:rPr>
          <w:lang w:val="en-US"/>
        </w:rPr>
        <w:t>(SHy)</w:t>
      </w:r>
      <w:r w:rsidR="007A5ED9" w:rsidRPr="00153973">
        <w:rPr>
          <w:lang w:val="en-US"/>
        </w:rPr>
        <w:t xml:space="preserve"> than filcon V</w:t>
      </w:r>
      <w:r w:rsidR="00B87E15" w:rsidRPr="00153973">
        <w:rPr>
          <w:lang w:val="en-US"/>
        </w:rPr>
        <w:t xml:space="preserve"> </w:t>
      </w:r>
      <w:r w:rsidR="00D46E96" w:rsidRPr="00153973">
        <w:rPr>
          <w:lang w:val="en-US"/>
        </w:rPr>
        <w:t>SHy</w:t>
      </w:r>
      <w:r w:rsidR="00B87E15" w:rsidRPr="00153973">
        <w:rPr>
          <w:lang w:val="en-US"/>
        </w:rPr>
        <w:t>-</w:t>
      </w:r>
      <w:r w:rsidR="009E6265" w:rsidRPr="00153973">
        <w:rPr>
          <w:lang w:val="en-US"/>
        </w:rPr>
        <w:t>CLs</w:t>
      </w:r>
      <w:r w:rsidR="00ED7B1A" w:rsidRPr="00153973">
        <w:rPr>
          <w:highlight w:val="white"/>
          <w:lang w:val="en-US"/>
        </w:rPr>
        <w:t>.</w:t>
      </w:r>
      <w:r w:rsidR="00A96938" w:rsidRPr="00153973">
        <w:rPr>
          <w:vertAlign w:val="superscript"/>
          <w:lang w:val="en-US"/>
        </w:rPr>
        <w:t>69</w:t>
      </w:r>
    </w:p>
    <w:p w14:paraId="48E65332" w14:textId="463B2A05" w:rsidR="00757B46" w:rsidRPr="00153973" w:rsidRDefault="00E82800" w:rsidP="00757B46">
      <w:pPr>
        <w:spacing w:before="240" w:after="240" w:line="480" w:lineRule="auto"/>
        <w:rPr>
          <w:highlight w:val="white"/>
          <w:lang w:val="en-US"/>
        </w:rPr>
      </w:pPr>
      <w:r w:rsidRPr="00153973">
        <w:rPr>
          <w:highlight w:val="white"/>
          <w:lang w:val="en-US"/>
        </w:rPr>
        <w:lastRenderedPageBreak/>
        <w:t xml:space="preserve">In conclusion, </w:t>
      </w:r>
      <w:r w:rsidR="00757B46" w:rsidRPr="00153973">
        <w:rPr>
          <w:highlight w:val="white"/>
          <w:lang w:val="en-US"/>
        </w:rPr>
        <w:t xml:space="preserve">the </w:t>
      </w:r>
      <w:r w:rsidR="00D76122" w:rsidRPr="00153973">
        <w:rPr>
          <w:highlight w:val="white"/>
          <w:lang w:val="en-US"/>
        </w:rPr>
        <w:t>outer layer</w:t>
      </w:r>
      <w:r w:rsidR="00757B46" w:rsidRPr="00153973">
        <w:rPr>
          <w:highlight w:val="white"/>
          <w:lang w:val="en-US"/>
        </w:rPr>
        <w:t xml:space="preserve"> of </w:t>
      </w:r>
      <w:r w:rsidRPr="00153973">
        <w:rPr>
          <w:highlight w:val="white"/>
          <w:lang w:val="en-US"/>
        </w:rPr>
        <w:t xml:space="preserve">delefilcon A </w:t>
      </w:r>
      <w:r w:rsidR="00BC049A" w:rsidRPr="00153973">
        <w:rPr>
          <w:highlight w:val="white"/>
          <w:lang w:val="en-US"/>
        </w:rPr>
        <w:t>(SHy)</w:t>
      </w:r>
      <w:r w:rsidR="00377974" w:rsidRPr="00153973">
        <w:rPr>
          <w:highlight w:val="white"/>
          <w:lang w:val="en-US"/>
        </w:rPr>
        <w:t xml:space="preserve"> </w:t>
      </w:r>
      <w:r w:rsidRPr="00153973">
        <w:rPr>
          <w:highlight w:val="white"/>
          <w:lang w:val="en-US"/>
        </w:rPr>
        <w:t xml:space="preserve">CLs, which are the only WG-CLs considered for the </w:t>
      </w:r>
      <w:r w:rsidR="00A96938" w:rsidRPr="00153973">
        <w:rPr>
          <w:highlight w:val="white"/>
          <w:lang w:val="en-US"/>
        </w:rPr>
        <w:t>investigation</w:t>
      </w:r>
      <w:r w:rsidRPr="00153973">
        <w:rPr>
          <w:highlight w:val="white"/>
          <w:lang w:val="en-US"/>
        </w:rPr>
        <w:t xml:space="preserve"> o</w:t>
      </w:r>
      <w:r w:rsidR="00A96938" w:rsidRPr="00153973">
        <w:rPr>
          <w:highlight w:val="white"/>
          <w:lang w:val="en-US"/>
        </w:rPr>
        <w:t>f</w:t>
      </w:r>
      <w:r w:rsidRPr="00153973">
        <w:rPr>
          <w:highlight w:val="white"/>
          <w:lang w:val="en-US"/>
        </w:rPr>
        <w:t xml:space="preserve"> interactions so far, </w:t>
      </w:r>
      <w:r w:rsidR="00757B46" w:rsidRPr="00153973">
        <w:rPr>
          <w:highlight w:val="white"/>
          <w:lang w:val="en-US"/>
        </w:rPr>
        <w:t xml:space="preserve">affects the deposition </w:t>
      </w:r>
      <w:r w:rsidR="00D53E8B" w:rsidRPr="00153973">
        <w:rPr>
          <w:highlight w:val="white"/>
          <w:lang w:val="en-US"/>
        </w:rPr>
        <w:t xml:space="preserve">of proteins </w:t>
      </w:r>
      <w:r w:rsidR="00757B46" w:rsidRPr="00153973">
        <w:rPr>
          <w:highlight w:val="white"/>
          <w:lang w:val="en-US"/>
        </w:rPr>
        <w:t xml:space="preserve">onto the lens surface </w:t>
      </w:r>
      <w:r w:rsidR="00D53E8B" w:rsidRPr="00153973">
        <w:rPr>
          <w:highlight w:val="white"/>
          <w:lang w:val="en-US"/>
        </w:rPr>
        <w:t xml:space="preserve">without masking completely the properties of the </w:t>
      </w:r>
      <w:r w:rsidR="00D46E96" w:rsidRPr="00153973">
        <w:rPr>
          <w:highlight w:val="white"/>
          <w:lang w:val="en-US"/>
        </w:rPr>
        <w:t>SHy</w:t>
      </w:r>
      <w:r w:rsidR="00D53E8B" w:rsidRPr="00153973">
        <w:rPr>
          <w:highlight w:val="white"/>
          <w:lang w:val="en-US"/>
        </w:rPr>
        <w:t xml:space="preserve"> bulk, as suggested by the interaction with lipophilic molecules.</w:t>
      </w:r>
      <w:r w:rsidR="005600AB" w:rsidRPr="00153973">
        <w:rPr>
          <w:highlight w:val="white"/>
          <w:lang w:val="en-US"/>
        </w:rPr>
        <w:t xml:space="preserve"> Nonetheless, pollen, which is positively charged as lysozyme, displayed a very weak interaction with delefilcon A</w:t>
      </w:r>
      <w:r w:rsidR="00377974" w:rsidRPr="00153973">
        <w:rPr>
          <w:highlight w:val="white"/>
          <w:lang w:val="en-US"/>
        </w:rPr>
        <w:t xml:space="preserve"> </w:t>
      </w:r>
      <w:r w:rsidR="00BC049A" w:rsidRPr="00153973">
        <w:rPr>
          <w:highlight w:val="white"/>
          <w:lang w:val="en-US"/>
        </w:rPr>
        <w:t>(SHy)</w:t>
      </w:r>
      <w:r w:rsidR="005600AB" w:rsidRPr="00153973">
        <w:rPr>
          <w:highlight w:val="white"/>
          <w:lang w:val="en-US"/>
        </w:rPr>
        <w:t>, highlighting that other factors else than charge may play a fundamental role. In this case, the particle size was extremely different, with pollen having an average size of about 20 µm</w:t>
      </w:r>
      <w:r w:rsidR="00A96938" w:rsidRPr="00153973">
        <w:rPr>
          <w:vertAlign w:val="superscript"/>
          <w:lang w:val="en-US"/>
        </w:rPr>
        <w:t>67</w:t>
      </w:r>
      <w:r w:rsidR="00B81314" w:rsidRPr="00153973">
        <w:rPr>
          <w:highlight w:val="white"/>
          <w:lang w:val="en-US"/>
        </w:rPr>
        <w:t xml:space="preserve"> </w:t>
      </w:r>
      <w:r w:rsidR="005600AB" w:rsidRPr="00153973">
        <w:rPr>
          <w:highlight w:val="white"/>
          <w:lang w:val="en-US"/>
        </w:rPr>
        <w:t xml:space="preserve">and lysozyme </w:t>
      </w:r>
      <w:r w:rsidR="00B81314" w:rsidRPr="00153973">
        <w:rPr>
          <w:highlight w:val="white"/>
          <w:lang w:val="en-US"/>
        </w:rPr>
        <w:t>having a hydrodynamic radius of about 2 nm.</w:t>
      </w:r>
      <w:r w:rsidR="00A96938" w:rsidRPr="00153973">
        <w:rPr>
          <w:vertAlign w:val="superscript"/>
          <w:lang w:val="en-US"/>
        </w:rPr>
        <w:t>70</w:t>
      </w:r>
    </w:p>
    <w:p w14:paraId="25998D92" w14:textId="77777777" w:rsidR="00E82800" w:rsidRPr="00153973" w:rsidRDefault="00E82800" w:rsidP="00480563">
      <w:pPr>
        <w:spacing w:before="240" w:after="240" w:line="480" w:lineRule="auto"/>
        <w:rPr>
          <w:highlight w:val="white"/>
          <w:lang w:val="en-US"/>
        </w:rPr>
      </w:pPr>
    </w:p>
    <w:p w14:paraId="00000050" w14:textId="77777777" w:rsidR="00993615" w:rsidRPr="00153973" w:rsidRDefault="00B22752" w:rsidP="00480563">
      <w:pPr>
        <w:pStyle w:val="Titolo1"/>
        <w:spacing w:line="480" w:lineRule="auto"/>
        <w:ind w:firstLine="720"/>
        <w:rPr>
          <w:sz w:val="24"/>
          <w:szCs w:val="24"/>
          <w:lang w:val="en-US"/>
        </w:rPr>
      </w:pPr>
      <w:bookmarkStart w:id="12" w:name="_22mih4hiw4m7" w:colFirst="0" w:colLast="0"/>
      <w:bookmarkEnd w:id="12"/>
      <w:r w:rsidRPr="00153973">
        <w:rPr>
          <w:sz w:val="24"/>
          <w:szCs w:val="24"/>
          <w:lang w:val="en-US"/>
        </w:rPr>
        <w:t>6. Effect of wear and wear duration on comfort and quality of vision</w:t>
      </w:r>
    </w:p>
    <w:p w14:paraId="00000051" w14:textId="5CE5378A" w:rsidR="00993615" w:rsidRPr="00153973" w:rsidRDefault="00B22752" w:rsidP="00480563">
      <w:pPr>
        <w:spacing w:before="240" w:after="240" w:line="480" w:lineRule="auto"/>
        <w:rPr>
          <w:lang w:val="en-US"/>
        </w:rPr>
      </w:pPr>
      <w:r w:rsidRPr="00153973">
        <w:rPr>
          <w:lang w:val="en-US"/>
        </w:rPr>
        <w:t xml:space="preserve">Although the measure of comfort/discomfort is challenging to achieve and discomfort is </w:t>
      </w:r>
      <w:r w:rsidR="00764970" w:rsidRPr="00153973">
        <w:rPr>
          <w:lang w:val="en-US"/>
        </w:rPr>
        <w:t xml:space="preserve">a </w:t>
      </w:r>
      <w:r w:rsidRPr="00153973">
        <w:rPr>
          <w:lang w:val="en-US"/>
        </w:rPr>
        <w:t>multidimensional concept</w:t>
      </w:r>
      <w:r w:rsidR="00ED7B1A" w:rsidRPr="00153973">
        <w:rPr>
          <w:lang w:val="en-US"/>
        </w:rPr>
        <w:t>,</w:t>
      </w:r>
      <w:r w:rsidR="00A96938" w:rsidRPr="00153973">
        <w:rPr>
          <w:vertAlign w:val="superscript"/>
          <w:lang w:val="en-US"/>
        </w:rPr>
        <w:t>71</w:t>
      </w:r>
      <w:r w:rsidRPr="00153973">
        <w:rPr>
          <w:lang w:val="en-US"/>
        </w:rPr>
        <w:t xml:space="preserve"> several studies have sought to characterize changes of WG-CLs parameters during wear, with most of the available works covering delefilcon A</w:t>
      </w:r>
      <w:r w:rsidR="00377974" w:rsidRPr="00153973">
        <w:rPr>
          <w:lang w:val="en-US"/>
        </w:rPr>
        <w:t xml:space="preserve"> </w:t>
      </w:r>
      <w:r w:rsidR="00BC049A" w:rsidRPr="00153973">
        <w:rPr>
          <w:lang w:val="en-US"/>
        </w:rPr>
        <w:t>(SHy)</w:t>
      </w:r>
      <w:r w:rsidRPr="00153973">
        <w:rPr>
          <w:lang w:val="en-US"/>
        </w:rPr>
        <w:t xml:space="preserve"> (few studies assessed verofilcon A</w:t>
      </w:r>
      <w:r w:rsidR="00377974" w:rsidRPr="00153973">
        <w:rPr>
          <w:lang w:val="en-US"/>
        </w:rPr>
        <w:t xml:space="preserve"> </w:t>
      </w:r>
      <w:r w:rsidR="00BC049A" w:rsidRPr="00153973">
        <w:rPr>
          <w:lang w:val="en-US"/>
        </w:rPr>
        <w:t>(SHy)</w:t>
      </w:r>
      <w:r w:rsidRPr="00153973">
        <w:rPr>
          <w:lang w:val="en-US"/>
        </w:rPr>
        <w:t xml:space="preserve"> </w:t>
      </w:r>
      <w:r w:rsidRPr="00153973">
        <w:rPr>
          <w:i/>
          <w:lang w:val="en-US"/>
        </w:rPr>
        <w:t>in vivo</w:t>
      </w:r>
      <w:r w:rsidRPr="00153973">
        <w:rPr>
          <w:lang w:val="en-US"/>
        </w:rPr>
        <w:t xml:space="preserve"> and no study includes lehfilcon A</w:t>
      </w:r>
      <w:r w:rsidR="00377974" w:rsidRPr="00153973">
        <w:rPr>
          <w:lang w:val="en-US"/>
        </w:rPr>
        <w:t xml:space="preserve"> </w:t>
      </w:r>
      <w:r w:rsidR="00BC049A" w:rsidRPr="00153973">
        <w:rPr>
          <w:lang w:val="en-US"/>
        </w:rPr>
        <w:t>(SHy)</w:t>
      </w:r>
      <w:r w:rsidRPr="00153973">
        <w:rPr>
          <w:lang w:val="en-US"/>
        </w:rPr>
        <w:t>).</w:t>
      </w:r>
    </w:p>
    <w:p w14:paraId="6F102E4E" w14:textId="0E4D717E" w:rsidR="00787E8E" w:rsidRPr="00153973" w:rsidRDefault="00B22752" w:rsidP="00480563">
      <w:pPr>
        <w:spacing w:line="480" w:lineRule="auto"/>
        <w:rPr>
          <w:lang w:val="en-US"/>
        </w:rPr>
      </w:pPr>
      <w:r w:rsidRPr="00153973">
        <w:rPr>
          <w:lang w:val="en-US"/>
        </w:rPr>
        <w:t>Subjective comfort has been often assessed by visual analogue scales, asking participants to rate comfort on scales between 0 and 10 (or 0 and 100). Wolffsohn et al. did not find any difference in terms of comfort between delefilcon A</w:t>
      </w:r>
      <w:r w:rsidR="00377974" w:rsidRPr="00153973">
        <w:rPr>
          <w:lang w:val="en-US"/>
        </w:rPr>
        <w:t xml:space="preserve"> </w:t>
      </w:r>
      <w:r w:rsidR="00BC049A" w:rsidRPr="00153973">
        <w:rPr>
          <w:lang w:val="en-US"/>
        </w:rPr>
        <w:t>(SHy)</w:t>
      </w:r>
      <w:r w:rsidRPr="00153973">
        <w:rPr>
          <w:lang w:val="en-US"/>
        </w:rPr>
        <w:t>, filcon II 3</w:t>
      </w:r>
      <w:r w:rsidR="00B87E15" w:rsidRPr="00153973">
        <w:rPr>
          <w:lang w:val="en-US"/>
        </w:rPr>
        <w:t xml:space="preserve"> (</w:t>
      </w:r>
      <w:r w:rsidR="00D46E96" w:rsidRPr="00153973">
        <w:rPr>
          <w:lang w:val="en-US"/>
        </w:rPr>
        <w:t>SHy</w:t>
      </w:r>
      <w:r w:rsidR="00B87E15" w:rsidRPr="00153973">
        <w:rPr>
          <w:lang w:val="en-US"/>
        </w:rPr>
        <w:t>)</w:t>
      </w:r>
      <w:r w:rsidRPr="00153973">
        <w:rPr>
          <w:lang w:val="en-US"/>
        </w:rPr>
        <w:t>, and narafilcon A</w:t>
      </w:r>
      <w:r w:rsidR="00B87E15" w:rsidRPr="00153973">
        <w:rPr>
          <w:lang w:val="en-US"/>
        </w:rPr>
        <w:t xml:space="preserve"> (</w:t>
      </w:r>
      <w:r w:rsidR="00D46E96" w:rsidRPr="00153973">
        <w:rPr>
          <w:lang w:val="en-US"/>
        </w:rPr>
        <w:t>SHy</w:t>
      </w:r>
      <w:r w:rsidR="00B87E15" w:rsidRPr="00153973">
        <w:rPr>
          <w:lang w:val="en-US"/>
        </w:rPr>
        <w:t>)</w:t>
      </w:r>
      <w:r w:rsidR="00ED7B1A" w:rsidRPr="00153973">
        <w:rPr>
          <w:lang w:val="en-US"/>
        </w:rPr>
        <w:t>.</w:t>
      </w:r>
      <w:r w:rsidR="00A96938" w:rsidRPr="00153973">
        <w:rPr>
          <w:vertAlign w:val="superscript"/>
          <w:lang w:val="en-US"/>
        </w:rPr>
        <w:t>72</w:t>
      </w:r>
      <w:r w:rsidRPr="00153973">
        <w:rPr>
          <w:lang w:val="en-US"/>
        </w:rPr>
        <w:t xml:space="preserve"> Also Diec et al. found no difference between three </w:t>
      </w:r>
      <w:r w:rsidR="00D46E96" w:rsidRPr="00153973">
        <w:rPr>
          <w:lang w:val="en-US"/>
        </w:rPr>
        <w:t>SHy</w:t>
      </w:r>
      <w:r w:rsidRPr="00153973">
        <w:rPr>
          <w:lang w:val="en-US"/>
        </w:rPr>
        <w:t>- (delefilcon A, somofilcon A,</w:t>
      </w:r>
      <w:r w:rsidR="00D46E96" w:rsidRPr="00153973">
        <w:rPr>
          <w:lang w:val="en-US"/>
        </w:rPr>
        <w:t xml:space="preserve"> narafilcon A) and two Hy-</w:t>
      </w:r>
      <w:r w:rsidRPr="00153973">
        <w:rPr>
          <w:lang w:val="en-US"/>
        </w:rPr>
        <w:t>CLs (omafilcon A, nelfilcon A)</w:t>
      </w:r>
      <w:r w:rsidR="00ED7B1A" w:rsidRPr="00153973">
        <w:rPr>
          <w:lang w:val="en-US"/>
        </w:rPr>
        <w:t>.</w:t>
      </w:r>
      <w:r w:rsidR="00A96938" w:rsidRPr="00153973">
        <w:rPr>
          <w:vertAlign w:val="superscript"/>
          <w:lang w:val="en-US"/>
        </w:rPr>
        <w:t>73</w:t>
      </w:r>
      <w:r w:rsidRPr="00153973">
        <w:rPr>
          <w:lang w:val="en-US"/>
        </w:rPr>
        <w:t xml:space="preserve"> Contrarily, other authors reported a better comfort with d</w:t>
      </w:r>
      <w:r w:rsidR="00D46E96" w:rsidRPr="00153973">
        <w:rPr>
          <w:lang w:val="en-US"/>
        </w:rPr>
        <w:t xml:space="preserve">elefilcon A </w:t>
      </w:r>
      <w:r w:rsidR="00BC049A" w:rsidRPr="00153973">
        <w:rPr>
          <w:lang w:val="en-US"/>
        </w:rPr>
        <w:t>(SHy)</w:t>
      </w:r>
      <w:r w:rsidRPr="00153973">
        <w:rPr>
          <w:lang w:val="en-US"/>
        </w:rPr>
        <w:t xml:space="preserve"> in comparison with nelfilcon A</w:t>
      </w:r>
      <w:r w:rsidR="00B87E15" w:rsidRPr="00153973">
        <w:rPr>
          <w:lang w:val="en-US"/>
        </w:rPr>
        <w:t xml:space="preserve"> </w:t>
      </w:r>
      <w:r w:rsidR="00B87E15" w:rsidRPr="00153973">
        <w:rPr>
          <w:highlight w:val="white"/>
          <w:lang w:val="en-US"/>
        </w:rPr>
        <w:t>(</w:t>
      </w:r>
      <w:r w:rsidR="00D46E96" w:rsidRPr="00153973">
        <w:rPr>
          <w:highlight w:val="white"/>
          <w:lang w:val="en-US"/>
        </w:rPr>
        <w:t>Hy</w:t>
      </w:r>
      <w:r w:rsidR="00B87E15" w:rsidRPr="00153973">
        <w:rPr>
          <w:highlight w:val="white"/>
          <w:lang w:val="en-US"/>
        </w:rPr>
        <w:t>)</w:t>
      </w:r>
      <w:r w:rsidR="00ED7B1A" w:rsidRPr="00153973">
        <w:rPr>
          <w:lang w:val="en-US"/>
        </w:rPr>
        <w:t>.</w:t>
      </w:r>
      <w:r w:rsidR="00A96938" w:rsidRPr="00153973">
        <w:rPr>
          <w:vertAlign w:val="superscript"/>
          <w:lang w:val="en-US"/>
        </w:rPr>
        <w:t>29,74</w:t>
      </w:r>
      <w:r w:rsidRPr="00153973">
        <w:rPr>
          <w:lang w:val="en-US"/>
        </w:rPr>
        <w:t xml:space="preserve"> In a further study, Varitooky et al. found the highest comfort with delefilcon A</w:t>
      </w:r>
      <w:r w:rsidR="00377974" w:rsidRPr="00153973">
        <w:rPr>
          <w:lang w:val="en-US"/>
        </w:rPr>
        <w:t xml:space="preserve"> </w:t>
      </w:r>
      <w:r w:rsidR="00BC049A" w:rsidRPr="00153973">
        <w:rPr>
          <w:lang w:val="en-US"/>
        </w:rPr>
        <w:t>(SHy)</w:t>
      </w:r>
      <w:r w:rsidRPr="00153973">
        <w:rPr>
          <w:lang w:val="en-US"/>
        </w:rPr>
        <w:t xml:space="preserve"> and narafilcon A</w:t>
      </w:r>
      <w:r w:rsidR="00B87E15" w:rsidRPr="00153973">
        <w:rPr>
          <w:lang w:val="en-US"/>
        </w:rPr>
        <w:t xml:space="preserve"> (</w:t>
      </w:r>
      <w:r w:rsidR="00D46E96" w:rsidRPr="00153973">
        <w:rPr>
          <w:lang w:val="en-US"/>
        </w:rPr>
        <w:t>SHy</w:t>
      </w:r>
      <w:r w:rsidR="00B87E15" w:rsidRPr="00153973">
        <w:rPr>
          <w:lang w:val="en-US"/>
        </w:rPr>
        <w:t>)</w:t>
      </w:r>
      <w:r w:rsidRPr="00153973">
        <w:rPr>
          <w:lang w:val="en-US"/>
        </w:rPr>
        <w:t xml:space="preserve"> and the lowest with somofilcon A</w:t>
      </w:r>
      <w:r w:rsidR="00B87E15" w:rsidRPr="00153973">
        <w:rPr>
          <w:lang w:val="en-US"/>
        </w:rPr>
        <w:t xml:space="preserve"> (</w:t>
      </w:r>
      <w:r w:rsidR="00D46E96" w:rsidRPr="00153973">
        <w:rPr>
          <w:lang w:val="en-US"/>
        </w:rPr>
        <w:t>SHy</w:t>
      </w:r>
      <w:r w:rsidR="00B87E15" w:rsidRPr="00153973">
        <w:rPr>
          <w:lang w:val="en-US"/>
        </w:rPr>
        <w:t>)</w:t>
      </w:r>
      <w:r w:rsidR="00ED7B1A" w:rsidRPr="00153973">
        <w:rPr>
          <w:lang w:val="en-US"/>
        </w:rPr>
        <w:t>.</w:t>
      </w:r>
      <w:r w:rsidR="00A96938" w:rsidRPr="00153973">
        <w:rPr>
          <w:vertAlign w:val="superscript"/>
          <w:lang w:val="en-US"/>
        </w:rPr>
        <w:t>75</w:t>
      </w:r>
      <w:r w:rsidRPr="00153973">
        <w:rPr>
          <w:lang w:val="en-US"/>
        </w:rPr>
        <w:t xml:space="preserve"> Insua Pereira and Lira</w:t>
      </w:r>
      <w:r w:rsidR="00A96938" w:rsidRPr="00153973">
        <w:rPr>
          <w:vertAlign w:val="superscript"/>
          <w:lang w:val="en-US"/>
        </w:rPr>
        <w:t>15</w:t>
      </w:r>
      <w:r w:rsidRPr="00153973">
        <w:rPr>
          <w:lang w:val="en-US"/>
        </w:rPr>
        <w:t xml:space="preserve"> compared different CLs, with d</w:t>
      </w:r>
      <w:r w:rsidR="00D46E96" w:rsidRPr="00153973">
        <w:rPr>
          <w:lang w:val="en-US"/>
        </w:rPr>
        <w:t xml:space="preserve">elefilcon A </w:t>
      </w:r>
      <w:r w:rsidR="00BC049A" w:rsidRPr="00153973">
        <w:rPr>
          <w:lang w:val="en-US"/>
        </w:rPr>
        <w:t>(SHy)</w:t>
      </w:r>
      <w:r w:rsidR="00377974" w:rsidRPr="00153973">
        <w:rPr>
          <w:lang w:val="en-US"/>
        </w:rPr>
        <w:t xml:space="preserve"> </w:t>
      </w:r>
      <w:r w:rsidRPr="00153973">
        <w:rPr>
          <w:lang w:val="en-US"/>
        </w:rPr>
        <w:t>and narafilcon A</w:t>
      </w:r>
      <w:r w:rsidR="00B87E15" w:rsidRPr="00153973">
        <w:rPr>
          <w:lang w:val="en-US"/>
        </w:rPr>
        <w:t xml:space="preserve"> (</w:t>
      </w:r>
      <w:r w:rsidR="00D46E96" w:rsidRPr="00153973">
        <w:rPr>
          <w:lang w:val="en-US"/>
        </w:rPr>
        <w:t>SHy</w:t>
      </w:r>
      <w:r w:rsidR="00B87E15" w:rsidRPr="00153973">
        <w:rPr>
          <w:lang w:val="en-US"/>
        </w:rPr>
        <w:t>)</w:t>
      </w:r>
      <w:r w:rsidRPr="00153973">
        <w:rPr>
          <w:lang w:val="en-US"/>
        </w:rPr>
        <w:t xml:space="preserve"> having slightly higher comfort ratings. Overall, it can be deduced that d</w:t>
      </w:r>
      <w:r w:rsidR="00D46E96" w:rsidRPr="00153973">
        <w:rPr>
          <w:lang w:val="en-US"/>
        </w:rPr>
        <w:t xml:space="preserve">elefilcon A </w:t>
      </w:r>
      <w:r w:rsidR="00BC049A" w:rsidRPr="00153973">
        <w:rPr>
          <w:lang w:val="en-US"/>
        </w:rPr>
        <w:t>(SHy)</w:t>
      </w:r>
      <w:r w:rsidR="00377974" w:rsidRPr="00153973">
        <w:rPr>
          <w:lang w:val="en-US"/>
        </w:rPr>
        <w:t xml:space="preserve"> </w:t>
      </w:r>
      <w:r w:rsidRPr="00153973">
        <w:rPr>
          <w:lang w:val="en-US"/>
        </w:rPr>
        <w:t xml:space="preserve">comfort was typically equal to or better than other CLs. </w:t>
      </w:r>
    </w:p>
    <w:p w14:paraId="00000052" w14:textId="05039ACC" w:rsidR="00993615" w:rsidRPr="00153973" w:rsidRDefault="00B22752" w:rsidP="00480563">
      <w:pPr>
        <w:spacing w:line="480" w:lineRule="auto"/>
        <w:rPr>
          <w:lang w:val="en-US"/>
        </w:rPr>
      </w:pPr>
      <w:r w:rsidRPr="00153973">
        <w:rPr>
          <w:lang w:val="en-US"/>
        </w:rPr>
        <w:t>Several studies aimed to assess variations of WG-CLs properties over wearing time. These studies consistently reported high subjective comfort at insertion and over the first hours of wear, with a small reduction at prolonged wear.</w:t>
      </w:r>
      <w:r w:rsidR="00A96938" w:rsidRPr="00153973">
        <w:rPr>
          <w:vertAlign w:val="superscript"/>
          <w:lang w:val="en-US"/>
        </w:rPr>
        <w:t>15,73,75</w:t>
      </w:r>
      <w:r w:rsidRPr="00153973">
        <w:rPr>
          <w:lang w:val="en-US"/>
        </w:rPr>
        <w:t xml:space="preserve"> Varikooty et al. evaluated subjective comfort in patients fitted with </w:t>
      </w:r>
      <w:r w:rsidRPr="00153973">
        <w:rPr>
          <w:lang w:val="en-US"/>
        </w:rPr>
        <w:lastRenderedPageBreak/>
        <w:t>d</w:t>
      </w:r>
      <w:r w:rsidR="00D46E96" w:rsidRPr="00153973">
        <w:rPr>
          <w:lang w:val="en-US"/>
        </w:rPr>
        <w:t xml:space="preserve">elefilcon A </w:t>
      </w:r>
      <w:r w:rsidR="00BC049A" w:rsidRPr="00153973">
        <w:rPr>
          <w:lang w:val="en-US"/>
        </w:rPr>
        <w:t>(SHy)</w:t>
      </w:r>
      <w:r w:rsidR="00377974" w:rsidRPr="00153973">
        <w:rPr>
          <w:lang w:val="en-US"/>
        </w:rPr>
        <w:t xml:space="preserve"> </w:t>
      </w:r>
      <w:r w:rsidRPr="00153973">
        <w:rPr>
          <w:lang w:val="en-US"/>
        </w:rPr>
        <w:t>on their second day of use (visual analogue scale 0-100)</w:t>
      </w:r>
      <w:r w:rsidR="00ED7B1A" w:rsidRPr="00153973">
        <w:rPr>
          <w:lang w:val="en-US"/>
        </w:rPr>
        <w:t>.</w:t>
      </w:r>
      <w:r w:rsidR="00A96938" w:rsidRPr="00153973">
        <w:rPr>
          <w:vertAlign w:val="superscript"/>
          <w:lang w:val="en-US"/>
        </w:rPr>
        <w:t>75</w:t>
      </w:r>
      <w:r w:rsidRPr="00153973">
        <w:rPr>
          <w:lang w:val="en-US"/>
        </w:rPr>
        <w:t xml:space="preserve"> Participants were grouped in symptomatic and asymptomatic, according to the frequency and severity of dryness symptoms with their usual CLs. Overall, d</w:t>
      </w:r>
      <w:r w:rsidR="00D46E96" w:rsidRPr="00153973">
        <w:rPr>
          <w:lang w:val="en-US"/>
        </w:rPr>
        <w:t xml:space="preserve">elefilcon A </w:t>
      </w:r>
      <w:r w:rsidR="00BC049A" w:rsidRPr="00153973">
        <w:rPr>
          <w:lang w:val="en-US"/>
        </w:rPr>
        <w:t>(SHy)</w:t>
      </w:r>
      <w:r w:rsidRPr="00153973">
        <w:rPr>
          <w:lang w:val="en-US"/>
        </w:rPr>
        <w:t xml:space="preserve"> was rated slightly higher than other CLs and, although a slight reduction of comfort, ratings remained relatively high even a</w:t>
      </w:r>
      <w:r w:rsidR="003D3CAE" w:rsidRPr="00153973">
        <w:rPr>
          <w:lang w:val="en-US"/>
        </w:rPr>
        <w:t>fter</w:t>
      </w:r>
      <w:r w:rsidRPr="00153973">
        <w:rPr>
          <w:lang w:val="en-US"/>
        </w:rPr>
        <w:t xml:space="preserve"> 12 hours</w:t>
      </w:r>
      <w:r w:rsidR="00102D5E" w:rsidRPr="00153973">
        <w:rPr>
          <w:lang w:val="en-US"/>
        </w:rPr>
        <w:t xml:space="preserve"> (Figure 1)</w:t>
      </w:r>
      <w:r w:rsidR="00ED7B1A" w:rsidRPr="00153973">
        <w:rPr>
          <w:lang w:val="en-US"/>
        </w:rPr>
        <w:t>.</w:t>
      </w:r>
      <w:r w:rsidR="00A96938" w:rsidRPr="00153973">
        <w:rPr>
          <w:vertAlign w:val="superscript"/>
          <w:lang w:val="en-US"/>
        </w:rPr>
        <w:t>75</w:t>
      </w:r>
      <w:r w:rsidRPr="00153973">
        <w:rPr>
          <w:lang w:val="en-US"/>
        </w:rPr>
        <w:t xml:space="preserve"> In a similar study, Wolffsohn et al. extended the wearing time to 16 hours, and recorded comfort over the 7</w:t>
      </w:r>
      <w:r w:rsidRPr="00153973">
        <w:rPr>
          <w:vertAlign w:val="superscript"/>
          <w:lang w:val="en-US"/>
        </w:rPr>
        <w:t>th</w:t>
      </w:r>
      <w:r w:rsidRPr="00153973">
        <w:rPr>
          <w:lang w:val="en-US"/>
        </w:rPr>
        <w:t xml:space="preserve"> and last day of use</w:t>
      </w:r>
      <w:r w:rsidR="00ED7B1A" w:rsidRPr="00153973">
        <w:rPr>
          <w:lang w:val="en-US"/>
        </w:rPr>
        <w:t>.</w:t>
      </w:r>
      <w:r w:rsidR="00A96938" w:rsidRPr="00153973">
        <w:rPr>
          <w:vertAlign w:val="superscript"/>
          <w:lang w:val="en-US"/>
        </w:rPr>
        <w:t>30</w:t>
      </w:r>
      <w:r w:rsidRPr="00153973">
        <w:rPr>
          <w:lang w:val="en-US"/>
        </w:rPr>
        <w:t xml:space="preserve"> Consistently with other studies, there was a significant reduction of comfort over time (0-10 scale), with</w:t>
      </w:r>
      <w:r w:rsidR="00787E8E" w:rsidRPr="00153973">
        <w:rPr>
          <w:lang w:val="en-US"/>
        </w:rPr>
        <w:t xml:space="preserve"> mean</w:t>
      </w:r>
      <w:r w:rsidRPr="00153973">
        <w:rPr>
          <w:lang w:val="en-US"/>
        </w:rPr>
        <w:t xml:space="preserve"> values </w:t>
      </w:r>
      <w:r w:rsidR="00787E8E" w:rsidRPr="00153973">
        <w:rPr>
          <w:lang w:val="en-US"/>
        </w:rPr>
        <w:t xml:space="preserve">(± standard deviation) </w:t>
      </w:r>
      <w:r w:rsidRPr="00153973">
        <w:rPr>
          <w:lang w:val="en-US"/>
        </w:rPr>
        <w:t>of 8.3±1.6, 7.9±1.6, and 7.4±1.6 at 8, 12, and 16 hours of wear, respectively</w:t>
      </w:r>
      <w:r w:rsidR="00102D5E" w:rsidRPr="00153973">
        <w:rPr>
          <w:lang w:val="en-US"/>
        </w:rPr>
        <w:t xml:space="preserve"> (Figure 1)</w:t>
      </w:r>
      <w:r w:rsidRPr="00153973">
        <w:rPr>
          <w:lang w:val="en-US"/>
        </w:rPr>
        <w:t xml:space="preserve">. The majority of the </w:t>
      </w:r>
      <w:r w:rsidR="003D3CAE" w:rsidRPr="00153973">
        <w:rPr>
          <w:lang w:val="en-US"/>
        </w:rPr>
        <w:t xml:space="preserve">aforementioned </w:t>
      </w:r>
      <w:r w:rsidRPr="00153973">
        <w:rPr>
          <w:lang w:val="en-US"/>
        </w:rPr>
        <w:t>studies trialed daily CLs in d</w:t>
      </w:r>
      <w:r w:rsidR="00D46E96" w:rsidRPr="00153973">
        <w:rPr>
          <w:lang w:val="en-US"/>
        </w:rPr>
        <w:t xml:space="preserve">elefilcon A </w:t>
      </w:r>
      <w:r w:rsidR="00BC049A" w:rsidRPr="00153973">
        <w:rPr>
          <w:lang w:val="en-US"/>
        </w:rPr>
        <w:t>(SHy)</w:t>
      </w:r>
      <w:r w:rsidR="00D12052" w:rsidRPr="00153973">
        <w:rPr>
          <w:lang w:val="en-US"/>
        </w:rPr>
        <w:t xml:space="preserve"> </w:t>
      </w:r>
      <w:r w:rsidRPr="00153973">
        <w:rPr>
          <w:lang w:val="en-US"/>
        </w:rPr>
        <w:t>for no longer than 1-2 weeks, and only a few studies provide an evaluation of comfort over a longer term</w:t>
      </w:r>
      <w:r w:rsidR="00ED7B1A" w:rsidRPr="00153973">
        <w:rPr>
          <w:lang w:val="en-US"/>
        </w:rPr>
        <w:t>,</w:t>
      </w:r>
      <w:r w:rsidR="00A96938" w:rsidRPr="00153973">
        <w:rPr>
          <w:vertAlign w:val="superscript"/>
          <w:lang w:val="en-US"/>
        </w:rPr>
        <w:t>73,76</w:t>
      </w:r>
      <w:r w:rsidRPr="00153973">
        <w:rPr>
          <w:lang w:val="en-US"/>
        </w:rPr>
        <w:t xml:space="preserve"> with values remaining stable over 3 to 12 months at the same time point of the day. </w:t>
      </w:r>
    </w:p>
    <w:p w14:paraId="00000053" w14:textId="4038BF18" w:rsidR="00993615" w:rsidRPr="00153973" w:rsidRDefault="00B22752" w:rsidP="00480563">
      <w:pPr>
        <w:spacing w:line="480" w:lineRule="auto"/>
        <w:rPr>
          <w:lang w:val="en-US"/>
        </w:rPr>
      </w:pPr>
      <w:r w:rsidRPr="00153973">
        <w:rPr>
          <w:lang w:val="en-US"/>
        </w:rPr>
        <w:t>Another parameter examined was the quality of vision</w:t>
      </w:r>
      <w:r w:rsidR="00ED7B1A" w:rsidRPr="00153973">
        <w:rPr>
          <w:lang w:val="en-US"/>
        </w:rPr>
        <w:t>.</w:t>
      </w:r>
      <w:r w:rsidR="00A96938" w:rsidRPr="00153973">
        <w:rPr>
          <w:vertAlign w:val="superscript"/>
          <w:lang w:val="en-US"/>
        </w:rPr>
        <w:t>75,77,78</w:t>
      </w:r>
      <w:r w:rsidRPr="00153973">
        <w:rPr>
          <w:lang w:val="en-US"/>
        </w:rPr>
        <w:t xml:space="preserve"> High and low contrast visual acuities were found to be within normative values for healthy eyes and did not show clinically meaningful changes over 12 and 16 hours of wear</w:t>
      </w:r>
      <w:r w:rsidR="00ED7B1A" w:rsidRPr="00153973">
        <w:rPr>
          <w:lang w:val="en-US"/>
        </w:rPr>
        <w:t>.</w:t>
      </w:r>
      <w:r w:rsidR="00A96938" w:rsidRPr="00153973">
        <w:rPr>
          <w:vertAlign w:val="superscript"/>
          <w:lang w:val="en-US"/>
        </w:rPr>
        <w:t>75</w:t>
      </w:r>
      <w:r w:rsidRPr="00153973">
        <w:rPr>
          <w:lang w:val="en-US"/>
        </w:rPr>
        <w:t xml:space="preserve"> These results were consistent with findings on ocular aberrations, which were not affected by wearing time in a study comparing measures 20 minutes and 8 hours after CL insertion</w:t>
      </w:r>
      <w:r w:rsidR="00ED7B1A" w:rsidRPr="00153973">
        <w:rPr>
          <w:lang w:val="en-US"/>
        </w:rPr>
        <w:t>.</w:t>
      </w:r>
      <w:r w:rsidR="00A96938" w:rsidRPr="00153973">
        <w:rPr>
          <w:vertAlign w:val="superscript"/>
          <w:lang w:val="en-US"/>
        </w:rPr>
        <w:t>77</w:t>
      </w:r>
      <w:r w:rsidRPr="00153973">
        <w:rPr>
          <w:lang w:val="en-US"/>
        </w:rPr>
        <w:t xml:space="preserve"> As for the subjective comfort, quality of vision also appeared to remain consistent over longer term, with values on a visual analogue scale (1-10) showing no changes at two weeks (8.0 ± 1.9), one month (8.1±1.2), and two months (8.4±1.1)</w:t>
      </w:r>
      <w:r w:rsidR="00ED7B1A" w:rsidRPr="00153973">
        <w:rPr>
          <w:lang w:val="en-US"/>
        </w:rPr>
        <w:t>.</w:t>
      </w:r>
      <w:r w:rsidR="00A96938" w:rsidRPr="00153973">
        <w:rPr>
          <w:vertAlign w:val="superscript"/>
          <w:lang w:val="en-US"/>
        </w:rPr>
        <w:t>73</w:t>
      </w:r>
      <w:r w:rsidRPr="00153973">
        <w:rPr>
          <w:lang w:val="en-US"/>
        </w:rPr>
        <w:t xml:space="preserve"> </w:t>
      </w:r>
    </w:p>
    <w:p w14:paraId="00000055" w14:textId="20411B8B" w:rsidR="00993615" w:rsidRPr="00153973" w:rsidRDefault="00B22752" w:rsidP="00480563">
      <w:pPr>
        <w:spacing w:line="480" w:lineRule="auto"/>
        <w:rPr>
          <w:lang w:val="en-US"/>
        </w:rPr>
      </w:pPr>
      <w:r w:rsidRPr="00153973">
        <w:rPr>
          <w:lang w:val="en-US"/>
        </w:rPr>
        <w:t>Overall, available literature indicates that d</w:t>
      </w:r>
      <w:r w:rsidR="00D46E96" w:rsidRPr="00153973">
        <w:rPr>
          <w:lang w:val="en-US"/>
        </w:rPr>
        <w:t xml:space="preserve">elefilcon A </w:t>
      </w:r>
      <w:r w:rsidR="00BC049A" w:rsidRPr="00153973">
        <w:rPr>
          <w:lang w:val="en-US"/>
        </w:rPr>
        <w:t>(SHy)</w:t>
      </w:r>
      <w:r w:rsidRPr="00153973">
        <w:rPr>
          <w:lang w:val="en-US"/>
        </w:rPr>
        <w:t xml:space="preserve"> is associated with high quality of vision and high comfort ratings, which are retained even after extremely long wearing times. However, while taking these results together, there are characteristics and limitations of the available studies that must be considered in weighting the conclusions. For example, some of the studies included only current CL wearers</w:t>
      </w:r>
      <w:r w:rsidR="00ED7B1A" w:rsidRPr="00153973">
        <w:rPr>
          <w:lang w:val="en-US"/>
        </w:rPr>
        <w:t>.</w:t>
      </w:r>
      <w:r w:rsidR="00A96938" w:rsidRPr="00153973">
        <w:rPr>
          <w:vertAlign w:val="superscript"/>
          <w:lang w:val="en-US"/>
        </w:rPr>
        <w:t>15,72,75</w:t>
      </w:r>
      <w:r w:rsidRPr="00153973">
        <w:rPr>
          <w:lang w:val="en-US"/>
        </w:rPr>
        <w:t xml:space="preserve"> Overall, this could result in a selection bias, where users with greater tolerability are preferentially studied, leading to the overestimation of certain CL-related parameters. Additionally, retrieved studies are generally limited to young myopes (most average ages well below 30 years), with presbyopic, astigmatic, and hyperopic patients remaining poorly represented. As such, the aforementioned findings may not be transferable to all groups of CL wearers. Lastly, “end of day” data are often difficult </w:t>
      </w:r>
      <w:r w:rsidRPr="00153973">
        <w:rPr>
          <w:lang w:val="en-US"/>
        </w:rPr>
        <w:lastRenderedPageBreak/>
        <w:t>to interpret as these measures may have been collected after an inconsistent number of hours of wear</w:t>
      </w:r>
      <w:r w:rsidR="00ED7B1A" w:rsidRPr="00153973">
        <w:rPr>
          <w:lang w:val="en-US"/>
        </w:rPr>
        <w:t>.</w:t>
      </w:r>
      <w:r w:rsidR="00A96938" w:rsidRPr="00153973">
        <w:rPr>
          <w:vertAlign w:val="superscript"/>
          <w:lang w:val="en-US"/>
        </w:rPr>
        <w:t>34,73,75</w:t>
      </w:r>
      <w:r w:rsidRPr="00153973">
        <w:rPr>
          <w:lang w:val="en-US"/>
        </w:rPr>
        <w:t> </w:t>
      </w:r>
    </w:p>
    <w:p w14:paraId="00000056" w14:textId="77777777" w:rsidR="00993615" w:rsidRPr="00153973" w:rsidRDefault="00993615" w:rsidP="00480563">
      <w:pPr>
        <w:spacing w:line="480" w:lineRule="auto"/>
        <w:rPr>
          <w:lang w:val="en-US"/>
        </w:rPr>
      </w:pPr>
    </w:p>
    <w:p w14:paraId="00000057" w14:textId="77777777" w:rsidR="00993615" w:rsidRPr="00153973" w:rsidRDefault="00B22752" w:rsidP="00480563">
      <w:pPr>
        <w:pStyle w:val="Titolo1"/>
        <w:spacing w:line="480" w:lineRule="auto"/>
        <w:ind w:firstLine="720"/>
        <w:rPr>
          <w:sz w:val="24"/>
          <w:szCs w:val="24"/>
          <w:lang w:val="en-US"/>
        </w:rPr>
      </w:pPr>
      <w:bookmarkStart w:id="13" w:name="_s2iopn9vbn1w" w:colFirst="0" w:colLast="0"/>
      <w:bookmarkEnd w:id="13"/>
      <w:r w:rsidRPr="00153973">
        <w:rPr>
          <w:sz w:val="24"/>
          <w:szCs w:val="24"/>
          <w:lang w:val="en-US"/>
        </w:rPr>
        <w:t>7. Conclusions</w:t>
      </w:r>
    </w:p>
    <w:p w14:paraId="00000058" w14:textId="549397E4" w:rsidR="00993615" w:rsidRPr="00153973" w:rsidRDefault="00B22752" w:rsidP="00480563">
      <w:pPr>
        <w:spacing w:line="480" w:lineRule="auto"/>
        <w:rPr>
          <w:highlight w:val="white"/>
          <w:lang w:val="en-US"/>
        </w:rPr>
      </w:pPr>
      <w:r w:rsidRPr="00153973">
        <w:rPr>
          <w:highlight w:val="white"/>
          <w:lang w:val="en-US"/>
        </w:rPr>
        <w:t xml:space="preserve">Many </w:t>
      </w:r>
      <w:r w:rsidR="00D46E96" w:rsidRPr="00153973">
        <w:rPr>
          <w:highlight w:val="white"/>
          <w:lang w:val="en-US"/>
        </w:rPr>
        <w:t>SHy</w:t>
      </w:r>
      <w:r w:rsidRPr="00153973">
        <w:rPr>
          <w:highlight w:val="white"/>
          <w:lang w:val="en-US"/>
        </w:rPr>
        <w:t xml:space="preserve">-CLs are available on the market, including lenses with a </w:t>
      </w:r>
      <w:r w:rsidR="00D46E96" w:rsidRPr="00153973">
        <w:rPr>
          <w:highlight w:val="white"/>
          <w:lang w:val="en-US"/>
        </w:rPr>
        <w:t>SHy</w:t>
      </w:r>
      <w:r w:rsidRPr="00153973">
        <w:rPr>
          <w:highlight w:val="white"/>
          <w:lang w:val="en-US"/>
        </w:rPr>
        <w:t xml:space="preserve"> core and a </w:t>
      </w:r>
      <w:r w:rsidR="00D46E96" w:rsidRPr="00153973">
        <w:rPr>
          <w:highlight w:val="white"/>
          <w:lang w:val="en-US"/>
        </w:rPr>
        <w:t>Hy</w:t>
      </w:r>
      <w:r w:rsidRPr="00153973">
        <w:rPr>
          <w:highlight w:val="white"/>
          <w:lang w:val="en-US"/>
        </w:rPr>
        <w:t xml:space="preserve"> outer layer with very high hydration (&gt;80%), such as delelfilcon A</w:t>
      </w:r>
      <w:r w:rsidR="00D46E96" w:rsidRPr="00153973">
        <w:rPr>
          <w:highlight w:val="white"/>
          <w:lang w:val="en-US"/>
        </w:rPr>
        <w:t xml:space="preserve"> </w:t>
      </w:r>
      <w:r w:rsidR="00BC049A" w:rsidRPr="00153973">
        <w:rPr>
          <w:highlight w:val="white"/>
          <w:lang w:val="en-US"/>
        </w:rPr>
        <w:t>(SHy)</w:t>
      </w:r>
      <w:r w:rsidRPr="00153973">
        <w:rPr>
          <w:highlight w:val="white"/>
          <w:lang w:val="en-US"/>
        </w:rPr>
        <w:t>, verofilcon A</w:t>
      </w:r>
      <w:r w:rsidR="00D46E96" w:rsidRPr="00153973">
        <w:rPr>
          <w:highlight w:val="white"/>
          <w:lang w:val="en-US"/>
        </w:rPr>
        <w:t xml:space="preserve"> </w:t>
      </w:r>
      <w:r w:rsidR="00BC049A" w:rsidRPr="00153973">
        <w:rPr>
          <w:highlight w:val="white"/>
          <w:lang w:val="en-US"/>
        </w:rPr>
        <w:t>(SHy)</w:t>
      </w:r>
      <w:r w:rsidRPr="00153973">
        <w:rPr>
          <w:highlight w:val="white"/>
          <w:lang w:val="en-US"/>
        </w:rPr>
        <w:t>, and lehfilcon A</w:t>
      </w:r>
      <w:r w:rsidR="00D46E96" w:rsidRPr="00153973">
        <w:rPr>
          <w:highlight w:val="white"/>
          <w:lang w:val="en-US"/>
        </w:rPr>
        <w:t xml:space="preserve"> </w:t>
      </w:r>
      <w:r w:rsidR="00BC049A" w:rsidRPr="00153973">
        <w:rPr>
          <w:highlight w:val="white"/>
          <w:lang w:val="en-US"/>
        </w:rPr>
        <w:t>(SHy)</w:t>
      </w:r>
      <w:r w:rsidRPr="00153973">
        <w:rPr>
          <w:highlight w:val="white"/>
          <w:lang w:val="en-US"/>
        </w:rPr>
        <w:t>. Among them, most of the results reported in the literature concern d</w:t>
      </w:r>
      <w:r w:rsidR="00D46E96" w:rsidRPr="00153973">
        <w:rPr>
          <w:highlight w:val="white"/>
          <w:lang w:val="en-US"/>
        </w:rPr>
        <w:t xml:space="preserve">elefilcon A </w:t>
      </w:r>
      <w:r w:rsidR="00BC049A" w:rsidRPr="00153973">
        <w:rPr>
          <w:highlight w:val="white"/>
          <w:lang w:val="en-US"/>
        </w:rPr>
        <w:t>(SHy)</w:t>
      </w:r>
      <w:r w:rsidRPr="00153973">
        <w:rPr>
          <w:highlight w:val="white"/>
          <w:lang w:val="en-US"/>
        </w:rPr>
        <w:t xml:space="preserve">. </w:t>
      </w:r>
    </w:p>
    <w:p w14:paraId="00000059" w14:textId="6E0721A2" w:rsidR="00993615" w:rsidRPr="00153973" w:rsidRDefault="00B22752" w:rsidP="00480563">
      <w:pPr>
        <w:spacing w:line="480" w:lineRule="auto"/>
        <w:rPr>
          <w:highlight w:val="white"/>
          <w:lang w:val="en-US"/>
        </w:rPr>
      </w:pPr>
      <w:r w:rsidRPr="00153973">
        <w:rPr>
          <w:i/>
          <w:highlight w:val="white"/>
          <w:lang w:val="en-US"/>
        </w:rPr>
        <w:t>In-vitro</w:t>
      </w:r>
      <w:r w:rsidRPr="00153973">
        <w:rPr>
          <w:highlight w:val="white"/>
          <w:lang w:val="en-US"/>
        </w:rPr>
        <w:t xml:space="preserve"> analyses suggest a possible surface dehydration after insertion.</w:t>
      </w:r>
      <w:r w:rsidR="00DE65FC" w:rsidRPr="00153973">
        <w:rPr>
          <w:vertAlign w:val="superscript"/>
          <w:lang w:val="en-US"/>
        </w:rPr>
        <w:t>11</w:t>
      </w:r>
      <w:r w:rsidRPr="00153973">
        <w:rPr>
          <w:highlight w:val="white"/>
          <w:lang w:val="en-US"/>
        </w:rPr>
        <w:t xml:space="preserve"> Since dehydration starts with an evaporative process on the CL anterior surface, the dehydration of the outer layer deserves to be discussed in detail, especially for WG-CLs.</w:t>
      </w:r>
      <w:r w:rsidR="00DE65FC" w:rsidRPr="00153973">
        <w:rPr>
          <w:vertAlign w:val="superscript"/>
          <w:lang w:val="en-US"/>
        </w:rPr>
        <w:t>11,12</w:t>
      </w:r>
      <w:r w:rsidRPr="00153973">
        <w:rPr>
          <w:highlight w:val="white"/>
          <w:lang w:val="en-US"/>
        </w:rPr>
        <w:t xml:space="preserve"> Two aspects have been discussed in this review: (i) the very first minutes of wear and (ii) the longer-term dehydration phase. In the first phase, the surface of d</w:t>
      </w:r>
      <w:r w:rsidR="00D46E96" w:rsidRPr="00153973">
        <w:rPr>
          <w:highlight w:val="white"/>
          <w:lang w:val="en-US"/>
        </w:rPr>
        <w:t xml:space="preserve">elefilcon A </w:t>
      </w:r>
      <w:r w:rsidR="00BC049A" w:rsidRPr="00153973">
        <w:rPr>
          <w:highlight w:val="white"/>
          <w:lang w:val="en-US"/>
        </w:rPr>
        <w:t>(SHy)</w:t>
      </w:r>
      <w:r w:rsidR="00D12052" w:rsidRPr="00153973">
        <w:rPr>
          <w:highlight w:val="white"/>
          <w:lang w:val="en-US"/>
        </w:rPr>
        <w:t xml:space="preserve"> </w:t>
      </w:r>
      <w:r w:rsidRPr="00153973">
        <w:rPr>
          <w:highlight w:val="white"/>
          <w:lang w:val="en-US"/>
        </w:rPr>
        <w:t>dehydrated very quickly in a study based on refractometry</w:t>
      </w:r>
      <w:r w:rsidR="00D76122" w:rsidRPr="00153973">
        <w:rPr>
          <w:highlight w:val="white"/>
          <w:lang w:val="en-US"/>
        </w:rPr>
        <w:t xml:space="preserve"> (a method which allows characteriz</w:t>
      </w:r>
      <w:r w:rsidR="004E22BE" w:rsidRPr="00153973">
        <w:rPr>
          <w:highlight w:val="white"/>
          <w:lang w:val="en-US"/>
        </w:rPr>
        <w:t>ing</w:t>
      </w:r>
      <w:r w:rsidR="00D76122" w:rsidRPr="00153973">
        <w:rPr>
          <w:highlight w:val="white"/>
          <w:lang w:val="en-US"/>
        </w:rPr>
        <w:t xml:space="preserve"> the surface layer of a sample)</w:t>
      </w:r>
      <w:r w:rsidRPr="00153973">
        <w:rPr>
          <w:highlight w:val="white"/>
          <w:lang w:val="en-US"/>
        </w:rPr>
        <w:t>, starting from a surface refractive index (1.34), compatible with its high EWC (&gt;80%), and reaching 1.43 after 15 minutes of wear.</w:t>
      </w:r>
      <w:r w:rsidR="00DE65FC" w:rsidRPr="00153973">
        <w:rPr>
          <w:highlight w:val="white"/>
          <w:vertAlign w:val="superscript"/>
          <w:lang w:val="en-US"/>
        </w:rPr>
        <w:t>8</w:t>
      </w:r>
      <w:r w:rsidRPr="00153973">
        <w:rPr>
          <w:highlight w:val="white"/>
          <w:lang w:val="en-US"/>
        </w:rPr>
        <w:t xml:space="preserve"> Since the first phase of evaporation is expected to last only a few minutes, in some experiments the second dehydration phase may have masked the initial one.</w:t>
      </w:r>
      <w:r w:rsidR="00DE65FC" w:rsidRPr="00153973">
        <w:rPr>
          <w:highlight w:val="white"/>
          <w:vertAlign w:val="superscript"/>
          <w:lang w:val="en-US"/>
        </w:rPr>
        <w:t>15,16</w:t>
      </w:r>
      <w:r w:rsidRPr="00153973">
        <w:rPr>
          <w:highlight w:val="white"/>
          <w:lang w:val="en-US"/>
        </w:rPr>
        <w:t xml:space="preserve"> Indeed, in the second phase, d</w:t>
      </w:r>
      <w:r w:rsidR="00D46E96" w:rsidRPr="00153973">
        <w:rPr>
          <w:highlight w:val="white"/>
          <w:lang w:val="en-US"/>
        </w:rPr>
        <w:t xml:space="preserve">elefilcon A </w:t>
      </w:r>
      <w:r w:rsidR="00BC049A" w:rsidRPr="00153973">
        <w:rPr>
          <w:highlight w:val="white"/>
          <w:lang w:val="en-US"/>
        </w:rPr>
        <w:t>(SHy)</w:t>
      </w:r>
      <w:r w:rsidRPr="00153973">
        <w:rPr>
          <w:highlight w:val="white"/>
          <w:lang w:val="en-US"/>
        </w:rPr>
        <w:t xml:space="preserve"> shows a lower dehydration rate, behaving as a low EWC </w:t>
      </w:r>
      <w:r w:rsidR="00D46E96" w:rsidRPr="00153973">
        <w:rPr>
          <w:highlight w:val="white"/>
          <w:lang w:val="en-US"/>
        </w:rPr>
        <w:t>SHy</w:t>
      </w:r>
      <w:r w:rsidRPr="00153973">
        <w:rPr>
          <w:highlight w:val="white"/>
          <w:lang w:val="en-US"/>
        </w:rPr>
        <w:t>-CL.</w:t>
      </w:r>
      <w:r w:rsidR="00C524E1" w:rsidRPr="00153973">
        <w:rPr>
          <w:highlight w:val="white"/>
          <w:vertAlign w:val="superscript"/>
          <w:lang w:val="en-US"/>
        </w:rPr>
        <w:t>16,17</w:t>
      </w:r>
    </w:p>
    <w:p w14:paraId="0000005A" w14:textId="0B2AFA7A" w:rsidR="00993615" w:rsidRPr="00153973" w:rsidRDefault="00B22752" w:rsidP="00480563">
      <w:pPr>
        <w:spacing w:line="480" w:lineRule="auto"/>
        <w:rPr>
          <w:highlight w:val="white"/>
          <w:lang w:val="en-US"/>
        </w:rPr>
      </w:pPr>
      <w:r w:rsidRPr="00153973">
        <w:rPr>
          <w:highlight w:val="white"/>
          <w:lang w:val="en-US"/>
        </w:rPr>
        <w:t xml:space="preserve">The hydration state of the surface layer also plays a role in wetting and dewetting. WG-CLs are typically better than other </w:t>
      </w:r>
      <w:r w:rsidR="00D46E96" w:rsidRPr="00153973">
        <w:rPr>
          <w:highlight w:val="white"/>
          <w:lang w:val="en-US"/>
        </w:rPr>
        <w:t>SHy</w:t>
      </w:r>
      <w:r w:rsidRPr="00153973">
        <w:rPr>
          <w:highlight w:val="white"/>
          <w:lang w:val="en-US"/>
        </w:rPr>
        <w:t xml:space="preserve">-CLs concerning </w:t>
      </w:r>
      <w:r w:rsidRPr="00153973">
        <w:rPr>
          <w:i/>
          <w:highlight w:val="white"/>
          <w:lang w:val="en-US"/>
        </w:rPr>
        <w:t>in-vitro</w:t>
      </w:r>
      <w:r w:rsidRPr="00153973">
        <w:rPr>
          <w:highlight w:val="white"/>
          <w:lang w:val="en-US"/>
        </w:rPr>
        <w:t xml:space="preserve"> surface wettability when measuring the advancing water CA, which describes the initial spreading of the tear film on the CL surface (wetting).</w:t>
      </w:r>
      <w:r w:rsidR="00C524E1" w:rsidRPr="00153973">
        <w:rPr>
          <w:highlight w:val="white"/>
          <w:vertAlign w:val="superscript"/>
          <w:lang w:val="en-US"/>
        </w:rPr>
        <w:t>24</w:t>
      </w:r>
      <w:r w:rsidRPr="00153973">
        <w:rPr>
          <w:highlight w:val="white"/>
          <w:lang w:val="en-US"/>
        </w:rPr>
        <w:t xml:space="preserve"> However, concerning the tear film stability when the pre-lens tear film retracts (dewetting), these differences </w:t>
      </w:r>
      <w:r w:rsidR="00D76122" w:rsidRPr="00153973">
        <w:rPr>
          <w:highlight w:val="white"/>
          <w:lang w:val="en-US"/>
        </w:rPr>
        <w:t xml:space="preserve">between different materials resulted </w:t>
      </w:r>
      <w:r w:rsidRPr="00153973">
        <w:rPr>
          <w:highlight w:val="white"/>
          <w:lang w:val="en-US"/>
        </w:rPr>
        <w:t>less pronounced</w:t>
      </w:r>
      <w:r w:rsidR="00D76122" w:rsidRPr="00153973">
        <w:rPr>
          <w:highlight w:val="white"/>
          <w:lang w:val="en-US"/>
        </w:rPr>
        <w:t>,</w:t>
      </w:r>
      <w:r w:rsidR="00D76122" w:rsidRPr="00153973">
        <w:rPr>
          <w:lang w:val="en-US"/>
        </w:rPr>
        <w:t xml:space="preserve"> as observed </w:t>
      </w:r>
      <w:r w:rsidR="00D76122" w:rsidRPr="00153973">
        <w:rPr>
          <w:i/>
          <w:lang w:val="en-US"/>
        </w:rPr>
        <w:t>in vitro</w:t>
      </w:r>
      <w:r w:rsidR="00D76122" w:rsidRPr="00153973">
        <w:rPr>
          <w:lang w:val="en-US"/>
        </w:rPr>
        <w:t xml:space="preserve"> by </w:t>
      </w:r>
      <w:r w:rsidR="00703CBE" w:rsidRPr="00153973">
        <w:rPr>
          <w:lang w:val="en-US"/>
        </w:rPr>
        <w:t>analyzing</w:t>
      </w:r>
      <w:r w:rsidR="00D76122" w:rsidRPr="00153973">
        <w:rPr>
          <w:lang w:val="en-US"/>
        </w:rPr>
        <w:t xml:space="preserve"> the receding CA</w:t>
      </w:r>
      <w:r w:rsidR="00C524E1" w:rsidRPr="00153973">
        <w:rPr>
          <w:vertAlign w:val="superscript"/>
          <w:lang w:val="en-US"/>
        </w:rPr>
        <w:t>24,25</w:t>
      </w:r>
      <w:r w:rsidR="00D76122" w:rsidRPr="00153973">
        <w:rPr>
          <w:lang w:val="en-US"/>
        </w:rPr>
        <w:t xml:space="preserve"> and by </w:t>
      </w:r>
      <w:r w:rsidR="00D76122" w:rsidRPr="00153973">
        <w:rPr>
          <w:i/>
          <w:lang w:val="en-US"/>
        </w:rPr>
        <w:t>in-vitro</w:t>
      </w:r>
      <w:r w:rsidR="00D76122" w:rsidRPr="00153973">
        <w:rPr>
          <w:lang w:val="en-US"/>
        </w:rPr>
        <w:t xml:space="preserve"> techniques inspired by </w:t>
      </w:r>
      <w:r w:rsidR="00D76122" w:rsidRPr="00153973">
        <w:rPr>
          <w:i/>
          <w:lang w:val="en-US"/>
        </w:rPr>
        <w:t>in-vivo</w:t>
      </w:r>
      <w:r w:rsidR="00D76122" w:rsidRPr="00153973">
        <w:rPr>
          <w:lang w:val="en-US"/>
        </w:rPr>
        <w:t xml:space="preserve"> processes.</w:t>
      </w:r>
      <w:r w:rsidR="00C524E1" w:rsidRPr="00153973">
        <w:rPr>
          <w:vertAlign w:val="superscript"/>
          <w:lang w:val="en-US"/>
        </w:rPr>
        <w:t>26,27</w:t>
      </w:r>
      <w:r w:rsidRPr="00153973">
        <w:rPr>
          <w:highlight w:val="white"/>
          <w:lang w:val="en-US"/>
        </w:rPr>
        <w:t xml:space="preserve"> This could be ascribed to the rapid dehydration of the outer layer, which causes WG-CL properties to quickly transform into those of a low EWC </w:t>
      </w:r>
      <w:r w:rsidR="00D46E96" w:rsidRPr="00153973">
        <w:rPr>
          <w:highlight w:val="white"/>
          <w:lang w:val="en-US"/>
        </w:rPr>
        <w:t>SHy</w:t>
      </w:r>
      <w:r w:rsidRPr="00153973">
        <w:rPr>
          <w:highlight w:val="white"/>
          <w:lang w:val="en-US"/>
        </w:rPr>
        <w:t xml:space="preserve">-CL, showing low dewetting time. Nonetheless, </w:t>
      </w:r>
      <w:r w:rsidR="00D76122" w:rsidRPr="00153973">
        <w:rPr>
          <w:highlight w:val="white"/>
          <w:lang w:val="en-US"/>
        </w:rPr>
        <w:t xml:space="preserve">if the field is extended to other WG-CLs, </w:t>
      </w:r>
      <w:r w:rsidRPr="00153973">
        <w:rPr>
          <w:highlight w:val="white"/>
          <w:lang w:val="en-US"/>
        </w:rPr>
        <w:t>the results are controversial: for example, some authors</w:t>
      </w:r>
      <w:r w:rsidR="00C524E1" w:rsidRPr="00153973">
        <w:rPr>
          <w:highlight w:val="white"/>
          <w:vertAlign w:val="superscript"/>
          <w:lang w:val="en-US"/>
        </w:rPr>
        <w:t>27</w:t>
      </w:r>
      <w:r w:rsidRPr="00153973">
        <w:rPr>
          <w:highlight w:val="white"/>
          <w:lang w:val="en-US"/>
        </w:rPr>
        <w:t xml:space="preserve"> reported a dewetting time four times </w:t>
      </w:r>
      <w:r w:rsidR="00703CBE" w:rsidRPr="00153973">
        <w:rPr>
          <w:highlight w:val="white"/>
          <w:lang w:val="en-US"/>
        </w:rPr>
        <w:t>longer</w:t>
      </w:r>
      <w:r w:rsidRPr="00153973">
        <w:rPr>
          <w:highlight w:val="white"/>
          <w:lang w:val="en-US"/>
        </w:rPr>
        <w:t xml:space="preserve"> for verofilcon A</w:t>
      </w:r>
      <w:r w:rsidR="00D12052" w:rsidRPr="00153973">
        <w:rPr>
          <w:highlight w:val="white"/>
          <w:lang w:val="en-US"/>
        </w:rPr>
        <w:t xml:space="preserve"> </w:t>
      </w:r>
      <w:r w:rsidR="00BC049A" w:rsidRPr="00153973">
        <w:rPr>
          <w:highlight w:val="white"/>
          <w:lang w:val="en-US"/>
        </w:rPr>
        <w:t>(SHy)</w:t>
      </w:r>
      <w:r w:rsidRPr="00153973">
        <w:rPr>
          <w:highlight w:val="white"/>
          <w:lang w:val="en-US"/>
        </w:rPr>
        <w:t xml:space="preserve"> than </w:t>
      </w:r>
      <w:r w:rsidR="00703CBE" w:rsidRPr="00153973">
        <w:rPr>
          <w:highlight w:val="white"/>
          <w:lang w:val="en-US"/>
        </w:rPr>
        <w:t xml:space="preserve">for </w:t>
      </w:r>
      <w:r w:rsidRPr="00153973">
        <w:rPr>
          <w:highlight w:val="white"/>
          <w:lang w:val="en-US"/>
        </w:rPr>
        <w:t xml:space="preserve">other CLs. </w:t>
      </w:r>
    </w:p>
    <w:p w14:paraId="0000005B" w14:textId="5E4E9CE9" w:rsidR="00993615" w:rsidRPr="00153973" w:rsidRDefault="00B22752" w:rsidP="00480563">
      <w:pPr>
        <w:spacing w:line="480" w:lineRule="auto"/>
        <w:rPr>
          <w:highlight w:val="white"/>
          <w:lang w:val="en-US"/>
        </w:rPr>
      </w:pPr>
      <w:r w:rsidRPr="00153973">
        <w:rPr>
          <w:i/>
          <w:highlight w:val="white"/>
          <w:lang w:val="en-US"/>
        </w:rPr>
        <w:lastRenderedPageBreak/>
        <w:t>In-vitro</w:t>
      </w:r>
      <w:r w:rsidRPr="00153973">
        <w:rPr>
          <w:highlight w:val="white"/>
          <w:lang w:val="en-US"/>
        </w:rPr>
        <w:t xml:space="preserve"> and </w:t>
      </w:r>
      <w:r w:rsidRPr="00153973">
        <w:rPr>
          <w:i/>
          <w:highlight w:val="white"/>
          <w:lang w:val="en-US"/>
        </w:rPr>
        <w:t xml:space="preserve">in-vivo </w:t>
      </w:r>
      <w:r w:rsidRPr="00153973">
        <w:rPr>
          <w:highlight w:val="white"/>
          <w:lang w:val="en-US"/>
        </w:rPr>
        <w:t>results are not entirely consistent. For example, d</w:t>
      </w:r>
      <w:r w:rsidR="00D46E96" w:rsidRPr="00153973">
        <w:rPr>
          <w:highlight w:val="white"/>
          <w:lang w:val="en-US"/>
        </w:rPr>
        <w:t xml:space="preserve">elefilcon A </w:t>
      </w:r>
      <w:r w:rsidR="00BC049A" w:rsidRPr="00153973">
        <w:rPr>
          <w:highlight w:val="white"/>
          <w:lang w:val="en-US"/>
        </w:rPr>
        <w:t>(SHy)</w:t>
      </w:r>
      <w:r w:rsidR="00D12052" w:rsidRPr="00153973">
        <w:rPr>
          <w:highlight w:val="white"/>
          <w:lang w:val="en-US"/>
        </w:rPr>
        <w:t xml:space="preserve"> </w:t>
      </w:r>
      <w:r w:rsidRPr="00153973">
        <w:rPr>
          <w:highlight w:val="white"/>
          <w:lang w:val="en-US"/>
        </w:rPr>
        <w:t>displays a low rate of dehydration-induced staining.</w:t>
      </w:r>
      <w:r w:rsidR="00C524E1" w:rsidRPr="00153973">
        <w:rPr>
          <w:highlight w:val="white"/>
          <w:vertAlign w:val="superscript"/>
          <w:lang w:val="en-US"/>
        </w:rPr>
        <w:t>19,20</w:t>
      </w:r>
      <w:r w:rsidRPr="00153973">
        <w:rPr>
          <w:highlight w:val="white"/>
          <w:lang w:val="en-US"/>
        </w:rPr>
        <w:t xml:space="preserve"> </w:t>
      </w:r>
      <w:r w:rsidR="00D76122" w:rsidRPr="00153973">
        <w:rPr>
          <w:highlight w:val="white"/>
          <w:lang w:val="en-US"/>
        </w:rPr>
        <w:t>Overall</w:t>
      </w:r>
      <w:r w:rsidRPr="00153973">
        <w:rPr>
          <w:highlight w:val="white"/>
          <w:lang w:val="en-US"/>
        </w:rPr>
        <w:t xml:space="preserve">, despite some contradictory results, the </w:t>
      </w:r>
      <w:r w:rsidR="00D76122" w:rsidRPr="00153973">
        <w:rPr>
          <w:i/>
          <w:highlight w:val="white"/>
          <w:lang w:val="en-US"/>
        </w:rPr>
        <w:t xml:space="preserve">in-vivo </w:t>
      </w:r>
      <w:r w:rsidRPr="00153973">
        <w:rPr>
          <w:highlight w:val="white"/>
          <w:lang w:val="en-US"/>
        </w:rPr>
        <w:t>NITBUT on the lens surface</w:t>
      </w:r>
      <w:r w:rsidR="00C524E1" w:rsidRPr="00153973">
        <w:rPr>
          <w:highlight w:val="white"/>
          <w:vertAlign w:val="superscript"/>
          <w:lang w:val="en-US"/>
        </w:rPr>
        <w:t>20,28,30</w:t>
      </w:r>
      <w:r w:rsidRPr="00153973">
        <w:rPr>
          <w:highlight w:val="white"/>
          <w:lang w:val="en-US"/>
        </w:rPr>
        <w:t xml:space="preserve"> and the tear interference pattern</w:t>
      </w:r>
      <w:r w:rsidR="00C524E1" w:rsidRPr="00153973">
        <w:rPr>
          <w:highlight w:val="white"/>
          <w:vertAlign w:val="superscript"/>
          <w:lang w:val="en-US"/>
        </w:rPr>
        <w:t>29</w:t>
      </w:r>
      <w:r w:rsidRPr="00153973">
        <w:rPr>
          <w:highlight w:val="white"/>
          <w:lang w:val="en-US"/>
        </w:rPr>
        <w:t xml:space="preserve"> on the CLs were found to be better with WG-CLs than </w:t>
      </w:r>
      <w:r w:rsidR="00703CBE" w:rsidRPr="00153973">
        <w:rPr>
          <w:highlight w:val="white"/>
          <w:lang w:val="en-US"/>
        </w:rPr>
        <w:t xml:space="preserve">with </w:t>
      </w:r>
      <w:r w:rsidRPr="00153973">
        <w:rPr>
          <w:highlight w:val="white"/>
          <w:lang w:val="en-US"/>
        </w:rPr>
        <w:t xml:space="preserve">other materials. </w:t>
      </w:r>
    </w:p>
    <w:p w14:paraId="0000005C" w14:textId="178CD936" w:rsidR="00993615" w:rsidRPr="00153973" w:rsidRDefault="00B22752" w:rsidP="00480563">
      <w:pPr>
        <w:spacing w:line="480" w:lineRule="auto"/>
        <w:rPr>
          <w:highlight w:val="white"/>
          <w:lang w:val="en-US"/>
        </w:rPr>
      </w:pPr>
      <w:r w:rsidRPr="00153973">
        <w:rPr>
          <w:highlight w:val="white"/>
          <w:lang w:val="en-US"/>
        </w:rPr>
        <w:t>Relatively low CoFs are typically reported for WG-CLs,</w:t>
      </w:r>
      <w:r w:rsidR="00C524E1" w:rsidRPr="00153973">
        <w:rPr>
          <w:highlight w:val="white"/>
          <w:vertAlign w:val="superscript"/>
          <w:lang w:val="en-US"/>
        </w:rPr>
        <w:t>39,40</w:t>
      </w:r>
      <w:r w:rsidRPr="00153973">
        <w:rPr>
          <w:highlight w:val="white"/>
          <w:lang w:val="en-US"/>
        </w:rPr>
        <w:t xml:space="preserve"> but lubricity is dependent on the surface layer ability to support the applied pressure without dehydrating. In this respect, some authors concluded that the possible collapse and dehydration of the surface layer could increase CoFs,</w:t>
      </w:r>
      <w:r w:rsidR="00C524E1" w:rsidRPr="00153973">
        <w:rPr>
          <w:highlight w:val="white"/>
          <w:vertAlign w:val="superscript"/>
          <w:lang w:val="en-US"/>
        </w:rPr>
        <w:t>40</w:t>
      </w:r>
      <w:r w:rsidRPr="00153973">
        <w:rPr>
          <w:highlight w:val="white"/>
          <w:lang w:val="en-US"/>
        </w:rPr>
        <w:t xml:space="preserve"> whereas the presence of a persistent wetting agent is able to maintain a low CoF even after prolonged wear.</w:t>
      </w:r>
      <w:r w:rsidR="00C524E1" w:rsidRPr="00153973">
        <w:rPr>
          <w:highlight w:val="white"/>
          <w:vertAlign w:val="superscript"/>
          <w:lang w:val="en-US"/>
        </w:rPr>
        <w:t>46</w:t>
      </w:r>
    </w:p>
    <w:p w14:paraId="0000005D" w14:textId="32D10B53" w:rsidR="00993615" w:rsidRPr="00153973" w:rsidRDefault="00B22752" w:rsidP="00480563">
      <w:pPr>
        <w:spacing w:line="480" w:lineRule="auto"/>
        <w:rPr>
          <w:highlight w:val="white"/>
          <w:lang w:val="en-US"/>
        </w:rPr>
      </w:pPr>
      <w:r w:rsidRPr="00153973">
        <w:rPr>
          <w:highlight w:val="white"/>
          <w:lang w:val="en-US"/>
        </w:rPr>
        <w:t xml:space="preserve">Hydration, as well as deposits on the CL surface and tear film quality, is influenced also by the interaction between the surface layer and the tear components. </w:t>
      </w:r>
      <w:r w:rsidR="00703CBE" w:rsidRPr="00153973">
        <w:rPr>
          <w:lang w:val="en-US"/>
        </w:rPr>
        <w:t>In this case, the outer layer of delefilcon A (SHy) affects the deposition of proteins onto the lens surface</w:t>
      </w:r>
      <w:r w:rsidR="00A25BAB" w:rsidRPr="00153973">
        <w:rPr>
          <w:lang w:val="en-US"/>
        </w:rPr>
        <w:t>.</w:t>
      </w:r>
      <w:r w:rsidR="00C524E1" w:rsidRPr="00153973">
        <w:rPr>
          <w:vertAlign w:val="superscript"/>
          <w:lang w:val="en-US"/>
        </w:rPr>
        <w:t>53,54</w:t>
      </w:r>
      <w:r w:rsidR="00703CBE" w:rsidRPr="00153973">
        <w:rPr>
          <w:lang w:val="en-US"/>
        </w:rPr>
        <w:t xml:space="preserve"> </w:t>
      </w:r>
      <w:r w:rsidR="00A25BAB" w:rsidRPr="00153973">
        <w:rPr>
          <w:lang w:val="en-US"/>
        </w:rPr>
        <w:t>Nonetheless,</w:t>
      </w:r>
      <w:r w:rsidR="00703CBE" w:rsidRPr="00153973">
        <w:rPr>
          <w:lang w:val="en-US"/>
        </w:rPr>
        <w:t xml:space="preserve"> these CLs often display a conventional SHy-CL behavior, as suggested by the interaction with lipophilic molecules</w:t>
      </w:r>
      <w:r w:rsidRPr="00153973">
        <w:rPr>
          <w:highlight w:val="white"/>
          <w:lang w:val="en-US"/>
        </w:rPr>
        <w:t>.</w:t>
      </w:r>
      <w:r w:rsidR="00C524E1" w:rsidRPr="00153973">
        <w:rPr>
          <w:highlight w:val="white"/>
          <w:vertAlign w:val="superscript"/>
          <w:lang w:val="en-US"/>
        </w:rPr>
        <w:t>58,59,69</w:t>
      </w:r>
      <w:r w:rsidRPr="00153973">
        <w:rPr>
          <w:highlight w:val="white"/>
          <w:lang w:val="en-US"/>
        </w:rPr>
        <w:t xml:space="preserve"> </w:t>
      </w:r>
    </w:p>
    <w:p w14:paraId="0000005E" w14:textId="32993932" w:rsidR="00993615" w:rsidRPr="00153973" w:rsidRDefault="00B22752" w:rsidP="00480563">
      <w:pPr>
        <w:spacing w:line="480" w:lineRule="auto"/>
        <w:rPr>
          <w:b/>
          <w:highlight w:val="white"/>
          <w:lang w:val="en-US"/>
        </w:rPr>
      </w:pPr>
      <w:r w:rsidRPr="00153973">
        <w:rPr>
          <w:highlight w:val="white"/>
          <w:lang w:val="en-US"/>
        </w:rPr>
        <w:t>Finally, in terms of comfort, d</w:t>
      </w:r>
      <w:r w:rsidR="00D46E96" w:rsidRPr="00153973">
        <w:rPr>
          <w:highlight w:val="white"/>
          <w:lang w:val="en-US"/>
        </w:rPr>
        <w:t xml:space="preserve">elefilcon A </w:t>
      </w:r>
      <w:r w:rsidR="00BC049A" w:rsidRPr="00153973">
        <w:rPr>
          <w:highlight w:val="white"/>
          <w:lang w:val="en-US"/>
        </w:rPr>
        <w:t>(SHy)</w:t>
      </w:r>
      <w:r w:rsidR="00D12052" w:rsidRPr="00153973">
        <w:rPr>
          <w:highlight w:val="white"/>
          <w:lang w:val="en-US"/>
        </w:rPr>
        <w:t xml:space="preserve"> </w:t>
      </w:r>
      <w:r w:rsidRPr="00153973">
        <w:rPr>
          <w:highlight w:val="white"/>
          <w:lang w:val="en-US"/>
        </w:rPr>
        <w:t>typically performs equal</w:t>
      </w:r>
      <w:r w:rsidR="00C524E1" w:rsidRPr="00153973">
        <w:rPr>
          <w:highlight w:val="white"/>
          <w:vertAlign w:val="superscript"/>
          <w:lang w:val="en-US"/>
        </w:rPr>
        <w:t>72,73</w:t>
      </w:r>
      <w:r w:rsidRPr="00153973">
        <w:rPr>
          <w:highlight w:val="white"/>
          <w:lang w:val="en-US"/>
        </w:rPr>
        <w:t xml:space="preserve"> to or better</w:t>
      </w:r>
      <w:r w:rsidR="00C524E1" w:rsidRPr="00153973">
        <w:rPr>
          <w:highlight w:val="white"/>
          <w:vertAlign w:val="superscript"/>
          <w:lang w:val="en-US"/>
        </w:rPr>
        <w:t>15,29,74,75</w:t>
      </w:r>
      <w:r w:rsidRPr="00153973">
        <w:rPr>
          <w:highlight w:val="white"/>
          <w:lang w:val="en-US"/>
        </w:rPr>
        <w:t xml:space="preserve"> than the other CLs. Even considering prolonged wear, high subjective comfort was reported both after insertion and over the first hours of wear, with a small reduction with increasing wearing time.</w:t>
      </w:r>
      <w:r w:rsidR="00C524E1" w:rsidRPr="00153973">
        <w:rPr>
          <w:highlight w:val="white"/>
          <w:vertAlign w:val="superscript"/>
          <w:lang w:val="en-US"/>
        </w:rPr>
        <w:t>15,73,75</w:t>
      </w:r>
    </w:p>
    <w:p w14:paraId="0000005F" w14:textId="77777777" w:rsidR="00993615" w:rsidRPr="00153973" w:rsidRDefault="00993615" w:rsidP="00480563">
      <w:pPr>
        <w:spacing w:line="480" w:lineRule="auto"/>
        <w:rPr>
          <w:b/>
          <w:highlight w:val="white"/>
          <w:lang w:val="en-US"/>
        </w:rPr>
      </w:pPr>
    </w:p>
    <w:p w14:paraId="00000060" w14:textId="77777777" w:rsidR="00993615" w:rsidRPr="00153973" w:rsidRDefault="00B22752" w:rsidP="00480563">
      <w:pPr>
        <w:pStyle w:val="Titolo1"/>
        <w:spacing w:line="480" w:lineRule="auto"/>
        <w:rPr>
          <w:sz w:val="24"/>
          <w:szCs w:val="24"/>
          <w:highlight w:val="white"/>
          <w:lang w:val="en-US"/>
        </w:rPr>
      </w:pPr>
      <w:bookmarkStart w:id="14" w:name="_q1i0iav3zn5s" w:colFirst="0" w:colLast="0"/>
      <w:bookmarkEnd w:id="14"/>
      <w:r w:rsidRPr="00153973">
        <w:rPr>
          <w:sz w:val="24"/>
          <w:szCs w:val="24"/>
          <w:lang w:val="en-US"/>
        </w:rPr>
        <w:t xml:space="preserve">References </w:t>
      </w:r>
    </w:p>
    <w:p w14:paraId="6CE7D943" w14:textId="2FA65923" w:rsidR="0022466C" w:rsidRPr="00153973" w:rsidRDefault="0022466C" w:rsidP="0022466C">
      <w:pPr>
        <w:pStyle w:val="Bibliografia"/>
        <w:rPr>
          <w:lang w:val="en-US"/>
        </w:rPr>
      </w:pPr>
      <w:r w:rsidRPr="00153973">
        <w:rPr>
          <w:lang w:val="en-US"/>
        </w:rPr>
        <w:t>1.</w:t>
      </w:r>
      <w:r w:rsidRPr="00153973">
        <w:rPr>
          <w:lang w:val="en-US"/>
        </w:rPr>
        <w:tab/>
        <w:t xml:space="preserve">Tighe BJ. A decade of silicone hydrogel development: surface properties, mechanical properties, and ocular compatibility. </w:t>
      </w:r>
      <w:r w:rsidRPr="00153973">
        <w:rPr>
          <w:i/>
          <w:iCs/>
          <w:lang w:val="en-US"/>
        </w:rPr>
        <w:t>Eye Contact Lens</w:t>
      </w:r>
      <w:r w:rsidRPr="00153973">
        <w:rPr>
          <w:lang w:val="en-US"/>
        </w:rPr>
        <w:t>. 2013;39(1):4-12. doi:10.1097/ICL.0b013e318275452b</w:t>
      </w:r>
    </w:p>
    <w:p w14:paraId="1586C9AA" w14:textId="77777777" w:rsidR="0022466C" w:rsidRPr="00153973" w:rsidRDefault="0022466C" w:rsidP="0022466C">
      <w:pPr>
        <w:pStyle w:val="Bibliografia"/>
        <w:rPr>
          <w:lang w:val="en-US"/>
        </w:rPr>
      </w:pPr>
      <w:r w:rsidRPr="00153973">
        <w:rPr>
          <w:lang w:val="en-US"/>
        </w:rPr>
        <w:t>2.</w:t>
      </w:r>
      <w:r w:rsidRPr="00153973">
        <w:rPr>
          <w:lang w:val="en-US"/>
        </w:rPr>
        <w:tab/>
        <w:t xml:space="preserve">Thekveli S, Qiu Y, Kapoor Y, Liang W, Pruitt J. Structure–property relationship of Delefilcon A lenses. </w:t>
      </w:r>
      <w:r w:rsidRPr="00153973">
        <w:rPr>
          <w:i/>
          <w:iCs/>
          <w:lang w:val="en-US"/>
        </w:rPr>
        <w:t>Contact Lens Anterior Eye</w:t>
      </w:r>
      <w:r w:rsidRPr="00153973">
        <w:rPr>
          <w:lang w:val="en-US"/>
        </w:rPr>
        <w:t>. 2012;35:e14. doi:10.1016/j.clae.2012.08.044</w:t>
      </w:r>
    </w:p>
    <w:p w14:paraId="6EF34F01" w14:textId="77777777" w:rsidR="0022466C" w:rsidRPr="00153973" w:rsidRDefault="0022466C" w:rsidP="0022466C">
      <w:pPr>
        <w:pStyle w:val="Bibliografia"/>
        <w:rPr>
          <w:lang w:val="en-US"/>
        </w:rPr>
      </w:pPr>
      <w:r w:rsidRPr="00153973">
        <w:rPr>
          <w:lang w:val="en-US"/>
        </w:rPr>
        <w:t>3.</w:t>
      </w:r>
      <w:r w:rsidRPr="00153973">
        <w:rPr>
          <w:lang w:val="en-US"/>
        </w:rPr>
        <w:tab/>
        <w:t xml:space="preserve">Krysztofiak K, Ciężar K, Kościński M. Raman imaging of layered soft contact lenses. </w:t>
      </w:r>
      <w:r w:rsidRPr="00153973">
        <w:rPr>
          <w:i/>
          <w:iCs/>
          <w:lang w:val="en-US"/>
        </w:rPr>
        <w:t>J Appl Biomater Funct Mater</w:t>
      </w:r>
      <w:r w:rsidRPr="00153973">
        <w:rPr>
          <w:lang w:val="en-US"/>
        </w:rPr>
        <w:t>. 2017;15(2):e149-e152. doi:10.5301/jabfm.5000329</w:t>
      </w:r>
    </w:p>
    <w:p w14:paraId="072AC7D0" w14:textId="77777777" w:rsidR="0022466C" w:rsidRPr="00153973" w:rsidRDefault="0022466C" w:rsidP="0022466C">
      <w:pPr>
        <w:pStyle w:val="Bibliografia"/>
        <w:rPr>
          <w:lang w:val="en-US"/>
        </w:rPr>
      </w:pPr>
      <w:r w:rsidRPr="00153973">
        <w:rPr>
          <w:lang w:val="en-US"/>
        </w:rPr>
        <w:t>4.</w:t>
      </w:r>
      <w:r w:rsidRPr="00153973">
        <w:rPr>
          <w:lang w:val="en-US"/>
        </w:rPr>
        <w:tab/>
        <w:t xml:space="preserve">Bettuelli M, Trabattoni S, Fagnola M, Tavazzi S, Introzzi L, Farris S. Surface properties and wear performances of siloxane-hydrogel contact lenses. </w:t>
      </w:r>
      <w:r w:rsidRPr="00153973">
        <w:rPr>
          <w:i/>
          <w:iCs/>
          <w:lang w:val="en-US"/>
        </w:rPr>
        <w:t>J Biomed Mater Res B Appl Biomater</w:t>
      </w:r>
      <w:r w:rsidRPr="00153973">
        <w:rPr>
          <w:lang w:val="en-US"/>
        </w:rPr>
        <w:t>. 2013;101(8):1585-1593. doi:10.1002/jbm.b.32901</w:t>
      </w:r>
    </w:p>
    <w:p w14:paraId="0F402027" w14:textId="77777777" w:rsidR="0022466C" w:rsidRPr="00153973" w:rsidRDefault="0022466C" w:rsidP="0022466C">
      <w:pPr>
        <w:pStyle w:val="Bibliografia"/>
        <w:rPr>
          <w:lang w:val="en-US"/>
        </w:rPr>
      </w:pPr>
      <w:r w:rsidRPr="00153973">
        <w:t>5.</w:t>
      </w:r>
      <w:r w:rsidRPr="00153973">
        <w:tab/>
        <w:t xml:space="preserve">Tavazzi S, Tonveronachi M, Fagnola M, et al. </w:t>
      </w:r>
      <w:r w:rsidRPr="00153973">
        <w:rPr>
          <w:lang w:val="en-US"/>
        </w:rPr>
        <w:t xml:space="preserve">Wear effects on microscopic morphology and hyaluronan uptake in siloxane-hydrogel contact lenses. </w:t>
      </w:r>
      <w:r w:rsidRPr="00153973">
        <w:rPr>
          <w:i/>
          <w:iCs/>
          <w:lang w:val="en-US"/>
        </w:rPr>
        <w:t>J Biomed Mater Res B Appl Biomater</w:t>
      </w:r>
      <w:r w:rsidRPr="00153973">
        <w:rPr>
          <w:lang w:val="en-US"/>
        </w:rPr>
        <w:t>. 2015;103(5):1092-1098. doi:10.1002/jbm.b.33278</w:t>
      </w:r>
    </w:p>
    <w:p w14:paraId="2A1E2461" w14:textId="77777777" w:rsidR="0022466C" w:rsidRPr="00153973" w:rsidRDefault="0022466C" w:rsidP="0022466C">
      <w:pPr>
        <w:pStyle w:val="Bibliografia"/>
        <w:rPr>
          <w:lang w:val="en-US"/>
        </w:rPr>
      </w:pPr>
      <w:r w:rsidRPr="00153973">
        <w:rPr>
          <w:lang w:val="en-US"/>
        </w:rPr>
        <w:t>6.</w:t>
      </w:r>
      <w:r w:rsidRPr="00153973">
        <w:rPr>
          <w:lang w:val="en-US"/>
        </w:rPr>
        <w:tab/>
        <w:t xml:space="preserve">Miller J, Giedd B, Subbaraman LN. Clinical comparison of a silicone hydrogel and a conventional hydrogel daily disposable contact lens. </w:t>
      </w:r>
      <w:r w:rsidRPr="00153973">
        <w:rPr>
          <w:i/>
          <w:iCs/>
          <w:lang w:val="en-US"/>
        </w:rPr>
        <w:t>Clin Ophthalmol</w:t>
      </w:r>
      <w:r w:rsidRPr="00153973">
        <w:rPr>
          <w:lang w:val="en-US"/>
        </w:rPr>
        <w:t>. 2021;15:4339.</w:t>
      </w:r>
    </w:p>
    <w:p w14:paraId="61665728" w14:textId="77777777" w:rsidR="0022466C" w:rsidRPr="00153973" w:rsidRDefault="0022466C" w:rsidP="0022466C">
      <w:pPr>
        <w:pStyle w:val="Bibliografia"/>
        <w:rPr>
          <w:lang w:val="en-US"/>
        </w:rPr>
      </w:pPr>
      <w:r w:rsidRPr="00153973">
        <w:rPr>
          <w:lang w:val="en-US"/>
        </w:rPr>
        <w:lastRenderedPageBreak/>
        <w:t>7.</w:t>
      </w:r>
      <w:r w:rsidRPr="00153973">
        <w:rPr>
          <w:lang w:val="en-US"/>
        </w:rPr>
        <w:tab/>
        <w:t xml:space="preserve">Pedro DI, Nguyen DT, Trachsel L, et al. Superficial modulus, water-content, and mesh-size at hydrogel surfaces. </w:t>
      </w:r>
      <w:r w:rsidRPr="00153973">
        <w:rPr>
          <w:i/>
          <w:iCs/>
          <w:lang w:val="en-US"/>
        </w:rPr>
        <w:t>Tribol Lett</w:t>
      </w:r>
      <w:r w:rsidRPr="00153973">
        <w:rPr>
          <w:lang w:val="en-US"/>
        </w:rPr>
        <w:t>. 2021;69(4):160. doi:10.1007/s11249-021-01538-3</w:t>
      </w:r>
    </w:p>
    <w:p w14:paraId="2E2A8308" w14:textId="77777777" w:rsidR="0022466C" w:rsidRPr="00153973" w:rsidRDefault="0022466C" w:rsidP="0022466C">
      <w:pPr>
        <w:pStyle w:val="Bibliografia"/>
        <w:rPr>
          <w:lang w:val="en-US"/>
        </w:rPr>
      </w:pPr>
      <w:r w:rsidRPr="00153973">
        <w:rPr>
          <w:lang w:val="en-US"/>
        </w:rPr>
        <w:t>8.</w:t>
      </w:r>
      <w:r w:rsidRPr="00153973">
        <w:rPr>
          <w:lang w:val="en-US"/>
        </w:rPr>
        <w:tab/>
        <w:t xml:space="preserve">Schafer J, Steffen R, Reindel W, Chinn J. Evaluation of surface water characteristics of novel daily disposable contact lens materials, using refractive index shifts after wear. </w:t>
      </w:r>
      <w:r w:rsidRPr="00153973">
        <w:rPr>
          <w:i/>
          <w:iCs/>
          <w:lang w:val="en-US"/>
        </w:rPr>
        <w:t>Clin Ophthalmol</w:t>
      </w:r>
      <w:r w:rsidRPr="00153973">
        <w:rPr>
          <w:lang w:val="en-US"/>
        </w:rPr>
        <w:t>. 2015;9:1973-1979. doi:10.2147/OPTH.S90376</w:t>
      </w:r>
    </w:p>
    <w:p w14:paraId="2FF19A28" w14:textId="77777777" w:rsidR="0022466C" w:rsidRPr="00153973" w:rsidRDefault="0022466C" w:rsidP="0022466C">
      <w:pPr>
        <w:pStyle w:val="Bibliografia"/>
        <w:rPr>
          <w:lang w:val="en-US"/>
        </w:rPr>
      </w:pPr>
      <w:r w:rsidRPr="00153973">
        <w:rPr>
          <w:lang w:val="en-US"/>
        </w:rPr>
        <w:t>9.</w:t>
      </w:r>
      <w:r w:rsidRPr="00153973">
        <w:rPr>
          <w:lang w:val="en-US"/>
        </w:rPr>
        <w:tab/>
        <w:t xml:space="preserve">González-Méijome JM, López-Alemany A, Lira M, Almeida JB, Oliveira MECDR, Parafita MA. Equivalences between refractive index and equilibrium water content of conventional and silicone hydrogel soft contact lenses from automated and manual refractometry. </w:t>
      </w:r>
      <w:r w:rsidRPr="00153973">
        <w:rPr>
          <w:i/>
          <w:iCs/>
          <w:lang w:val="en-US"/>
        </w:rPr>
        <w:t>J Biomed Mater Res B Appl Biomater</w:t>
      </w:r>
      <w:r w:rsidRPr="00153973">
        <w:rPr>
          <w:lang w:val="en-US"/>
        </w:rPr>
        <w:t>. 2007;80(1):184-191. doi:10.1002/jbm.b.30583</w:t>
      </w:r>
    </w:p>
    <w:p w14:paraId="62B3B89C" w14:textId="77777777" w:rsidR="0022466C" w:rsidRPr="00153973" w:rsidRDefault="0022466C" w:rsidP="0022466C">
      <w:pPr>
        <w:pStyle w:val="Bibliografia"/>
        <w:rPr>
          <w:lang w:val="en-US"/>
        </w:rPr>
      </w:pPr>
      <w:r w:rsidRPr="00153973">
        <w:rPr>
          <w:lang w:val="en-US"/>
        </w:rPr>
        <w:t>10.</w:t>
      </w:r>
      <w:r w:rsidRPr="00153973">
        <w:rPr>
          <w:lang w:val="en-US"/>
        </w:rPr>
        <w:tab/>
        <w:t xml:space="preserve">Nichols JJ, Mitchell GL, Good GW. The reliability and validity of hand-held refractometry water content measures of hydrogel lenses. </w:t>
      </w:r>
      <w:r w:rsidRPr="00153973">
        <w:rPr>
          <w:i/>
          <w:iCs/>
          <w:lang w:val="en-US"/>
        </w:rPr>
        <w:t>Optom Vis Sci</w:t>
      </w:r>
      <w:r w:rsidRPr="00153973">
        <w:rPr>
          <w:lang w:val="en-US"/>
        </w:rPr>
        <w:t>. 2003;80(6):447-453. doi:10.1097/00006324-200306000-00011</w:t>
      </w:r>
    </w:p>
    <w:p w14:paraId="23BE2ED6" w14:textId="77777777" w:rsidR="0022466C" w:rsidRPr="00153973" w:rsidRDefault="0022466C" w:rsidP="0022466C">
      <w:pPr>
        <w:pStyle w:val="Bibliografia"/>
        <w:rPr>
          <w:lang w:val="en-US"/>
        </w:rPr>
      </w:pPr>
      <w:r w:rsidRPr="00153973">
        <w:rPr>
          <w:lang w:val="en-US"/>
        </w:rPr>
        <w:t>11.</w:t>
      </w:r>
      <w:r w:rsidRPr="00153973">
        <w:rPr>
          <w:lang w:val="en-US"/>
        </w:rPr>
        <w:tab/>
        <w:t xml:space="preserve">González-Méijome JM, López-Alemany A, Almeida JB, Parafita MA, Refojo MF. Qualitative and quantitative characterization of the in vitro dehydration process of hydrogel contact lenses. </w:t>
      </w:r>
      <w:r w:rsidRPr="00153973">
        <w:rPr>
          <w:i/>
          <w:iCs/>
          <w:lang w:val="en-US"/>
        </w:rPr>
        <w:t>J Biomed Mater Res B Appl Biomater</w:t>
      </w:r>
      <w:r w:rsidRPr="00153973">
        <w:rPr>
          <w:lang w:val="en-US"/>
        </w:rPr>
        <w:t>. 2007;83(2):512-526. doi:10.1002/jbm.b.30824</w:t>
      </w:r>
    </w:p>
    <w:p w14:paraId="52178C60" w14:textId="77777777" w:rsidR="0022466C" w:rsidRPr="00153973" w:rsidRDefault="0022466C" w:rsidP="0022466C">
      <w:pPr>
        <w:pStyle w:val="Bibliografia"/>
        <w:rPr>
          <w:lang w:val="en-US"/>
        </w:rPr>
      </w:pPr>
      <w:r w:rsidRPr="00153973">
        <w:rPr>
          <w:lang w:val="en-US"/>
        </w:rPr>
        <w:t>12.</w:t>
      </w:r>
      <w:r w:rsidRPr="00153973">
        <w:rPr>
          <w:lang w:val="en-US"/>
        </w:rPr>
        <w:tab/>
        <w:t xml:space="preserve">González-Méijome JM, López-Alemany A, Almeida JB, Parafita MA. Dynamic in vitro dehydration patterns of unworn and worn silicone hydrogel contact lenses. </w:t>
      </w:r>
      <w:r w:rsidRPr="00153973">
        <w:rPr>
          <w:i/>
          <w:iCs/>
          <w:lang w:val="en-US"/>
        </w:rPr>
        <w:t>J Biomed Mater Res B Appl Biomater</w:t>
      </w:r>
      <w:r w:rsidRPr="00153973">
        <w:rPr>
          <w:lang w:val="en-US"/>
        </w:rPr>
        <w:t>. 2009;90B(1):250-258. doi:10.1002/jbm.b.31279</w:t>
      </w:r>
    </w:p>
    <w:p w14:paraId="6C712766" w14:textId="77777777" w:rsidR="0022466C" w:rsidRPr="00153973" w:rsidRDefault="0022466C" w:rsidP="0022466C">
      <w:pPr>
        <w:pStyle w:val="Bibliografia"/>
        <w:rPr>
          <w:lang w:val="en-US"/>
        </w:rPr>
      </w:pPr>
      <w:r w:rsidRPr="00153973">
        <w:rPr>
          <w:lang w:val="en-US"/>
        </w:rPr>
        <w:t>13.</w:t>
      </w:r>
      <w:r w:rsidRPr="00153973">
        <w:rPr>
          <w:lang w:val="en-US"/>
        </w:rPr>
        <w:tab/>
        <w:t xml:space="preserve">Morgan PB, Efron N. In vivo dehydration of silicone hydrogel contact lenses. </w:t>
      </w:r>
      <w:r w:rsidRPr="00153973">
        <w:rPr>
          <w:i/>
          <w:iCs/>
          <w:lang w:val="en-US"/>
        </w:rPr>
        <w:t>Eye Contact Lens</w:t>
      </w:r>
      <w:r w:rsidRPr="00153973">
        <w:rPr>
          <w:lang w:val="en-US"/>
        </w:rPr>
        <w:t>. 2003;29(3):173-176. doi:10.1097/01.ICL.0000072825.23491.59</w:t>
      </w:r>
    </w:p>
    <w:p w14:paraId="4C015CCE" w14:textId="77777777" w:rsidR="0022466C" w:rsidRPr="00153973" w:rsidRDefault="0022466C" w:rsidP="0022466C">
      <w:pPr>
        <w:pStyle w:val="Bibliografia"/>
        <w:rPr>
          <w:lang w:val="en-US"/>
        </w:rPr>
      </w:pPr>
      <w:r w:rsidRPr="00153973">
        <w:rPr>
          <w:lang w:val="en-US"/>
        </w:rPr>
        <w:t>14.</w:t>
      </w:r>
      <w:r w:rsidRPr="00153973">
        <w:rPr>
          <w:lang w:val="en-US"/>
        </w:rPr>
        <w:tab/>
        <w:t xml:space="preserve">Ramamoorthy P, Sinnott LT, Nichols JJ. Contact lens material characteristics associated with hydrogel lens dehydration. </w:t>
      </w:r>
      <w:r w:rsidRPr="00153973">
        <w:rPr>
          <w:i/>
          <w:iCs/>
          <w:lang w:val="en-US"/>
        </w:rPr>
        <w:t>Ophthalmic Physiol Opt</w:t>
      </w:r>
      <w:r w:rsidRPr="00153973">
        <w:rPr>
          <w:lang w:val="en-US"/>
        </w:rPr>
        <w:t>. 2010;30(2):160-166. doi:10.1111/j.1475-1313.2009.00705.x</w:t>
      </w:r>
    </w:p>
    <w:p w14:paraId="6B522246" w14:textId="77777777" w:rsidR="0022466C" w:rsidRPr="00153973" w:rsidRDefault="0022466C" w:rsidP="0022466C">
      <w:pPr>
        <w:pStyle w:val="Bibliografia"/>
        <w:rPr>
          <w:lang w:val="en-US"/>
        </w:rPr>
      </w:pPr>
      <w:r w:rsidRPr="00153973">
        <w:rPr>
          <w:lang w:val="en-US"/>
        </w:rPr>
        <w:t>15.</w:t>
      </w:r>
      <w:r w:rsidRPr="00153973">
        <w:rPr>
          <w:lang w:val="en-US"/>
        </w:rPr>
        <w:tab/>
        <w:t xml:space="preserve">Insua Pereira E, Lira M. Comfort, ocular dryness, and equilibrium water content changes of daily disposable contact lenses. </w:t>
      </w:r>
      <w:r w:rsidRPr="00153973">
        <w:rPr>
          <w:i/>
          <w:iCs/>
          <w:lang w:val="en-US"/>
        </w:rPr>
        <w:t>Eye Contact Lens</w:t>
      </w:r>
      <w:r w:rsidRPr="00153973">
        <w:rPr>
          <w:lang w:val="en-US"/>
        </w:rPr>
        <w:t>. 2018;44 Suppl 2:S233-S240. doi:10.1097/ICL.0000000000000441</w:t>
      </w:r>
    </w:p>
    <w:p w14:paraId="48F9D6A8" w14:textId="77777777" w:rsidR="0022466C" w:rsidRPr="00153973" w:rsidRDefault="0022466C" w:rsidP="0022466C">
      <w:pPr>
        <w:pStyle w:val="Bibliografia"/>
        <w:rPr>
          <w:lang w:val="en-US"/>
        </w:rPr>
      </w:pPr>
      <w:r w:rsidRPr="00153973">
        <w:rPr>
          <w:lang w:val="en-US"/>
        </w:rPr>
        <w:t>16.</w:t>
      </w:r>
      <w:r w:rsidRPr="00153973">
        <w:rPr>
          <w:lang w:val="en-US"/>
        </w:rPr>
        <w:tab/>
        <w:t xml:space="preserve">Walther H, Subbaraman L, Jones LW. In vitro dehydration of daily disposable and silicone hydrogel contact lens materials. </w:t>
      </w:r>
      <w:r w:rsidRPr="00153973">
        <w:rPr>
          <w:i/>
          <w:iCs/>
          <w:lang w:val="en-US"/>
        </w:rPr>
        <w:t>Invest Ophthalmol Vis Sci</w:t>
      </w:r>
      <w:r w:rsidRPr="00153973">
        <w:rPr>
          <w:lang w:val="en-US"/>
        </w:rPr>
        <w:t>. 2012;53(14):6121.</w:t>
      </w:r>
    </w:p>
    <w:p w14:paraId="33ACD55B" w14:textId="77777777" w:rsidR="0022466C" w:rsidRPr="00153973" w:rsidRDefault="0022466C" w:rsidP="0022466C">
      <w:pPr>
        <w:pStyle w:val="Bibliografia"/>
        <w:rPr>
          <w:lang w:val="en-US"/>
        </w:rPr>
      </w:pPr>
      <w:r w:rsidRPr="00153973">
        <w:rPr>
          <w:lang w:val="en-US"/>
        </w:rPr>
        <w:t>17.</w:t>
      </w:r>
      <w:r w:rsidRPr="00153973">
        <w:rPr>
          <w:lang w:val="en-US"/>
        </w:rPr>
        <w:tab/>
        <w:t xml:space="preserve">Chan VWY, Phan CM, Walther H, Ngo W, Jones L. Effects of temperature and blinking on contact lens dehydration of contemporary soft lens materials using an in vitro blink model. </w:t>
      </w:r>
      <w:r w:rsidRPr="00153973">
        <w:rPr>
          <w:i/>
          <w:iCs/>
          <w:lang w:val="en-US"/>
        </w:rPr>
        <w:t>Transl Vis Sci Technol</w:t>
      </w:r>
      <w:r w:rsidRPr="00153973">
        <w:rPr>
          <w:lang w:val="en-US"/>
        </w:rPr>
        <w:t>. 2021;10(8):11. doi:10.1167/tvst.10.8.11</w:t>
      </w:r>
    </w:p>
    <w:p w14:paraId="0881D43C" w14:textId="77777777" w:rsidR="0022466C" w:rsidRPr="00153973" w:rsidRDefault="0022466C" w:rsidP="0022466C">
      <w:pPr>
        <w:pStyle w:val="Bibliografia"/>
        <w:rPr>
          <w:lang w:val="en-US"/>
        </w:rPr>
      </w:pPr>
      <w:r w:rsidRPr="00153973">
        <w:rPr>
          <w:lang w:val="en-US"/>
        </w:rPr>
        <w:t>18.</w:t>
      </w:r>
      <w:r w:rsidRPr="00153973">
        <w:rPr>
          <w:lang w:val="en-US"/>
        </w:rPr>
        <w:tab/>
        <w:t xml:space="preserve">Eftimov PB, Yokoi N, Peev N, Paunski Y, Georgiev GA. Relationships between the material properties of silicone hydrogels: desiccation, wettability and lubricity. </w:t>
      </w:r>
      <w:r w:rsidRPr="00153973">
        <w:rPr>
          <w:i/>
          <w:iCs/>
          <w:lang w:val="en-US"/>
        </w:rPr>
        <w:t>J Biomater Appl</w:t>
      </w:r>
      <w:r w:rsidRPr="00153973">
        <w:rPr>
          <w:lang w:val="en-US"/>
        </w:rPr>
        <w:t>. 2021;35(8):933-946. doi:10.1177/0885328220967526</w:t>
      </w:r>
    </w:p>
    <w:p w14:paraId="77B7C2E8" w14:textId="77777777" w:rsidR="0022466C" w:rsidRPr="00153973" w:rsidRDefault="0022466C" w:rsidP="0022466C">
      <w:pPr>
        <w:pStyle w:val="Bibliografia"/>
        <w:rPr>
          <w:lang w:val="en-US"/>
        </w:rPr>
      </w:pPr>
      <w:r w:rsidRPr="00153973">
        <w:rPr>
          <w:lang w:val="en-US"/>
        </w:rPr>
        <w:t>19.</w:t>
      </w:r>
      <w:r w:rsidRPr="00153973">
        <w:rPr>
          <w:lang w:val="en-US"/>
        </w:rPr>
        <w:tab/>
        <w:t xml:space="preserve">Marx S, Lauenborg B, Kern JR. Performance evaluation of Delefilcon A water gradient daily disposable contact lenses in first-time contact lens wearers. </w:t>
      </w:r>
      <w:r w:rsidRPr="00153973">
        <w:rPr>
          <w:i/>
          <w:iCs/>
          <w:lang w:val="en-US"/>
        </w:rPr>
        <w:t>Contact Lens Anterior Eye</w:t>
      </w:r>
      <w:r w:rsidRPr="00153973">
        <w:rPr>
          <w:lang w:val="en-US"/>
        </w:rPr>
        <w:t>. 2018;41(4):335-341. doi:10.1016/j.clae.2017.12.019</w:t>
      </w:r>
    </w:p>
    <w:p w14:paraId="5FBD3890" w14:textId="77777777" w:rsidR="0022466C" w:rsidRPr="00153973" w:rsidRDefault="0022466C" w:rsidP="0022466C">
      <w:pPr>
        <w:pStyle w:val="Bibliografia"/>
        <w:rPr>
          <w:lang w:val="en-US"/>
        </w:rPr>
      </w:pPr>
      <w:r w:rsidRPr="00153973">
        <w:rPr>
          <w:lang w:val="en-US"/>
        </w:rPr>
        <w:t>20.</w:t>
      </w:r>
      <w:r w:rsidRPr="00153973">
        <w:rPr>
          <w:lang w:val="en-US"/>
        </w:rPr>
        <w:tab/>
        <w:t xml:space="preserve">Varikooty J, Schulze MM, Dumbleton K, et al. Clinical performance of three silicone hydrogel daily disposable lenses. </w:t>
      </w:r>
      <w:r w:rsidRPr="00153973">
        <w:rPr>
          <w:i/>
          <w:iCs/>
          <w:lang w:val="en-US"/>
        </w:rPr>
        <w:t>Optom Vis Sci</w:t>
      </w:r>
      <w:r w:rsidRPr="00153973">
        <w:rPr>
          <w:lang w:val="en-US"/>
        </w:rPr>
        <w:t>. 2015;92(3):301-311.</w:t>
      </w:r>
    </w:p>
    <w:p w14:paraId="792FD6EF" w14:textId="77777777" w:rsidR="0022466C" w:rsidRPr="00153973" w:rsidRDefault="0022466C" w:rsidP="0022466C">
      <w:pPr>
        <w:pStyle w:val="Bibliografia"/>
        <w:rPr>
          <w:lang w:val="en-US"/>
        </w:rPr>
      </w:pPr>
      <w:r w:rsidRPr="00153973">
        <w:rPr>
          <w:lang w:val="en-US"/>
        </w:rPr>
        <w:t>21.</w:t>
      </w:r>
      <w:r w:rsidRPr="00153973">
        <w:rPr>
          <w:lang w:val="en-US"/>
        </w:rPr>
        <w:tab/>
        <w:t xml:space="preserve">Molock F, Bhamra T, Franklin V, Tighe B. Contact lens dehydration and its influence on contact lens clinical performance: 2017 BCLA Clinical Conference. </w:t>
      </w:r>
      <w:r w:rsidRPr="00153973">
        <w:rPr>
          <w:i/>
          <w:iCs/>
          <w:lang w:val="en-US"/>
        </w:rPr>
        <w:t>Contact Lens Anterior Eye</w:t>
      </w:r>
      <w:r w:rsidRPr="00153973">
        <w:rPr>
          <w:lang w:val="en-US"/>
        </w:rPr>
        <w:t>. 2018;41(Suppl 1):S52. doi:10.1016/j.clae.2018.03.031</w:t>
      </w:r>
    </w:p>
    <w:p w14:paraId="3B557ADF" w14:textId="77777777" w:rsidR="0022466C" w:rsidRPr="00153973" w:rsidRDefault="0022466C" w:rsidP="0022466C">
      <w:pPr>
        <w:pStyle w:val="Bibliografia"/>
        <w:rPr>
          <w:lang w:val="en-US"/>
        </w:rPr>
      </w:pPr>
      <w:r w:rsidRPr="00153973">
        <w:rPr>
          <w:lang w:val="en-US"/>
        </w:rPr>
        <w:lastRenderedPageBreak/>
        <w:t>22.</w:t>
      </w:r>
      <w:r w:rsidRPr="00153973">
        <w:rPr>
          <w:lang w:val="en-US"/>
        </w:rPr>
        <w:tab/>
        <w:t xml:space="preserve">Woods J, Panjwani F, Papinski D, Varikooty J, Jones L. In-vivo dehydration comparison of Omafilcon A and Stenfilcon A with Delefilcon A. </w:t>
      </w:r>
      <w:r w:rsidRPr="00153973">
        <w:rPr>
          <w:i/>
          <w:iCs/>
          <w:lang w:val="en-US"/>
        </w:rPr>
        <w:t>Contact Lens Anterior Eye</w:t>
      </w:r>
      <w:r w:rsidRPr="00153973">
        <w:rPr>
          <w:lang w:val="en-US"/>
        </w:rPr>
        <w:t>. 2018;41:S41. doi:10.1016/j.clae.2018.04.064</w:t>
      </w:r>
    </w:p>
    <w:p w14:paraId="59579427" w14:textId="77777777" w:rsidR="0022466C" w:rsidRPr="00153973" w:rsidRDefault="0022466C" w:rsidP="0022466C">
      <w:pPr>
        <w:pStyle w:val="Bibliografia"/>
        <w:rPr>
          <w:lang w:val="en-US"/>
        </w:rPr>
      </w:pPr>
      <w:r w:rsidRPr="00153973">
        <w:rPr>
          <w:lang w:val="en-US"/>
        </w:rPr>
        <w:t>23.</w:t>
      </w:r>
      <w:r w:rsidRPr="00153973">
        <w:rPr>
          <w:lang w:val="en-US"/>
        </w:rPr>
        <w:tab/>
        <w:t xml:space="preserve">Willcox M, Keir N, Maseedupally V, et al. BCLA CLEAR - Contact lens wettability, cleaning, disinfection and interactions with tears. </w:t>
      </w:r>
      <w:r w:rsidRPr="00153973">
        <w:rPr>
          <w:i/>
          <w:iCs/>
          <w:lang w:val="en-US"/>
        </w:rPr>
        <w:t>Contact Lens Anterior Eye</w:t>
      </w:r>
      <w:r w:rsidRPr="00153973">
        <w:rPr>
          <w:lang w:val="en-US"/>
        </w:rPr>
        <w:t>. 2021;44(2):157-191. doi:10.1016/j.clae.2021.02.004</w:t>
      </w:r>
    </w:p>
    <w:p w14:paraId="0FDB7F87" w14:textId="77777777" w:rsidR="0022466C" w:rsidRPr="00153973" w:rsidRDefault="0022466C" w:rsidP="0022466C">
      <w:pPr>
        <w:pStyle w:val="Bibliografia"/>
        <w:rPr>
          <w:lang w:val="en-US"/>
        </w:rPr>
      </w:pPr>
      <w:r w:rsidRPr="00153973">
        <w:rPr>
          <w:lang w:val="en-US"/>
        </w:rPr>
        <w:t>24.</w:t>
      </w:r>
      <w:r w:rsidRPr="00153973">
        <w:rPr>
          <w:lang w:val="en-US"/>
        </w:rPr>
        <w:tab/>
        <w:t xml:space="preserve">Eftimov P, Yokoi N, Peev N, Georgiev G. Impact of air exposure time on the water contact angles of daily disposable silicone hydrogels. </w:t>
      </w:r>
      <w:r w:rsidRPr="00153973">
        <w:rPr>
          <w:i/>
          <w:iCs/>
          <w:lang w:val="en-US"/>
        </w:rPr>
        <w:t>Int J Mol Sci</w:t>
      </w:r>
      <w:r w:rsidRPr="00153973">
        <w:rPr>
          <w:lang w:val="en-US"/>
        </w:rPr>
        <w:t>. 2019;20(6):1313. doi:10.3390/ijms20061313</w:t>
      </w:r>
    </w:p>
    <w:p w14:paraId="72B80BF9" w14:textId="77777777" w:rsidR="0022466C" w:rsidRPr="00153973" w:rsidRDefault="0022466C" w:rsidP="0022466C">
      <w:pPr>
        <w:pStyle w:val="Bibliografia"/>
        <w:rPr>
          <w:lang w:val="en-US"/>
        </w:rPr>
      </w:pPr>
      <w:r w:rsidRPr="00153973">
        <w:rPr>
          <w:lang w:val="en-US"/>
        </w:rPr>
        <w:t>25.</w:t>
      </w:r>
      <w:r w:rsidRPr="00153973">
        <w:rPr>
          <w:lang w:val="en-US"/>
        </w:rPr>
        <w:tab/>
        <w:t xml:space="preserve">Menzies K, Jones L. Sessile drop contact angle analysis of hydrogel and silicone hydrogel daily disposable and frequent replacement contact lenses. </w:t>
      </w:r>
      <w:r w:rsidRPr="00153973">
        <w:rPr>
          <w:i/>
          <w:iCs/>
          <w:lang w:val="en-US"/>
        </w:rPr>
        <w:t>Contact Lens Anterior Eye</w:t>
      </w:r>
      <w:r w:rsidRPr="00153973">
        <w:rPr>
          <w:lang w:val="en-US"/>
        </w:rPr>
        <w:t>. 12AD;35:e12-e13. doi:10.1016/j.clae.2012.08.039</w:t>
      </w:r>
    </w:p>
    <w:p w14:paraId="19B03690" w14:textId="77777777" w:rsidR="0022466C" w:rsidRPr="00153973" w:rsidRDefault="0022466C" w:rsidP="0022466C">
      <w:pPr>
        <w:pStyle w:val="Bibliografia"/>
        <w:rPr>
          <w:lang w:val="en-US"/>
        </w:rPr>
      </w:pPr>
      <w:r w:rsidRPr="00153973">
        <w:rPr>
          <w:lang w:val="en-US"/>
        </w:rPr>
        <w:t>26.</w:t>
      </w:r>
      <w:r w:rsidRPr="00153973">
        <w:rPr>
          <w:lang w:val="en-US"/>
        </w:rPr>
        <w:tab/>
        <w:t xml:space="preserve">Havuz E, Gokmen O. In-vitro dewetting properties of planned replacement and daily disposable silicone hydrogel contact lenses. </w:t>
      </w:r>
      <w:r w:rsidRPr="00153973">
        <w:rPr>
          <w:i/>
          <w:iCs/>
          <w:lang w:val="en-US"/>
        </w:rPr>
        <w:t>Contact Lens Anterior Eye</w:t>
      </w:r>
      <w:r w:rsidRPr="00153973">
        <w:rPr>
          <w:lang w:val="en-US"/>
        </w:rPr>
        <w:t>. 2021;44(5):101377. doi:10.1016/j.clae.2020.10.007</w:t>
      </w:r>
    </w:p>
    <w:p w14:paraId="1829E365" w14:textId="77777777" w:rsidR="0022466C" w:rsidRPr="00153973" w:rsidRDefault="0022466C" w:rsidP="0022466C">
      <w:pPr>
        <w:pStyle w:val="Bibliografia"/>
        <w:rPr>
          <w:lang w:val="en-US"/>
        </w:rPr>
      </w:pPr>
      <w:r w:rsidRPr="00153973">
        <w:rPr>
          <w:lang w:val="en-US"/>
        </w:rPr>
        <w:t>27.</w:t>
      </w:r>
      <w:r w:rsidRPr="00153973">
        <w:rPr>
          <w:lang w:val="en-US"/>
        </w:rPr>
        <w:tab/>
        <w:t xml:space="preserve">Subbaraman L, Tucker B, Leveillee E, Bauman E. Characterizing the surface properties of daily disposable contact lens materials. </w:t>
      </w:r>
      <w:r w:rsidRPr="00153973">
        <w:rPr>
          <w:i/>
          <w:iCs/>
          <w:lang w:val="en-US"/>
        </w:rPr>
        <w:t>Contact Lens Anterior Eye</w:t>
      </w:r>
      <w:r w:rsidRPr="00153973">
        <w:rPr>
          <w:lang w:val="en-US"/>
        </w:rPr>
        <w:t>. 2021;44(1):4. doi:10.1016/j.clae.2020.12.017</w:t>
      </w:r>
    </w:p>
    <w:p w14:paraId="1A054C32" w14:textId="77777777" w:rsidR="0022466C" w:rsidRPr="00153973" w:rsidRDefault="0022466C" w:rsidP="0022466C">
      <w:pPr>
        <w:pStyle w:val="Bibliografia"/>
        <w:rPr>
          <w:lang w:val="en-US"/>
        </w:rPr>
      </w:pPr>
      <w:r w:rsidRPr="00153973">
        <w:rPr>
          <w:lang w:val="en-US"/>
        </w:rPr>
        <w:t>28.</w:t>
      </w:r>
      <w:r w:rsidRPr="00153973">
        <w:rPr>
          <w:lang w:val="en-US"/>
        </w:rPr>
        <w:tab/>
        <w:t xml:space="preserve">Walther H, Subbaraman LakshmanN, Jones L. Novel in vitro method to determine pre-lens tear break-up time of hydrogel and silicone hydrogel contact lenses. </w:t>
      </w:r>
      <w:r w:rsidRPr="00153973">
        <w:rPr>
          <w:i/>
          <w:iCs/>
          <w:lang w:val="en-US"/>
        </w:rPr>
        <w:t>Contact Lens Anterior Eye</w:t>
      </w:r>
      <w:r w:rsidRPr="00153973">
        <w:rPr>
          <w:lang w:val="en-US"/>
        </w:rPr>
        <w:t>. 2019;42(2):178-184. doi:10.1016/j.clae.2018.11.002</w:t>
      </w:r>
    </w:p>
    <w:p w14:paraId="5848DDF9" w14:textId="77777777" w:rsidR="0022466C" w:rsidRPr="00153973" w:rsidRDefault="0022466C" w:rsidP="0022466C">
      <w:pPr>
        <w:pStyle w:val="Bibliografia"/>
        <w:rPr>
          <w:lang w:val="en-US"/>
        </w:rPr>
      </w:pPr>
      <w:r w:rsidRPr="00153973">
        <w:rPr>
          <w:lang w:val="en-US"/>
        </w:rPr>
        <w:t>29.</w:t>
      </w:r>
      <w:r w:rsidRPr="00153973">
        <w:rPr>
          <w:lang w:val="en-US"/>
        </w:rPr>
        <w:tab/>
        <w:t xml:space="preserve">Szczesna-Iskander DH. Comparison of tear film surface quality measured in vivo on water gradient silicone hydrogel and hydrogel contact lenses. </w:t>
      </w:r>
      <w:r w:rsidRPr="00153973">
        <w:rPr>
          <w:i/>
          <w:iCs/>
          <w:lang w:val="en-US"/>
        </w:rPr>
        <w:t>Eye Contact Lens</w:t>
      </w:r>
      <w:r w:rsidRPr="00153973">
        <w:rPr>
          <w:lang w:val="en-US"/>
        </w:rPr>
        <w:t>. 2014;40(1):23-27. doi:10.1097/ICL.0000000000000008</w:t>
      </w:r>
    </w:p>
    <w:p w14:paraId="7E78820E" w14:textId="77777777" w:rsidR="0022466C" w:rsidRPr="00153973" w:rsidRDefault="0022466C" w:rsidP="0022466C">
      <w:pPr>
        <w:pStyle w:val="Bibliografia"/>
        <w:rPr>
          <w:lang w:val="en-US"/>
        </w:rPr>
      </w:pPr>
      <w:r w:rsidRPr="00153973">
        <w:rPr>
          <w:lang w:val="en-US"/>
        </w:rPr>
        <w:t>30.</w:t>
      </w:r>
      <w:r w:rsidRPr="00153973">
        <w:rPr>
          <w:lang w:val="en-US"/>
        </w:rPr>
        <w:tab/>
        <w:t xml:space="preserve">Wolffsohn JS, Mroczkowska S, Hunt OA, Bilkhu P, Drew T, Sheppard A. Crossover evaluation of silicone hydrogel daily disposable contact lenses. </w:t>
      </w:r>
      <w:r w:rsidRPr="00153973">
        <w:rPr>
          <w:i/>
          <w:iCs/>
          <w:lang w:val="en-US"/>
        </w:rPr>
        <w:t>Optom Vis Sci</w:t>
      </w:r>
      <w:r w:rsidRPr="00153973">
        <w:rPr>
          <w:lang w:val="en-US"/>
        </w:rPr>
        <w:t>. 2015;92(11):1063-1068. doi:10.1097/OPX.0000000000000706</w:t>
      </w:r>
    </w:p>
    <w:p w14:paraId="702242CD" w14:textId="77777777" w:rsidR="0022466C" w:rsidRPr="00153973" w:rsidRDefault="0022466C" w:rsidP="0022466C">
      <w:pPr>
        <w:pStyle w:val="Bibliografia"/>
        <w:rPr>
          <w:lang w:val="en-US"/>
        </w:rPr>
      </w:pPr>
      <w:r w:rsidRPr="00153973">
        <w:rPr>
          <w:lang w:val="en-US"/>
        </w:rPr>
        <w:t>31.</w:t>
      </w:r>
      <w:r w:rsidRPr="00153973">
        <w:rPr>
          <w:lang w:val="en-US"/>
        </w:rPr>
        <w:tab/>
        <w:t xml:space="preserve">Dumbleton K, Guillon M, Patel T, Patel K, Maissa CA. Quantification of contact lens wettability after prolonged visual device use under low humidity conditions. </w:t>
      </w:r>
      <w:r w:rsidRPr="00153973">
        <w:rPr>
          <w:i/>
          <w:iCs/>
          <w:lang w:val="en-US"/>
        </w:rPr>
        <w:t>Invest Ophthalmol Vis Sci</w:t>
      </w:r>
      <w:r w:rsidRPr="00153973">
        <w:rPr>
          <w:lang w:val="en-US"/>
        </w:rPr>
        <w:t>. 2016;57(12):1461-1461.</w:t>
      </w:r>
    </w:p>
    <w:p w14:paraId="6D69AC14" w14:textId="77777777" w:rsidR="0022466C" w:rsidRPr="00153973" w:rsidRDefault="0022466C" w:rsidP="0022466C">
      <w:pPr>
        <w:pStyle w:val="Bibliografia"/>
        <w:rPr>
          <w:lang w:val="en-US"/>
        </w:rPr>
      </w:pPr>
      <w:r w:rsidRPr="00153973">
        <w:rPr>
          <w:lang w:val="en-US"/>
        </w:rPr>
        <w:t>32.</w:t>
      </w:r>
      <w:r w:rsidRPr="00153973">
        <w:rPr>
          <w:lang w:val="en-US"/>
        </w:rPr>
        <w:tab/>
        <w:t xml:space="preserve">Guillon M, Patel T, Patel K, Gupta R, Maissa CA. Quantification of contact lens wettability after prolonged visual device use under low humidity conditions. </w:t>
      </w:r>
      <w:r w:rsidRPr="00153973">
        <w:rPr>
          <w:i/>
          <w:iCs/>
          <w:lang w:val="en-US"/>
        </w:rPr>
        <w:t>Contact Lens Anterior Eye</w:t>
      </w:r>
      <w:r w:rsidRPr="00153973">
        <w:rPr>
          <w:lang w:val="en-US"/>
        </w:rPr>
        <w:t>. 2019;42(4):386-391. doi:10.1016/j.clae.2019.03.004</w:t>
      </w:r>
    </w:p>
    <w:p w14:paraId="09FB73FB" w14:textId="77777777" w:rsidR="0022466C" w:rsidRPr="00153973" w:rsidRDefault="0022466C" w:rsidP="0022466C">
      <w:pPr>
        <w:pStyle w:val="Bibliografia"/>
        <w:rPr>
          <w:lang w:val="en-US"/>
        </w:rPr>
      </w:pPr>
      <w:r w:rsidRPr="00153973">
        <w:rPr>
          <w:lang w:val="en-US"/>
        </w:rPr>
        <w:t>33.</w:t>
      </w:r>
      <w:r w:rsidRPr="00153973">
        <w:rPr>
          <w:lang w:val="en-US"/>
        </w:rPr>
        <w:tab/>
        <w:t xml:space="preserve">Itokawa T, Okajima Y, Suzuki T, et al. Association between ocular surface temperature and tear film stability in soft contact lens wearers. </w:t>
      </w:r>
      <w:r w:rsidRPr="00153973">
        <w:rPr>
          <w:i/>
          <w:iCs/>
          <w:lang w:val="en-US"/>
        </w:rPr>
        <w:t>Invest Ophthalmol Vis Sci</w:t>
      </w:r>
      <w:r w:rsidRPr="00153973">
        <w:rPr>
          <w:lang w:val="en-US"/>
        </w:rPr>
        <w:t>. 2018;59(2):771-775. doi:10.1167/iovs.17-23173</w:t>
      </w:r>
    </w:p>
    <w:p w14:paraId="0E9D0947" w14:textId="77777777" w:rsidR="0022466C" w:rsidRPr="00153973" w:rsidRDefault="0022466C" w:rsidP="0022466C">
      <w:pPr>
        <w:pStyle w:val="Bibliografia"/>
        <w:rPr>
          <w:lang w:val="en-US"/>
        </w:rPr>
      </w:pPr>
      <w:r w:rsidRPr="00153973">
        <w:rPr>
          <w:lang w:val="en-US"/>
        </w:rPr>
        <w:t>34.</w:t>
      </w:r>
      <w:r w:rsidRPr="00153973">
        <w:rPr>
          <w:lang w:val="en-US"/>
        </w:rPr>
        <w:tab/>
        <w:t xml:space="preserve">Montani G, Martino M. Tear film characteristics during wear of daily disposable contact lenses. </w:t>
      </w:r>
      <w:r w:rsidRPr="00153973">
        <w:rPr>
          <w:i/>
          <w:iCs/>
          <w:lang w:val="en-US"/>
        </w:rPr>
        <w:t>Clin Ophthalmol</w:t>
      </w:r>
      <w:r w:rsidRPr="00153973">
        <w:rPr>
          <w:lang w:val="en-US"/>
        </w:rPr>
        <w:t>. 2020;14:1521-1531. doi:10.2147/OPTH.S242422</w:t>
      </w:r>
    </w:p>
    <w:p w14:paraId="397998E6" w14:textId="77777777" w:rsidR="0022466C" w:rsidRPr="00153973" w:rsidRDefault="0022466C" w:rsidP="0022466C">
      <w:pPr>
        <w:pStyle w:val="Bibliografia"/>
        <w:rPr>
          <w:lang w:val="en-US"/>
        </w:rPr>
      </w:pPr>
      <w:r w:rsidRPr="00153973">
        <w:rPr>
          <w:lang w:val="en-US"/>
        </w:rPr>
        <w:t>35.</w:t>
      </w:r>
      <w:r w:rsidRPr="00153973">
        <w:rPr>
          <w:lang w:val="en-US"/>
        </w:rPr>
        <w:tab/>
        <w:t xml:space="preserve">Pult H, Tosatti SGP, Spencer ND, Asfour JM, Ebenhoch M, Murphy PJ. Spontaneous blinking from a tribological viewpoint. </w:t>
      </w:r>
      <w:r w:rsidRPr="00153973">
        <w:rPr>
          <w:i/>
          <w:iCs/>
          <w:lang w:val="en-US"/>
        </w:rPr>
        <w:t>Ocul Surf</w:t>
      </w:r>
      <w:r w:rsidRPr="00153973">
        <w:rPr>
          <w:lang w:val="en-US"/>
        </w:rPr>
        <w:t>. 2015;13(3):236-249. doi:10.1016/j.jtos.2014.12.004</w:t>
      </w:r>
    </w:p>
    <w:p w14:paraId="08EB7A90" w14:textId="77777777" w:rsidR="0022466C" w:rsidRPr="00153973" w:rsidRDefault="0022466C" w:rsidP="0022466C">
      <w:pPr>
        <w:pStyle w:val="Bibliografia"/>
        <w:rPr>
          <w:lang w:val="en-US"/>
        </w:rPr>
      </w:pPr>
      <w:r w:rsidRPr="00153973">
        <w:t>36.</w:t>
      </w:r>
      <w:r w:rsidRPr="00153973">
        <w:tab/>
        <w:t xml:space="preserve">Recchioni A, Mocciardini E, Ponzini E, Tavazzi S. Viscoelastic properties of the human tear film. </w:t>
      </w:r>
      <w:r w:rsidRPr="00153973">
        <w:rPr>
          <w:i/>
          <w:iCs/>
          <w:lang w:val="en-US"/>
        </w:rPr>
        <w:t>Exp Eye Res</w:t>
      </w:r>
      <w:r w:rsidRPr="00153973">
        <w:rPr>
          <w:lang w:val="en-US"/>
        </w:rPr>
        <w:t>. 2022;219:109083. doi:10.1016/j.exer.2022.109083</w:t>
      </w:r>
    </w:p>
    <w:p w14:paraId="4CC992F8" w14:textId="77777777" w:rsidR="0022466C" w:rsidRPr="00153973" w:rsidRDefault="0022466C" w:rsidP="0022466C">
      <w:pPr>
        <w:pStyle w:val="Bibliografia"/>
        <w:rPr>
          <w:lang w:val="en-US"/>
        </w:rPr>
      </w:pPr>
      <w:r w:rsidRPr="00153973">
        <w:rPr>
          <w:lang w:val="en-US"/>
        </w:rPr>
        <w:lastRenderedPageBreak/>
        <w:t>37.</w:t>
      </w:r>
      <w:r w:rsidRPr="00153973">
        <w:rPr>
          <w:lang w:val="en-US"/>
        </w:rPr>
        <w:tab/>
        <w:t xml:space="preserve">Sterner O, Aeschlimann R, Zürcher S, et al. Tribological classification of contact lenses: from coefficient of friction to sliding work. </w:t>
      </w:r>
      <w:r w:rsidRPr="00153973">
        <w:rPr>
          <w:i/>
          <w:iCs/>
          <w:lang w:val="en-US"/>
        </w:rPr>
        <w:t>Tribol Lett</w:t>
      </w:r>
      <w:r w:rsidRPr="00153973">
        <w:rPr>
          <w:lang w:val="en-US"/>
        </w:rPr>
        <w:t>. 2016;1(63):1-13. doi:10.1007/s11249-016-0696-5</w:t>
      </w:r>
    </w:p>
    <w:p w14:paraId="6C1817D2" w14:textId="77777777" w:rsidR="0022466C" w:rsidRPr="00153973" w:rsidRDefault="0022466C" w:rsidP="0022466C">
      <w:pPr>
        <w:pStyle w:val="Bibliografia"/>
        <w:rPr>
          <w:lang w:val="en-US"/>
        </w:rPr>
      </w:pPr>
      <w:r w:rsidRPr="00153973">
        <w:rPr>
          <w:lang w:val="en-US"/>
        </w:rPr>
        <w:t>38.</w:t>
      </w:r>
      <w:r w:rsidRPr="00153973">
        <w:rPr>
          <w:lang w:val="en-US"/>
        </w:rPr>
        <w:tab/>
        <w:t xml:space="preserve">Giraldez MJ, Serra C, Lira M, Real Oliveira MECD, Yebra-Pimentel E. Soft contact lens surface profile by atomic force microscopy. </w:t>
      </w:r>
      <w:r w:rsidRPr="00153973">
        <w:rPr>
          <w:i/>
          <w:iCs/>
          <w:lang w:val="en-US"/>
        </w:rPr>
        <w:t>Optom Vis Sci</w:t>
      </w:r>
      <w:r w:rsidRPr="00153973">
        <w:rPr>
          <w:lang w:val="en-US"/>
        </w:rPr>
        <w:t>. 2010;87(7):E475-481. doi:10.1097/OPX.0b013e3181e170c5</w:t>
      </w:r>
    </w:p>
    <w:p w14:paraId="7356CA6C" w14:textId="77777777" w:rsidR="0022466C" w:rsidRPr="00153973" w:rsidRDefault="0022466C" w:rsidP="0022466C">
      <w:pPr>
        <w:pStyle w:val="Bibliografia"/>
        <w:rPr>
          <w:lang w:val="en-US"/>
        </w:rPr>
      </w:pPr>
      <w:r w:rsidRPr="00153973">
        <w:rPr>
          <w:lang w:val="en-US"/>
        </w:rPr>
        <w:t>39.</w:t>
      </w:r>
      <w:r w:rsidRPr="00153973">
        <w:rPr>
          <w:lang w:val="en-US"/>
        </w:rPr>
        <w:tab/>
        <w:t xml:space="preserve">Rudy A, Huo Y, Perry SS, Ketelson HA. Surface mechanical and tribological properties of silicone hydrogels measured by atomic force microscopy. </w:t>
      </w:r>
      <w:r w:rsidRPr="00153973">
        <w:rPr>
          <w:i/>
          <w:iCs/>
          <w:lang w:val="en-US"/>
        </w:rPr>
        <w:t>Invest Ophthalmol Vis Sci</w:t>
      </w:r>
      <w:r w:rsidRPr="00153973">
        <w:rPr>
          <w:lang w:val="en-US"/>
        </w:rPr>
        <w:t>. 2012;53(14):6114.</w:t>
      </w:r>
    </w:p>
    <w:p w14:paraId="63A08A3E" w14:textId="77777777" w:rsidR="0022466C" w:rsidRPr="00153973" w:rsidRDefault="0022466C" w:rsidP="0022466C">
      <w:pPr>
        <w:pStyle w:val="Bibliografia"/>
        <w:rPr>
          <w:lang w:val="en-US"/>
        </w:rPr>
      </w:pPr>
      <w:r w:rsidRPr="00153973">
        <w:rPr>
          <w:lang w:val="en-US"/>
        </w:rPr>
        <w:t>40.</w:t>
      </w:r>
      <w:r w:rsidRPr="00153973">
        <w:rPr>
          <w:lang w:val="en-US"/>
        </w:rPr>
        <w:tab/>
        <w:t xml:space="preserve">Dunn AC, Urueña JM, Huo Y, Perry SS, Angelini TE, Sawyer WG. Lubricity of surface hydrogel layers. </w:t>
      </w:r>
      <w:r w:rsidRPr="00153973">
        <w:rPr>
          <w:i/>
          <w:iCs/>
          <w:lang w:val="en-US"/>
        </w:rPr>
        <w:t>Tribol Lett</w:t>
      </w:r>
      <w:r w:rsidRPr="00153973">
        <w:rPr>
          <w:lang w:val="en-US"/>
        </w:rPr>
        <w:t>. 2013;49(2):371-378. doi:10.1007/s11249-012-0076-8</w:t>
      </w:r>
    </w:p>
    <w:p w14:paraId="20E453DA" w14:textId="6DD992C4" w:rsidR="0022466C" w:rsidRPr="00153973" w:rsidRDefault="0022466C" w:rsidP="0022466C">
      <w:pPr>
        <w:pStyle w:val="Bibliografia"/>
        <w:rPr>
          <w:lang w:val="en-US"/>
        </w:rPr>
      </w:pPr>
      <w:r w:rsidRPr="00153973">
        <w:rPr>
          <w:lang w:val="en-US"/>
        </w:rPr>
        <w:t>41.</w:t>
      </w:r>
      <w:r w:rsidRPr="00153973">
        <w:rPr>
          <w:lang w:val="en-US"/>
        </w:rPr>
        <w:tab/>
        <w:t xml:space="preserve">Pranoto S, Okamoto S, Lee JH, et al. Comparison of frictional characteristic curves of human ocular surface determined by using hersey number and proposed new number. In: </w:t>
      </w:r>
      <w:r w:rsidRPr="00153973">
        <w:rPr>
          <w:i/>
          <w:iCs/>
          <w:lang w:val="en-US"/>
        </w:rPr>
        <w:t>The 4th World Congress on Electrical Engineering and Computer Systems and Science</w:t>
      </w:r>
      <w:r w:rsidRPr="00153973">
        <w:rPr>
          <w:lang w:val="en-US"/>
        </w:rPr>
        <w:t>. 2018. doi:10.11159/icbes18.151</w:t>
      </w:r>
    </w:p>
    <w:p w14:paraId="7271982D" w14:textId="77777777" w:rsidR="0022466C" w:rsidRPr="00153973" w:rsidRDefault="0022466C" w:rsidP="0022466C">
      <w:pPr>
        <w:pStyle w:val="Bibliografia"/>
        <w:rPr>
          <w:lang w:val="en-US"/>
        </w:rPr>
      </w:pPr>
      <w:r w:rsidRPr="00153973">
        <w:rPr>
          <w:lang w:val="en-US"/>
        </w:rPr>
        <w:t>42.</w:t>
      </w:r>
      <w:r w:rsidRPr="00153973">
        <w:rPr>
          <w:lang w:val="en-US"/>
        </w:rPr>
        <w:tab/>
        <w:t xml:space="preserve">An J, Dėdinaitė A, Nilsson A, Holgersson J, Claesson PM. Comparison of a brush-with-anchor and a train-of-brushes mucin on poly(methyl methacrylate) surfaces: adsorption, surface forces, and friction. </w:t>
      </w:r>
      <w:r w:rsidRPr="00153973">
        <w:rPr>
          <w:i/>
          <w:iCs/>
          <w:lang w:val="en-US"/>
        </w:rPr>
        <w:t>Biomacromolecules</w:t>
      </w:r>
      <w:r w:rsidRPr="00153973">
        <w:rPr>
          <w:lang w:val="en-US"/>
        </w:rPr>
        <w:t>. 2014;15(4):1515-1525. doi:10.1021/bm500173s</w:t>
      </w:r>
    </w:p>
    <w:p w14:paraId="0AE7E937" w14:textId="77777777" w:rsidR="0022466C" w:rsidRPr="00153973" w:rsidRDefault="0022466C" w:rsidP="0022466C">
      <w:pPr>
        <w:pStyle w:val="Bibliografia"/>
        <w:rPr>
          <w:lang w:val="en-US"/>
        </w:rPr>
      </w:pPr>
      <w:r w:rsidRPr="00153973">
        <w:rPr>
          <w:lang w:val="en-US"/>
        </w:rPr>
        <w:t>43.</w:t>
      </w:r>
      <w:r w:rsidRPr="00153973">
        <w:rPr>
          <w:lang w:val="en-US"/>
        </w:rPr>
        <w:tab/>
        <w:t xml:space="preserve">Roba M, Duncan EG, Hill GA, Spencer ND, Tosatti SGP. Friction measurements on contact lenses in their operating environment. </w:t>
      </w:r>
      <w:r w:rsidRPr="00153973">
        <w:rPr>
          <w:i/>
          <w:iCs/>
          <w:lang w:val="en-US"/>
        </w:rPr>
        <w:t>Tribol Lett</w:t>
      </w:r>
      <w:r w:rsidRPr="00153973">
        <w:rPr>
          <w:lang w:val="en-US"/>
        </w:rPr>
        <w:t>. 2011;44(3):387. doi:10.1007/s11249-011-9856-9</w:t>
      </w:r>
    </w:p>
    <w:p w14:paraId="7DEAA7FC" w14:textId="77777777" w:rsidR="0022466C" w:rsidRPr="00153973" w:rsidRDefault="0022466C" w:rsidP="0022466C">
      <w:pPr>
        <w:pStyle w:val="Bibliografia"/>
        <w:rPr>
          <w:lang w:val="en-US"/>
        </w:rPr>
      </w:pPr>
      <w:r w:rsidRPr="00153973">
        <w:rPr>
          <w:lang w:val="en-US"/>
        </w:rPr>
        <w:t>44.</w:t>
      </w:r>
      <w:r w:rsidRPr="00153973">
        <w:rPr>
          <w:lang w:val="en-US"/>
        </w:rPr>
        <w:tab/>
        <w:t xml:space="preserve">Schafer J, Steffen R, Wygladacz KA, Lusignan C, Hook D, Simoncelli K. Atomic force microscopy and coefficient of friction analysis of unworn and worn soft contact lenses. </w:t>
      </w:r>
      <w:r w:rsidRPr="00153973">
        <w:rPr>
          <w:i/>
          <w:iCs/>
          <w:lang w:val="en-US"/>
        </w:rPr>
        <w:t>Invest Ophthalmol Vis Sci</w:t>
      </w:r>
      <w:r w:rsidRPr="00153973">
        <w:rPr>
          <w:lang w:val="en-US"/>
        </w:rPr>
        <w:t>. 2014;55(13):6067.</w:t>
      </w:r>
    </w:p>
    <w:p w14:paraId="2E3B79EA" w14:textId="77777777" w:rsidR="0022466C" w:rsidRPr="00153973" w:rsidRDefault="0022466C" w:rsidP="0022466C">
      <w:pPr>
        <w:pStyle w:val="Bibliografia"/>
        <w:rPr>
          <w:lang w:val="en-US"/>
        </w:rPr>
      </w:pPr>
      <w:r w:rsidRPr="00153973">
        <w:rPr>
          <w:lang w:val="en-US"/>
        </w:rPr>
        <w:t>45.</w:t>
      </w:r>
      <w:r w:rsidRPr="00153973">
        <w:rPr>
          <w:lang w:val="en-US"/>
        </w:rPr>
        <w:tab/>
        <w:t xml:space="preserve">Davidson HJ, Kuonen VJ. The tear film and ocular mucins. </w:t>
      </w:r>
      <w:r w:rsidRPr="00153973">
        <w:rPr>
          <w:i/>
          <w:iCs/>
          <w:lang w:val="en-US"/>
        </w:rPr>
        <w:t>Vet Ophthalmol</w:t>
      </w:r>
      <w:r w:rsidRPr="00153973">
        <w:rPr>
          <w:lang w:val="en-US"/>
        </w:rPr>
        <w:t>. 2004;7(2):71-77. doi:10.1111/j.1463-5224.2004.00325.x</w:t>
      </w:r>
    </w:p>
    <w:p w14:paraId="3AC0DA27" w14:textId="77777777" w:rsidR="0022466C" w:rsidRPr="00153973" w:rsidRDefault="0022466C" w:rsidP="0022466C">
      <w:pPr>
        <w:pStyle w:val="Bibliografia"/>
        <w:rPr>
          <w:lang w:val="en-US"/>
        </w:rPr>
      </w:pPr>
      <w:r w:rsidRPr="00153973">
        <w:rPr>
          <w:lang w:val="en-US"/>
        </w:rPr>
        <w:t>46.</w:t>
      </w:r>
      <w:r w:rsidRPr="00153973">
        <w:rPr>
          <w:lang w:val="en-US"/>
        </w:rPr>
        <w:tab/>
        <w:t xml:space="preserve">Sterner O, Aeschlimann R, Zürcher S, et al. Friction measurements on contact lenses in a physiologically relevant environment: effect of testing conditions on friction. </w:t>
      </w:r>
      <w:r w:rsidRPr="00153973">
        <w:rPr>
          <w:i/>
          <w:iCs/>
          <w:lang w:val="en-US"/>
        </w:rPr>
        <w:t>Invest Ophthalmol Vis Sci</w:t>
      </w:r>
      <w:r w:rsidRPr="00153973">
        <w:rPr>
          <w:lang w:val="en-US"/>
        </w:rPr>
        <w:t>. 2016;57(13):5383-5392. doi:10.1167/iovs.16-19713</w:t>
      </w:r>
    </w:p>
    <w:p w14:paraId="137DE356" w14:textId="77777777" w:rsidR="0022466C" w:rsidRPr="00153973" w:rsidRDefault="0022466C" w:rsidP="0022466C">
      <w:pPr>
        <w:pStyle w:val="Bibliografia"/>
        <w:rPr>
          <w:lang w:val="en-US"/>
        </w:rPr>
      </w:pPr>
      <w:r w:rsidRPr="00153973">
        <w:rPr>
          <w:lang w:val="en-US"/>
        </w:rPr>
        <w:t>47.</w:t>
      </w:r>
      <w:r w:rsidRPr="00153973">
        <w:rPr>
          <w:lang w:val="en-US"/>
        </w:rPr>
        <w:tab/>
        <w:t xml:space="preserve">Yamaguchi M, Shiraishi A. Relationship between eyelid pressure and ocular surface disorders in patients with healthy and dry eyes. </w:t>
      </w:r>
      <w:r w:rsidRPr="00153973">
        <w:rPr>
          <w:i/>
          <w:iCs/>
          <w:lang w:val="en-US"/>
        </w:rPr>
        <w:t>Invest Ophthalmol Vis Sci</w:t>
      </w:r>
      <w:r w:rsidRPr="00153973">
        <w:rPr>
          <w:lang w:val="en-US"/>
        </w:rPr>
        <w:t>. 2018;59(14):DES56-DES63. doi:10.1167/iovs.17-23586</w:t>
      </w:r>
    </w:p>
    <w:p w14:paraId="5F871390" w14:textId="77777777" w:rsidR="0022466C" w:rsidRPr="00153973" w:rsidRDefault="0022466C" w:rsidP="0022466C">
      <w:pPr>
        <w:pStyle w:val="Bibliografia"/>
        <w:rPr>
          <w:lang w:val="en-US"/>
        </w:rPr>
      </w:pPr>
      <w:r w:rsidRPr="00153973">
        <w:rPr>
          <w:lang w:val="en-US"/>
        </w:rPr>
        <w:t>48.</w:t>
      </w:r>
      <w:r w:rsidRPr="00153973">
        <w:rPr>
          <w:lang w:val="en-US"/>
        </w:rPr>
        <w:tab/>
        <w:t xml:space="preserve">Shaw AJ, Collins MJ, Davis BA, Carney LG. Eyelid pressure and contact with the ocular surface. </w:t>
      </w:r>
      <w:r w:rsidRPr="00153973">
        <w:rPr>
          <w:i/>
          <w:iCs/>
          <w:lang w:val="en-US"/>
        </w:rPr>
        <w:t>Invest Ophthalmol Vis Sci</w:t>
      </w:r>
      <w:r w:rsidRPr="00153973">
        <w:rPr>
          <w:lang w:val="en-US"/>
        </w:rPr>
        <w:t>. 2010;51(4):1911-1917. doi:10.1167/iovs.09-4090</w:t>
      </w:r>
    </w:p>
    <w:p w14:paraId="5C06536D" w14:textId="77777777" w:rsidR="0022466C" w:rsidRPr="00153973" w:rsidRDefault="0022466C" w:rsidP="0022466C">
      <w:pPr>
        <w:pStyle w:val="Bibliografia"/>
        <w:rPr>
          <w:lang w:val="en-US"/>
        </w:rPr>
      </w:pPr>
      <w:r w:rsidRPr="00153973">
        <w:rPr>
          <w:lang w:val="en-US"/>
        </w:rPr>
        <w:t>49.</w:t>
      </w:r>
      <w:r w:rsidRPr="00153973">
        <w:rPr>
          <w:lang w:val="en-US"/>
        </w:rPr>
        <w:tab/>
        <w:t xml:space="preserve">Hart S, McGhee E, Urueña J, et al. Surface gel layers reduce shear stress and damage of corneal epithelial cells. </w:t>
      </w:r>
      <w:r w:rsidRPr="00153973">
        <w:rPr>
          <w:i/>
          <w:iCs/>
          <w:lang w:val="en-US"/>
        </w:rPr>
        <w:t>Tribol Lett</w:t>
      </w:r>
      <w:r w:rsidRPr="00153973">
        <w:rPr>
          <w:lang w:val="en-US"/>
        </w:rPr>
        <w:t>. Published online 2020. doi:10.1007/s11249-020-01344-3</w:t>
      </w:r>
    </w:p>
    <w:p w14:paraId="79BB6DD0" w14:textId="77777777" w:rsidR="0022466C" w:rsidRPr="00153973" w:rsidRDefault="0022466C" w:rsidP="0022466C">
      <w:pPr>
        <w:pStyle w:val="Bibliografia"/>
      </w:pPr>
      <w:r w:rsidRPr="00153973">
        <w:rPr>
          <w:lang w:val="en-US"/>
        </w:rPr>
        <w:t>50.</w:t>
      </w:r>
      <w:r w:rsidRPr="00153973">
        <w:rPr>
          <w:lang w:val="en-US"/>
        </w:rPr>
        <w:tab/>
        <w:t xml:space="preserve">Soltys-Robitaille CE, Ammon DM, Valint PL, Grobe III GL. The relationship between contact lens surface charge and in-vitro protein deposition levels. </w:t>
      </w:r>
      <w:r w:rsidRPr="00153973">
        <w:rPr>
          <w:i/>
          <w:iCs/>
        </w:rPr>
        <w:t>Biomaterials</w:t>
      </w:r>
      <w:r w:rsidRPr="00153973">
        <w:t>. 2001;22(24):3257-3260. doi:10.1016/S0142-9612(01)00163-6</w:t>
      </w:r>
    </w:p>
    <w:p w14:paraId="2670B003" w14:textId="77777777" w:rsidR="0022466C" w:rsidRPr="00153973" w:rsidRDefault="0022466C" w:rsidP="0022466C">
      <w:pPr>
        <w:pStyle w:val="Bibliografia"/>
        <w:rPr>
          <w:lang w:val="en-US"/>
        </w:rPr>
      </w:pPr>
      <w:r w:rsidRPr="00153973">
        <w:t>51.</w:t>
      </w:r>
      <w:r w:rsidRPr="00153973">
        <w:tab/>
        <w:t xml:space="preserve">Ponzini E, Ami D, Duse A, et al. </w:t>
      </w:r>
      <w:r w:rsidRPr="00153973">
        <w:rPr>
          <w:lang w:val="en-US"/>
        </w:rPr>
        <w:t xml:space="preserve">Single-tear proteomics: a feasible approach to precision medicine. </w:t>
      </w:r>
      <w:r w:rsidRPr="00153973">
        <w:rPr>
          <w:i/>
          <w:iCs/>
          <w:lang w:val="en-US"/>
        </w:rPr>
        <w:t>Int J Mol Sci</w:t>
      </w:r>
      <w:r w:rsidRPr="00153973">
        <w:rPr>
          <w:lang w:val="en-US"/>
        </w:rPr>
        <w:t>. 2021;22(19). doi:10.3390/ijms221910750</w:t>
      </w:r>
    </w:p>
    <w:p w14:paraId="4C1D28D9" w14:textId="77777777" w:rsidR="0022466C" w:rsidRPr="00153973" w:rsidRDefault="0022466C" w:rsidP="0022466C">
      <w:pPr>
        <w:pStyle w:val="Bibliografia"/>
        <w:rPr>
          <w:lang w:val="en-US"/>
        </w:rPr>
      </w:pPr>
      <w:r w:rsidRPr="00153973">
        <w:rPr>
          <w:lang w:val="en-US"/>
        </w:rPr>
        <w:t>52.</w:t>
      </w:r>
      <w:r w:rsidRPr="00153973">
        <w:rPr>
          <w:lang w:val="en-US"/>
        </w:rPr>
        <w:tab/>
        <w:t xml:space="preserve">Ponzini E, Santambrogio C, De Palma A, Mauri P, Tavazzi S, Grandori R. Mass spectrometry-based tear proteomics for noninvasive biomarker discovery. </w:t>
      </w:r>
      <w:r w:rsidRPr="00153973">
        <w:rPr>
          <w:i/>
          <w:iCs/>
          <w:lang w:val="en-US"/>
        </w:rPr>
        <w:t>Mass Spectrom Rev</w:t>
      </w:r>
      <w:r w:rsidRPr="00153973">
        <w:rPr>
          <w:lang w:val="en-US"/>
        </w:rPr>
        <w:t>. 2022;41(5):842-860. doi:10.1002/mas.21691</w:t>
      </w:r>
    </w:p>
    <w:p w14:paraId="15B4EACC" w14:textId="77777777" w:rsidR="0022466C" w:rsidRPr="00153973" w:rsidRDefault="0022466C" w:rsidP="0022466C">
      <w:pPr>
        <w:pStyle w:val="Bibliografia"/>
        <w:rPr>
          <w:lang w:val="en-US"/>
        </w:rPr>
      </w:pPr>
      <w:r w:rsidRPr="00153973">
        <w:rPr>
          <w:lang w:val="en-US"/>
        </w:rPr>
        <w:lastRenderedPageBreak/>
        <w:t>53.</w:t>
      </w:r>
      <w:r w:rsidRPr="00153973">
        <w:rPr>
          <w:lang w:val="en-US"/>
        </w:rPr>
        <w:tab/>
        <w:t xml:space="preserve">Chan VWY, Phan CM, Ngo W, Jones L. Lysozyme deposition on contact lenses in an in vitro blink-simulation eye model versus a static vial deposition model. </w:t>
      </w:r>
      <w:r w:rsidRPr="00153973">
        <w:rPr>
          <w:i/>
          <w:iCs/>
          <w:lang w:val="en-US"/>
        </w:rPr>
        <w:t>Eye Contact Lens</w:t>
      </w:r>
      <w:r w:rsidRPr="00153973">
        <w:rPr>
          <w:lang w:val="en-US"/>
        </w:rPr>
        <w:t>. 2021;47(7):388-393. doi:10.1097/ICL.0000000000000784</w:t>
      </w:r>
    </w:p>
    <w:p w14:paraId="58A03F0B" w14:textId="77777777" w:rsidR="0022466C" w:rsidRPr="00153973" w:rsidRDefault="0022466C" w:rsidP="0022466C">
      <w:pPr>
        <w:pStyle w:val="Bibliografia"/>
        <w:rPr>
          <w:lang w:val="en-US"/>
        </w:rPr>
      </w:pPr>
      <w:r w:rsidRPr="00153973">
        <w:rPr>
          <w:lang w:val="en-US"/>
        </w:rPr>
        <w:t>54.</w:t>
      </w:r>
      <w:r w:rsidRPr="00153973">
        <w:rPr>
          <w:lang w:val="en-US"/>
        </w:rPr>
        <w:tab/>
        <w:t xml:space="preserve">Phan CM, Qiao H, Yee A, Jones L. Deposition of fluorescently tagged lysozyme on contact lenses in a physiological blink model. </w:t>
      </w:r>
      <w:r w:rsidRPr="00153973">
        <w:rPr>
          <w:i/>
          <w:iCs/>
          <w:lang w:val="en-US"/>
        </w:rPr>
        <w:t>Eye Contact Lens</w:t>
      </w:r>
      <w:r w:rsidRPr="00153973">
        <w:rPr>
          <w:lang w:val="en-US"/>
        </w:rPr>
        <w:t>. 2021;47(2):127-133. doi:10.1097/ICL.0000000000000683</w:t>
      </w:r>
    </w:p>
    <w:p w14:paraId="169F65E9" w14:textId="77777777" w:rsidR="0022466C" w:rsidRPr="00153973" w:rsidRDefault="0022466C" w:rsidP="0022466C">
      <w:pPr>
        <w:pStyle w:val="Bibliografia"/>
        <w:rPr>
          <w:lang w:val="en-US"/>
        </w:rPr>
      </w:pPr>
      <w:r w:rsidRPr="00153973">
        <w:rPr>
          <w:lang w:val="en-US"/>
        </w:rPr>
        <w:t>55.</w:t>
      </w:r>
      <w:r w:rsidRPr="00153973">
        <w:rPr>
          <w:lang w:val="en-US"/>
        </w:rPr>
        <w:tab/>
        <w:t xml:space="preserve">Subbaraman LN, Glasier MA, Varikooty J, Srinivasan S, Jones L. Protein deposition and clinical symptoms in daily wear of etafilcon lenses. </w:t>
      </w:r>
      <w:r w:rsidRPr="00153973">
        <w:rPr>
          <w:i/>
          <w:iCs/>
          <w:lang w:val="en-US"/>
        </w:rPr>
        <w:t>Optom Vis Sci</w:t>
      </w:r>
      <w:r w:rsidRPr="00153973">
        <w:rPr>
          <w:lang w:val="en-US"/>
        </w:rPr>
        <w:t>. 2012;89(10):1450-1459. doi:10.1097/OPX.0b013e318269e583</w:t>
      </w:r>
    </w:p>
    <w:p w14:paraId="7C15581C" w14:textId="77777777" w:rsidR="0022466C" w:rsidRPr="00153973" w:rsidRDefault="0022466C" w:rsidP="0022466C">
      <w:pPr>
        <w:pStyle w:val="Bibliografia"/>
        <w:rPr>
          <w:lang w:val="en-US"/>
        </w:rPr>
      </w:pPr>
      <w:r w:rsidRPr="00153973">
        <w:rPr>
          <w:lang w:val="en-US"/>
        </w:rPr>
        <w:t>56.</w:t>
      </w:r>
      <w:r w:rsidRPr="00153973">
        <w:rPr>
          <w:lang w:val="en-US"/>
        </w:rPr>
        <w:tab/>
        <w:t xml:space="preserve">Ponzini E, Scotti L, Grandori R, Tavazzi S, Zambon A. Lactoferrin concentration in human tears and ocular diseases: a meta-analysis. </w:t>
      </w:r>
      <w:r w:rsidRPr="00153973">
        <w:rPr>
          <w:i/>
          <w:iCs/>
          <w:lang w:val="en-US"/>
        </w:rPr>
        <w:t>Invest Ophthalmol Vis Sci</w:t>
      </w:r>
      <w:r w:rsidRPr="00153973">
        <w:rPr>
          <w:lang w:val="en-US"/>
        </w:rPr>
        <w:t>. 2020;61(12):9. doi:10.1167/iovs.61.12.9</w:t>
      </w:r>
    </w:p>
    <w:p w14:paraId="59E21A6A" w14:textId="77777777" w:rsidR="0022466C" w:rsidRPr="00153973" w:rsidRDefault="0022466C" w:rsidP="0022466C">
      <w:pPr>
        <w:pStyle w:val="Bibliografia"/>
        <w:rPr>
          <w:lang w:val="en-US"/>
        </w:rPr>
      </w:pPr>
      <w:r w:rsidRPr="00153973">
        <w:rPr>
          <w:lang w:val="en-US"/>
        </w:rPr>
        <w:t>57.</w:t>
      </w:r>
      <w:r w:rsidRPr="00153973">
        <w:rPr>
          <w:lang w:val="en-US"/>
        </w:rPr>
        <w:tab/>
        <w:t xml:space="preserve">Ponzini E, Tavazzi S, Musile G, Tagliaro F, Grandori R, Santambrogio C. Contact lens wear induces alterations of lactoferrin functionality in human tears. </w:t>
      </w:r>
      <w:r w:rsidRPr="00153973">
        <w:rPr>
          <w:i/>
          <w:iCs/>
          <w:lang w:val="en-US"/>
        </w:rPr>
        <w:t>Pharmaceutics</w:t>
      </w:r>
      <w:r w:rsidRPr="00153973">
        <w:rPr>
          <w:lang w:val="en-US"/>
        </w:rPr>
        <w:t>. 2022;14(10):2188. doi:10.3390/pharmaceutics14102188</w:t>
      </w:r>
    </w:p>
    <w:p w14:paraId="521C323E" w14:textId="77777777" w:rsidR="0022466C" w:rsidRPr="00153973" w:rsidRDefault="0022466C" w:rsidP="0022466C">
      <w:pPr>
        <w:pStyle w:val="Bibliografia"/>
        <w:rPr>
          <w:lang w:val="en-US"/>
        </w:rPr>
      </w:pPr>
      <w:r w:rsidRPr="00153973">
        <w:rPr>
          <w:lang w:val="en-US"/>
        </w:rPr>
        <w:t>58.</w:t>
      </w:r>
      <w:r w:rsidRPr="00153973">
        <w:rPr>
          <w:lang w:val="en-US"/>
        </w:rPr>
        <w:tab/>
        <w:t xml:space="preserve">Walther H, Phan CM, Subbaraman LN, Jones L. Differential deposition of fluorescently tagged cholesterol on commercial contact lenses using a novel in vitro eye model. </w:t>
      </w:r>
      <w:r w:rsidRPr="00153973">
        <w:rPr>
          <w:i/>
          <w:iCs/>
          <w:lang w:val="en-US"/>
        </w:rPr>
        <w:t>Transl Vis Sci Technol</w:t>
      </w:r>
      <w:r w:rsidRPr="00153973">
        <w:rPr>
          <w:lang w:val="en-US"/>
        </w:rPr>
        <w:t>. 2018;7(2):18. doi:10.1167/tvst.7.2.18</w:t>
      </w:r>
    </w:p>
    <w:p w14:paraId="1EC05748" w14:textId="77777777" w:rsidR="0022466C" w:rsidRPr="00153973" w:rsidRDefault="0022466C" w:rsidP="0022466C">
      <w:pPr>
        <w:pStyle w:val="Bibliografia"/>
        <w:rPr>
          <w:lang w:val="en-US"/>
        </w:rPr>
      </w:pPr>
      <w:r w:rsidRPr="00153973">
        <w:rPr>
          <w:lang w:val="en-US"/>
        </w:rPr>
        <w:t>59.</w:t>
      </w:r>
      <w:r w:rsidRPr="00153973">
        <w:rPr>
          <w:lang w:val="en-US"/>
        </w:rPr>
        <w:tab/>
        <w:t xml:space="preserve">Walther H, Subbaraman L, Jones LW. In vitro cholesterol deposition on daily disposable contact lens materials. </w:t>
      </w:r>
      <w:r w:rsidRPr="00153973">
        <w:rPr>
          <w:i/>
          <w:iCs/>
          <w:lang w:val="en-US"/>
        </w:rPr>
        <w:t>Optom Vis Sci</w:t>
      </w:r>
      <w:r w:rsidRPr="00153973">
        <w:rPr>
          <w:lang w:val="en-US"/>
        </w:rPr>
        <w:t>. 2016;93(1):36-41. doi:10.1097/OPX.0000000000000749</w:t>
      </w:r>
    </w:p>
    <w:p w14:paraId="53E12811" w14:textId="77777777" w:rsidR="0022466C" w:rsidRPr="00153973" w:rsidRDefault="0022466C" w:rsidP="0022466C">
      <w:pPr>
        <w:pStyle w:val="Bibliografia"/>
        <w:rPr>
          <w:lang w:val="en-US"/>
        </w:rPr>
      </w:pPr>
      <w:r w:rsidRPr="00153973">
        <w:rPr>
          <w:lang w:val="en-US"/>
        </w:rPr>
        <w:t>60.</w:t>
      </w:r>
      <w:r w:rsidRPr="00153973">
        <w:rPr>
          <w:lang w:val="en-US"/>
        </w:rPr>
        <w:tab/>
        <w:t xml:space="preserve">Berry M, Purslow C, Murphy PJ, Pult H. Contact lens materials, mucin fragmentation and relation to symptoms. </w:t>
      </w:r>
      <w:r w:rsidRPr="00153973">
        <w:rPr>
          <w:i/>
          <w:iCs/>
          <w:lang w:val="en-US"/>
        </w:rPr>
        <w:t>Cornea</w:t>
      </w:r>
      <w:r w:rsidRPr="00153973">
        <w:rPr>
          <w:lang w:val="en-US"/>
        </w:rPr>
        <w:t>. 2012;31(7):770-776. doi:10.1097/ICO.0b013e3182254009</w:t>
      </w:r>
    </w:p>
    <w:p w14:paraId="7FCAF5E1" w14:textId="77777777" w:rsidR="0022466C" w:rsidRPr="00153973" w:rsidRDefault="0022466C" w:rsidP="0022466C">
      <w:pPr>
        <w:pStyle w:val="Bibliografia"/>
        <w:rPr>
          <w:lang w:val="en-US"/>
        </w:rPr>
      </w:pPr>
      <w:r w:rsidRPr="00153973">
        <w:rPr>
          <w:lang w:val="en-US"/>
        </w:rPr>
        <w:t>61.</w:t>
      </w:r>
      <w:r w:rsidRPr="00153973">
        <w:rPr>
          <w:lang w:val="en-US"/>
        </w:rPr>
        <w:tab/>
        <w:t xml:space="preserve">Ramamoorthy P, Nichols JJ. Mucins in contact lens wear and dry eye conditions. </w:t>
      </w:r>
      <w:r w:rsidRPr="00153973">
        <w:rPr>
          <w:i/>
          <w:iCs/>
          <w:lang w:val="en-US"/>
        </w:rPr>
        <w:t>Optom Vis Sci</w:t>
      </w:r>
      <w:r w:rsidRPr="00153973">
        <w:rPr>
          <w:lang w:val="en-US"/>
        </w:rPr>
        <w:t>. 2008;85(8):631-642. doi:10.1097/OPX.0b013e3181819f25</w:t>
      </w:r>
    </w:p>
    <w:p w14:paraId="2847B38C" w14:textId="77777777" w:rsidR="0022466C" w:rsidRPr="00153973" w:rsidRDefault="0022466C" w:rsidP="0022466C">
      <w:pPr>
        <w:pStyle w:val="Bibliografia"/>
        <w:rPr>
          <w:lang w:val="en-US"/>
        </w:rPr>
      </w:pPr>
      <w:r w:rsidRPr="00153973">
        <w:rPr>
          <w:lang w:val="en-US"/>
        </w:rPr>
        <w:t>62.</w:t>
      </w:r>
      <w:r w:rsidRPr="00153973">
        <w:rPr>
          <w:lang w:val="en-US"/>
        </w:rPr>
        <w:tab/>
        <w:t xml:space="preserve">Lord MS, Stenzel MH, Simmons A, Milthorpe BK. The effect of charged groups on protein interactions with poly(HEMA) hydrogels. </w:t>
      </w:r>
      <w:r w:rsidRPr="00153973">
        <w:rPr>
          <w:i/>
          <w:iCs/>
          <w:lang w:val="en-US"/>
        </w:rPr>
        <w:t>Biomaterials</w:t>
      </w:r>
      <w:r w:rsidRPr="00153973">
        <w:rPr>
          <w:lang w:val="en-US"/>
        </w:rPr>
        <w:t>. 2006;27(4):567-575. doi:10.1016/j.biomaterials.2005.06.010</w:t>
      </w:r>
    </w:p>
    <w:p w14:paraId="61BFD09B" w14:textId="77777777" w:rsidR="0022466C" w:rsidRPr="00153973" w:rsidRDefault="0022466C" w:rsidP="0022466C">
      <w:pPr>
        <w:pStyle w:val="Bibliografia"/>
        <w:rPr>
          <w:lang w:val="en-US"/>
        </w:rPr>
      </w:pPr>
      <w:r w:rsidRPr="00153973">
        <w:rPr>
          <w:lang w:val="en-US"/>
        </w:rPr>
        <w:t>63.</w:t>
      </w:r>
      <w:r w:rsidRPr="00153973">
        <w:rPr>
          <w:lang w:val="en-US"/>
        </w:rPr>
        <w:tab/>
        <w:t xml:space="preserve">Andrés S, García ML, Espina M, Valero J, Valls O. Tear pH, air pollution, and contact lenses. </w:t>
      </w:r>
      <w:r w:rsidRPr="00153973">
        <w:rPr>
          <w:i/>
          <w:iCs/>
          <w:lang w:val="en-US"/>
        </w:rPr>
        <w:t>Am J Optom Physiol Opt</w:t>
      </w:r>
      <w:r w:rsidRPr="00153973">
        <w:rPr>
          <w:lang w:val="en-US"/>
        </w:rPr>
        <w:t>. 1988;65(8):627-631. doi:10.1097/00006324-198808000-00006</w:t>
      </w:r>
    </w:p>
    <w:p w14:paraId="16B2C6D8" w14:textId="77777777" w:rsidR="0022466C" w:rsidRPr="00153973" w:rsidRDefault="0022466C" w:rsidP="0022466C">
      <w:pPr>
        <w:pStyle w:val="Bibliografia"/>
        <w:rPr>
          <w:lang w:val="en-US"/>
        </w:rPr>
      </w:pPr>
      <w:r w:rsidRPr="00153973">
        <w:rPr>
          <w:lang w:val="en-US"/>
        </w:rPr>
        <w:t>64.</w:t>
      </w:r>
      <w:r w:rsidRPr="00153973">
        <w:rPr>
          <w:lang w:val="en-US"/>
        </w:rPr>
        <w:tab/>
        <w:t xml:space="preserve">Miglio F, Naroo S, Zeri F, Tavazzi S, Ponzini E. The effect of active smoking, passive smoking, and e-cigarettes on the tear film: An updated comprehensive review. </w:t>
      </w:r>
      <w:r w:rsidRPr="00153973">
        <w:rPr>
          <w:i/>
          <w:iCs/>
          <w:lang w:val="en-US"/>
        </w:rPr>
        <w:t>Exp Eye Res</w:t>
      </w:r>
      <w:r w:rsidRPr="00153973">
        <w:rPr>
          <w:lang w:val="en-US"/>
        </w:rPr>
        <w:t>. 2021;210:108691. doi:10.1016/j.exer.2021.108691</w:t>
      </w:r>
    </w:p>
    <w:p w14:paraId="6382FB99" w14:textId="77777777" w:rsidR="0022466C" w:rsidRPr="00153973" w:rsidRDefault="0022466C" w:rsidP="0022466C">
      <w:pPr>
        <w:pStyle w:val="Bibliografia"/>
        <w:rPr>
          <w:lang w:val="en-US"/>
        </w:rPr>
      </w:pPr>
      <w:r w:rsidRPr="00153973">
        <w:rPr>
          <w:lang w:val="en-US"/>
        </w:rPr>
        <w:t>65.</w:t>
      </w:r>
      <w:r w:rsidRPr="00153973">
        <w:rPr>
          <w:lang w:val="en-US"/>
        </w:rPr>
        <w:tab/>
        <w:t xml:space="preserve">Miglio F, Ponzini E, Zeri F, Borghesi A, Tavazzi S. In vitro affinity for nicotine of soft contact lenses of different materials. </w:t>
      </w:r>
      <w:r w:rsidRPr="00153973">
        <w:rPr>
          <w:i/>
          <w:iCs/>
          <w:lang w:val="en-US"/>
        </w:rPr>
        <w:t>Contact Lens Anterior Eye</w:t>
      </w:r>
      <w:r w:rsidRPr="00153973">
        <w:rPr>
          <w:lang w:val="en-US"/>
        </w:rPr>
        <w:t>. 2022;45(4):101490. doi:10.1016/j.clae.2021.101490</w:t>
      </w:r>
    </w:p>
    <w:p w14:paraId="32FB0017" w14:textId="77777777" w:rsidR="0022466C" w:rsidRPr="00153973" w:rsidRDefault="0022466C" w:rsidP="0022466C">
      <w:pPr>
        <w:pStyle w:val="Bibliografia"/>
        <w:rPr>
          <w:lang w:val="en-US"/>
        </w:rPr>
      </w:pPr>
      <w:r w:rsidRPr="00153973">
        <w:rPr>
          <w:lang w:val="en-US"/>
        </w:rPr>
        <w:t>66.</w:t>
      </w:r>
      <w:r w:rsidRPr="00153973">
        <w:rPr>
          <w:lang w:val="en-US"/>
        </w:rPr>
        <w:tab/>
        <w:t xml:space="preserve">Tavazzi S, Rossi A, Picarazzi S, Ascagni M, Farris S, Borghesi A. Polymer-interaction driven diffusionof eyeshadow in soft contact lenses. </w:t>
      </w:r>
      <w:r w:rsidRPr="00153973">
        <w:rPr>
          <w:i/>
          <w:iCs/>
          <w:lang w:val="en-US"/>
        </w:rPr>
        <w:t>Contact Lens Anterior Eye</w:t>
      </w:r>
      <w:r w:rsidRPr="00153973">
        <w:rPr>
          <w:lang w:val="en-US"/>
        </w:rPr>
        <w:t>. 2017;40(5):335-339. doi:10.1016/j.clae.2017.06.003</w:t>
      </w:r>
    </w:p>
    <w:p w14:paraId="623F2E39" w14:textId="77777777" w:rsidR="0022466C" w:rsidRPr="00153973" w:rsidRDefault="0022466C" w:rsidP="0022466C">
      <w:pPr>
        <w:pStyle w:val="Bibliografia"/>
        <w:rPr>
          <w:lang w:val="en-US"/>
        </w:rPr>
      </w:pPr>
      <w:r w:rsidRPr="00153973">
        <w:rPr>
          <w:lang w:val="en-US"/>
        </w:rPr>
        <w:t>67.</w:t>
      </w:r>
      <w:r w:rsidRPr="00153973">
        <w:rPr>
          <w:lang w:val="en-US"/>
        </w:rPr>
        <w:tab/>
        <w:t xml:space="preserve">Mimura T, Fujishima H, Uchio E, et al. Adhesion of pollen particles to daily disposable soft contact lenses. </w:t>
      </w:r>
      <w:r w:rsidRPr="00153973">
        <w:rPr>
          <w:i/>
          <w:iCs/>
          <w:lang w:val="en-US"/>
        </w:rPr>
        <w:t>Clin Optom</w:t>
      </w:r>
      <w:r w:rsidRPr="00153973">
        <w:rPr>
          <w:lang w:val="en-US"/>
        </w:rPr>
        <w:t>. 2021;Volume 13:93-101. doi:10.2147/OPTO.S297531</w:t>
      </w:r>
    </w:p>
    <w:p w14:paraId="2CDD1F91" w14:textId="77777777" w:rsidR="0022466C" w:rsidRPr="00153973" w:rsidRDefault="0022466C" w:rsidP="0022466C">
      <w:pPr>
        <w:pStyle w:val="Bibliografia"/>
        <w:rPr>
          <w:lang w:val="en-US"/>
        </w:rPr>
      </w:pPr>
      <w:r w:rsidRPr="00153973">
        <w:rPr>
          <w:lang w:val="en-US"/>
        </w:rPr>
        <w:lastRenderedPageBreak/>
        <w:t>68.</w:t>
      </w:r>
      <w:r w:rsidRPr="00153973">
        <w:rPr>
          <w:lang w:val="en-US"/>
        </w:rPr>
        <w:tab/>
        <w:t xml:space="preserve">Tsukiyama J, Miyamoto Y, Kodama A, Fukuda M, Shimomura Y. Cosmetic cleansing oil absorption by soft contact lenses in dry and wet conditions. </w:t>
      </w:r>
      <w:r w:rsidRPr="00153973">
        <w:rPr>
          <w:i/>
          <w:iCs/>
          <w:lang w:val="en-US"/>
        </w:rPr>
        <w:t>Eye Contact Lens</w:t>
      </w:r>
      <w:r w:rsidRPr="00153973">
        <w:rPr>
          <w:lang w:val="en-US"/>
        </w:rPr>
        <w:t>. 2017;43(5):318-323. doi:10.1097/ICL.0000000000000272</w:t>
      </w:r>
    </w:p>
    <w:p w14:paraId="3A10D5DE" w14:textId="77777777" w:rsidR="0022466C" w:rsidRPr="00153973" w:rsidRDefault="0022466C" w:rsidP="0022466C">
      <w:pPr>
        <w:pStyle w:val="Bibliografia"/>
        <w:rPr>
          <w:lang w:val="en-US"/>
        </w:rPr>
      </w:pPr>
      <w:r w:rsidRPr="00153973">
        <w:rPr>
          <w:lang w:val="en-US"/>
        </w:rPr>
        <w:t>69.</w:t>
      </w:r>
      <w:r w:rsidRPr="00153973">
        <w:rPr>
          <w:lang w:val="en-US"/>
        </w:rPr>
        <w:tab/>
        <w:t xml:space="preserve">Zeri F, Borghesi A, Acciarri M, Tavazzi S. Interaction between siloxane-hydrogel contact lenses and eye cosmetics: Aluminum as a marker of adsorbed mascara deposits. </w:t>
      </w:r>
      <w:r w:rsidRPr="00153973">
        <w:rPr>
          <w:i/>
          <w:iCs/>
          <w:lang w:val="en-US"/>
        </w:rPr>
        <w:t>Polym Polym Compos</w:t>
      </w:r>
      <w:r w:rsidRPr="00153973">
        <w:rPr>
          <w:lang w:val="en-US"/>
        </w:rPr>
        <w:t>. Published online May 7, 2020:0967391120922421. doi:10.1177/0967391120922421</w:t>
      </w:r>
    </w:p>
    <w:p w14:paraId="32E97779" w14:textId="77777777" w:rsidR="0022466C" w:rsidRPr="00153973" w:rsidRDefault="0022466C" w:rsidP="0022466C">
      <w:pPr>
        <w:pStyle w:val="Bibliografia"/>
        <w:rPr>
          <w:lang w:val="en-US"/>
        </w:rPr>
      </w:pPr>
      <w:r w:rsidRPr="00153973">
        <w:rPr>
          <w:lang w:val="en-US"/>
        </w:rPr>
        <w:t>70.</w:t>
      </w:r>
      <w:r w:rsidRPr="00153973">
        <w:rPr>
          <w:lang w:val="en-US"/>
        </w:rPr>
        <w:tab/>
        <w:t xml:space="preserve">Parmar AS, Muschol M. Hydration and hydrodynamic interactions of lysozyme: effects of chaotropic versus kosmotropic ions. </w:t>
      </w:r>
      <w:r w:rsidRPr="00153973">
        <w:rPr>
          <w:i/>
          <w:iCs/>
          <w:lang w:val="en-US"/>
        </w:rPr>
        <w:t>Biophys J</w:t>
      </w:r>
      <w:r w:rsidRPr="00153973">
        <w:rPr>
          <w:lang w:val="en-US"/>
        </w:rPr>
        <w:t>. 2009;97(2):590-598. doi:10.1016/j.bpj.2009.04.045</w:t>
      </w:r>
    </w:p>
    <w:p w14:paraId="41991DEC" w14:textId="77777777" w:rsidR="0022466C" w:rsidRPr="00153973" w:rsidRDefault="0022466C" w:rsidP="0022466C">
      <w:pPr>
        <w:pStyle w:val="Bibliografia"/>
        <w:rPr>
          <w:lang w:val="en-US"/>
        </w:rPr>
      </w:pPr>
      <w:r w:rsidRPr="00153973">
        <w:rPr>
          <w:lang w:val="en-US"/>
        </w:rPr>
        <w:t>71.</w:t>
      </w:r>
      <w:r w:rsidRPr="00153973">
        <w:rPr>
          <w:lang w:val="en-US"/>
        </w:rPr>
        <w:tab/>
        <w:t xml:space="preserve">Vajdic C, Holden BA, Sweeney DF, Cornish RM. The frequency of ocular symptoms during spectacle and daily soft and rigid contact lens wear. </w:t>
      </w:r>
      <w:r w:rsidRPr="00153973">
        <w:rPr>
          <w:i/>
          <w:iCs/>
          <w:lang w:val="en-US"/>
        </w:rPr>
        <w:t>Optom Vis Sci</w:t>
      </w:r>
      <w:r w:rsidRPr="00153973">
        <w:rPr>
          <w:lang w:val="en-US"/>
        </w:rPr>
        <w:t>. 1999;76(10):705-711. doi:10.1097/00006324-199910000-00022</w:t>
      </w:r>
    </w:p>
    <w:p w14:paraId="2A1DACB8" w14:textId="77777777" w:rsidR="0022466C" w:rsidRPr="00153973" w:rsidRDefault="0022466C" w:rsidP="0022466C">
      <w:pPr>
        <w:pStyle w:val="Bibliografia"/>
        <w:rPr>
          <w:lang w:val="en-US"/>
        </w:rPr>
      </w:pPr>
      <w:r w:rsidRPr="00153973">
        <w:rPr>
          <w:lang w:val="en-US"/>
        </w:rPr>
        <w:t>72.</w:t>
      </w:r>
      <w:r w:rsidRPr="00153973">
        <w:rPr>
          <w:lang w:val="en-US"/>
        </w:rPr>
        <w:tab/>
        <w:t xml:space="preserve">Wolffsohn J, Hall L, Mroczkowska S, et al. The influence of end of day silicone hydrogel daily disposable contact lens fit on ocular comfort, physiology and lens wettability. </w:t>
      </w:r>
      <w:r w:rsidRPr="00153973">
        <w:rPr>
          <w:i/>
          <w:iCs/>
          <w:lang w:val="en-US"/>
        </w:rPr>
        <w:t>Contact Lens Anterior Eye</w:t>
      </w:r>
      <w:r w:rsidRPr="00153973">
        <w:rPr>
          <w:lang w:val="en-US"/>
        </w:rPr>
        <w:t>. 2015;38(5):339-344. doi:10.1016/j.clae.2015.03.010</w:t>
      </w:r>
    </w:p>
    <w:p w14:paraId="4F77DB58" w14:textId="77777777" w:rsidR="0022466C" w:rsidRPr="00153973" w:rsidRDefault="0022466C" w:rsidP="0022466C">
      <w:pPr>
        <w:pStyle w:val="Bibliografia"/>
        <w:rPr>
          <w:lang w:val="en-US"/>
        </w:rPr>
      </w:pPr>
      <w:r w:rsidRPr="00153973">
        <w:rPr>
          <w:lang w:val="en-US"/>
        </w:rPr>
        <w:t>73.</w:t>
      </w:r>
      <w:r w:rsidRPr="00153973">
        <w:rPr>
          <w:lang w:val="en-US"/>
        </w:rPr>
        <w:tab/>
        <w:t xml:space="preserve">Diec J, Tilia D, Thomas V. Comparison of silicone hydrogel and hydrogel daily disposable contact lenses. </w:t>
      </w:r>
      <w:r w:rsidRPr="00153973">
        <w:rPr>
          <w:i/>
          <w:iCs/>
          <w:lang w:val="en-US"/>
        </w:rPr>
        <w:t>Eye Contact Lens</w:t>
      </w:r>
      <w:r w:rsidRPr="00153973">
        <w:rPr>
          <w:lang w:val="en-US"/>
        </w:rPr>
        <w:t>. 2018;44 Suppl 1:S167-S172. doi:10.1097/ICL.0000000000000363</w:t>
      </w:r>
    </w:p>
    <w:p w14:paraId="4426AA44" w14:textId="77777777" w:rsidR="0022466C" w:rsidRPr="00153973" w:rsidRDefault="0022466C" w:rsidP="0022466C">
      <w:pPr>
        <w:pStyle w:val="Bibliografia"/>
        <w:rPr>
          <w:lang w:val="en-US"/>
        </w:rPr>
      </w:pPr>
      <w:r w:rsidRPr="00153973">
        <w:rPr>
          <w:lang w:val="en-US"/>
        </w:rPr>
        <w:t>74.</w:t>
      </w:r>
      <w:r w:rsidRPr="00153973">
        <w:rPr>
          <w:lang w:val="en-US"/>
        </w:rPr>
        <w:tab/>
        <w:t xml:space="preserve">Michaud L, Forcier P. Comparing two different daily disposable lenses for improving discomfort related to contact lens wear. </w:t>
      </w:r>
      <w:r w:rsidRPr="00153973">
        <w:rPr>
          <w:i/>
          <w:iCs/>
          <w:lang w:val="en-US"/>
        </w:rPr>
        <w:t>Contact Lens Anterior Eye</w:t>
      </w:r>
      <w:r w:rsidRPr="00153973">
        <w:rPr>
          <w:lang w:val="en-US"/>
        </w:rPr>
        <w:t>. 2016;39(3):203-209. doi:10.1016/j.clae.2015.11.002</w:t>
      </w:r>
    </w:p>
    <w:p w14:paraId="1A5ED0BE" w14:textId="77777777" w:rsidR="0022466C" w:rsidRPr="00153973" w:rsidRDefault="0022466C" w:rsidP="0022466C">
      <w:pPr>
        <w:pStyle w:val="Bibliografia"/>
        <w:rPr>
          <w:lang w:val="en-US"/>
        </w:rPr>
      </w:pPr>
      <w:r w:rsidRPr="00153973">
        <w:rPr>
          <w:lang w:val="en-US"/>
        </w:rPr>
        <w:t>75.</w:t>
      </w:r>
      <w:r w:rsidRPr="00153973">
        <w:rPr>
          <w:lang w:val="en-US"/>
        </w:rPr>
        <w:tab/>
        <w:t xml:space="preserve">Varikooty J, Keir N, Richter D, Jones LW, Woods C, Fonn D. Comfort response of three silicone hydrogel daily disposable contact lenses. </w:t>
      </w:r>
      <w:r w:rsidRPr="00153973">
        <w:rPr>
          <w:i/>
          <w:iCs/>
          <w:lang w:val="en-US"/>
        </w:rPr>
        <w:t>Optom Vis Sci</w:t>
      </w:r>
      <w:r w:rsidRPr="00153973">
        <w:rPr>
          <w:lang w:val="en-US"/>
        </w:rPr>
        <w:t>. 2013;90(9):945-953.</w:t>
      </w:r>
    </w:p>
    <w:p w14:paraId="427ABAED" w14:textId="77777777" w:rsidR="0022466C" w:rsidRPr="00153973" w:rsidRDefault="0022466C" w:rsidP="0022466C">
      <w:pPr>
        <w:pStyle w:val="Bibliografia"/>
        <w:rPr>
          <w:lang w:val="en-US"/>
        </w:rPr>
      </w:pPr>
      <w:r w:rsidRPr="00153973">
        <w:rPr>
          <w:lang w:val="en-US"/>
        </w:rPr>
        <w:t>76.</w:t>
      </w:r>
      <w:r w:rsidRPr="00153973">
        <w:rPr>
          <w:lang w:val="en-US"/>
        </w:rPr>
        <w:tab/>
        <w:t xml:space="preserve">Mousavi M, Garaszczuk IK, De Jesus DA, et al. Tear film surface quality in modern daily disposable contact lens wear. </w:t>
      </w:r>
      <w:r w:rsidRPr="00153973">
        <w:rPr>
          <w:i/>
          <w:iCs/>
          <w:lang w:val="en-US"/>
        </w:rPr>
        <w:t>Eye Contact Lens</w:t>
      </w:r>
      <w:r w:rsidRPr="00153973">
        <w:rPr>
          <w:lang w:val="en-US"/>
        </w:rPr>
        <w:t>. 2021;47(12):631-637.</w:t>
      </w:r>
    </w:p>
    <w:p w14:paraId="7961EEE2" w14:textId="77777777" w:rsidR="0022466C" w:rsidRPr="00153973" w:rsidRDefault="0022466C" w:rsidP="0022466C">
      <w:pPr>
        <w:pStyle w:val="Bibliografia"/>
        <w:rPr>
          <w:lang w:val="en-US"/>
        </w:rPr>
      </w:pPr>
      <w:r w:rsidRPr="00153973">
        <w:rPr>
          <w:lang w:val="en-US"/>
        </w:rPr>
        <w:t>77.</w:t>
      </w:r>
      <w:r w:rsidRPr="00153973">
        <w:rPr>
          <w:lang w:val="en-US"/>
        </w:rPr>
        <w:tab/>
        <w:t xml:space="preserve">Ruiz‐Alcocer J, Monsálvez‐Romín D, García‐Lázaro S, Albarrán‐Diego C, Hernández‐Verdejo JL, Madrid‐Costa D. Impact of contact lens material and design on the ocular surface. </w:t>
      </w:r>
      <w:r w:rsidRPr="00153973">
        <w:rPr>
          <w:i/>
          <w:iCs/>
          <w:lang w:val="en-US"/>
        </w:rPr>
        <w:t>Clin Exp Optom</w:t>
      </w:r>
      <w:r w:rsidRPr="00153973">
        <w:rPr>
          <w:lang w:val="en-US"/>
        </w:rPr>
        <w:t>. 2018;101(2):188-192.</w:t>
      </w:r>
    </w:p>
    <w:p w14:paraId="3D165DAC" w14:textId="77777777" w:rsidR="0022466C" w:rsidRPr="00153973" w:rsidRDefault="0022466C" w:rsidP="0022466C">
      <w:pPr>
        <w:pStyle w:val="Bibliografia"/>
        <w:rPr>
          <w:lang w:val="en-US"/>
        </w:rPr>
      </w:pPr>
      <w:r w:rsidRPr="00153973">
        <w:rPr>
          <w:lang w:val="en-US"/>
        </w:rPr>
        <w:t>78.</w:t>
      </w:r>
      <w:r w:rsidRPr="00153973">
        <w:rPr>
          <w:lang w:val="en-US"/>
        </w:rPr>
        <w:tab/>
        <w:t xml:space="preserve">Belda-Salmerón L, Ferrer-Blasco T, Albarrán-Diego C, Madrid-Costa D, Montés-Micó R. Diurnal variations in visual performance for disposable contact lenses. </w:t>
      </w:r>
      <w:r w:rsidRPr="00153973">
        <w:rPr>
          <w:i/>
          <w:iCs/>
          <w:lang w:val="en-US"/>
        </w:rPr>
        <w:t>Optom Vis Sci</w:t>
      </w:r>
      <w:r w:rsidRPr="00153973">
        <w:rPr>
          <w:lang w:val="en-US"/>
        </w:rPr>
        <w:t>. 2013;90(7):682-690. doi:10.1097/OPX.0b013e318299088f</w:t>
      </w:r>
    </w:p>
    <w:p w14:paraId="1A8000BF" w14:textId="76477D7F" w:rsidR="000676DE" w:rsidRPr="00153973" w:rsidRDefault="000676DE" w:rsidP="00480563">
      <w:pPr>
        <w:widowControl w:val="0"/>
        <w:pBdr>
          <w:top w:val="nil"/>
          <w:left w:val="nil"/>
          <w:bottom w:val="nil"/>
          <w:right w:val="nil"/>
          <w:between w:val="nil"/>
        </w:pBdr>
        <w:spacing w:line="480" w:lineRule="auto"/>
        <w:ind w:left="624" w:hanging="624"/>
        <w:rPr>
          <w:b/>
          <w:highlight w:val="white"/>
          <w:lang w:val="en-US"/>
        </w:rPr>
      </w:pPr>
    </w:p>
    <w:p w14:paraId="7247F5C0" w14:textId="77777777" w:rsidR="000676DE" w:rsidRPr="00153973" w:rsidRDefault="000676DE" w:rsidP="00480563">
      <w:pPr>
        <w:widowControl w:val="0"/>
        <w:pBdr>
          <w:top w:val="nil"/>
          <w:left w:val="nil"/>
          <w:bottom w:val="nil"/>
          <w:right w:val="nil"/>
          <w:between w:val="nil"/>
        </w:pBdr>
        <w:spacing w:line="480" w:lineRule="auto"/>
        <w:ind w:left="624" w:hanging="624"/>
        <w:rPr>
          <w:b/>
          <w:highlight w:val="white"/>
          <w:lang w:val="en-US"/>
        </w:rPr>
      </w:pPr>
    </w:p>
    <w:p w14:paraId="000000AC" w14:textId="66E92D69" w:rsidR="00993615" w:rsidRPr="00153973" w:rsidRDefault="00B22752" w:rsidP="00480563">
      <w:pPr>
        <w:widowControl w:val="0"/>
        <w:pBdr>
          <w:top w:val="nil"/>
          <w:left w:val="nil"/>
          <w:bottom w:val="nil"/>
          <w:right w:val="nil"/>
          <w:between w:val="nil"/>
        </w:pBdr>
        <w:spacing w:line="480" w:lineRule="auto"/>
        <w:ind w:left="624" w:hanging="624"/>
        <w:rPr>
          <w:b/>
          <w:highlight w:val="white"/>
          <w:lang w:val="en-US"/>
        </w:rPr>
      </w:pPr>
      <w:r w:rsidRPr="00153973">
        <w:rPr>
          <w:b/>
          <w:highlight w:val="white"/>
          <w:lang w:val="en-US"/>
        </w:rPr>
        <w:t>Legends</w:t>
      </w:r>
    </w:p>
    <w:p w14:paraId="000000AD" w14:textId="1C098228" w:rsidR="00993615" w:rsidRPr="00153973" w:rsidRDefault="0079790C" w:rsidP="0079790C">
      <w:pPr>
        <w:spacing w:before="240" w:after="240" w:line="480" w:lineRule="auto"/>
        <w:rPr>
          <w:highlight w:val="white"/>
          <w:lang w:val="en-US"/>
        </w:rPr>
      </w:pPr>
      <w:r w:rsidRPr="00153973">
        <w:rPr>
          <w:b/>
          <w:highlight w:val="white"/>
          <w:lang w:val="en-US"/>
        </w:rPr>
        <w:t>Table 1</w:t>
      </w:r>
      <w:r w:rsidRPr="00153973">
        <w:rPr>
          <w:highlight w:val="white"/>
          <w:lang w:val="en-US"/>
        </w:rPr>
        <w:t xml:space="preserve">. Properties of the WG-CLs discussed in this review. </w:t>
      </w:r>
    </w:p>
    <w:p w14:paraId="13AE546E" w14:textId="5F9DA316" w:rsidR="00102D5E" w:rsidRPr="00153973" w:rsidRDefault="00102D5E" w:rsidP="00102D5E">
      <w:pPr>
        <w:spacing w:line="480" w:lineRule="auto"/>
        <w:rPr>
          <w:lang w:val="en-US"/>
        </w:rPr>
      </w:pPr>
      <w:r w:rsidRPr="00153973">
        <w:rPr>
          <w:b/>
          <w:lang w:val="en-US"/>
        </w:rPr>
        <w:t>Figure 1</w:t>
      </w:r>
      <w:r w:rsidRPr="00153973">
        <w:rPr>
          <w:lang w:val="en-US"/>
        </w:rPr>
        <w:t>: Comfort with delefilcon A (rated between 0 and 10 or 0 and 100) reported in different studies as a function of time from insertion.</w:t>
      </w:r>
      <w:r w:rsidR="00BA0A4B" w:rsidRPr="00153973">
        <w:rPr>
          <w:vertAlign w:val="superscript"/>
          <w:lang w:val="en-US"/>
        </w:rPr>
        <w:t>15,30,75</w:t>
      </w:r>
      <w:r w:rsidR="00BA0A4B" w:rsidRPr="00153973">
        <w:rPr>
          <w:lang w:val="en-US"/>
        </w:rPr>
        <w:t xml:space="preserve"> For the studies from Wolffsohn et al.</w:t>
      </w:r>
      <w:r w:rsidR="00BA0A4B" w:rsidRPr="00153973">
        <w:rPr>
          <w:vertAlign w:val="superscript"/>
          <w:lang w:val="en-US"/>
        </w:rPr>
        <w:t>30</w:t>
      </w:r>
      <w:r w:rsidR="00BA0A4B" w:rsidRPr="00153973">
        <w:rPr>
          <w:lang w:val="en-US"/>
        </w:rPr>
        <w:t xml:space="preserve"> and Varikooty et al.</w:t>
      </w:r>
      <w:r w:rsidR="00BA0A4B" w:rsidRPr="00153973">
        <w:rPr>
          <w:vertAlign w:val="superscript"/>
          <w:lang w:val="en-US"/>
        </w:rPr>
        <w:t>75</w:t>
      </w:r>
      <w:r w:rsidR="00BA0A4B" w:rsidRPr="00153973">
        <w:rPr>
          <w:lang w:val="en-US"/>
        </w:rPr>
        <w:t>,</w:t>
      </w:r>
      <w:r w:rsidRPr="00153973">
        <w:rPr>
          <w:lang w:val="en-US"/>
        </w:rPr>
        <w:t xml:space="preserve">  </w:t>
      </w:r>
      <w:r w:rsidR="00BA0A4B" w:rsidRPr="00153973">
        <w:rPr>
          <w:lang w:val="en-US"/>
        </w:rPr>
        <w:t>d</w:t>
      </w:r>
      <w:r w:rsidRPr="00153973">
        <w:rPr>
          <w:lang w:val="en-US"/>
        </w:rPr>
        <w:t xml:space="preserve">ata points represent mean subjective comfort and error bars ±1.96 standard deviation. Insua Pereira and </w:t>
      </w:r>
      <w:r w:rsidRPr="00153973">
        <w:rPr>
          <w:lang w:val="en-US"/>
        </w:rPr>
        <w:lastRenderedPageBreak/>
        <w:t>Lira</w:t>
      </w:r>
      <w:r w:rsidR="00BA0A4B" w:rsidRPr="00153973">
        <w:rPr>
          <w:vertAlign w:val="superscript"/>
          <w:lang w:val="en-US"/>
        </w:rPr>
        <w:t>15</w:t>
      </w:r>
      <w:r w:rsidRPr="00153973">
        <w:rPr>
          <w:lang w:val="en-US"/>
        </w:rPr>
        <w:t xml:space="preserve"> did not provide the standard deviation in the paper, and error bars show minimum and maximum rates.</w:t>
      </w:r>
    </w:p>
    <w:bookmarkEnd w:id="1"/>
    <w:p w14:paraId="33D2EACF" w14:textId="77777777" w:rsidR="00102D5E" w:rsidRPr="00153973" w:rsidRDefault="00102D5E" w:rsidP="0079790C">
      <w:pPr>
        <w:spacing w:before="240" w:after="240" w:line="480" w:lineRule="auto"/>
        <w:rPr>
          <w:highlight w:val="white"/>
          <w:lang w:val="en-US"/>
        </w:rPr>
      </w:pPr>
    </w:p>
    <w:sectPr w:rsidR="00102D5E" w:rsidRPr="00153973" w:rsidSect="00CF0045">
      <w:pgSz w:w="11906" w:h="16838"/>
      <w:pgMar w:top="850" w:right="850" w:bottom="850" w:left="850" w:header="720" w:footer="720" w:gutter="0"/>
      <w:lnNumType w:countBy="1" w:restart="continuous"/>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686E"/>
    <w:multiLevelType w:val="multilevel"/>
    <w:tmpl w:val="3B78C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310AA"/>
    <w:multiLevelType w:val="multilevel"/>
    <w:tmpl w:val="F230A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2B4B03"/>
    <w:multiLevelType w:val="multilevel"/>
    <w:tmpl w:val="D734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5F7C9A"/>
    <w:multiLevelType w:val="multilevel"/>
    <w:tmpl w:val="CBE0E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LA0MrY0MbQwMTU0NDJR0lEKTi0uzszPAykwrAUA3BuUlCwAAAA="/>
  </w:docVars>
  <w:rsids>
    <w:rsidRoot w:val="00993615"/>
    <w:rsid w:val="00050857"/>
    <w:rsid w:val="00062D22"/>
    <w:rsid w:val="000676DE"/>
    <w:rsid w:val="00085754"/>
    <w:rsid w:val="000A29DE"/>
    <w:rsid w:val="000F76C7"/>
    <w:rsid w:val="00102D5E"/>
    <w:rsid w:val="00104F1A"/>
    <w:rsid w:val="00113588"/>
    <w:rsid w:val="0011682A"/>
    <w:rsid w:val="001209A9"/>
    <w:rsid w:val="0014513E"/>
    <w:rsid w:val="00153973"/>
    <w:rsid w:val="0016193F"/>
    <w:rsid w:val="001B459E"/>
    <w:rsid w:val="001B66A6"/>
    <w:rsid w:val="001C554B"/>
    <w:rsid w:val="001D7923"/>
    <w:rsid w:val="001F39F7"/>
    <w:rsid w:val="002100F2"/>
    <w:rsid w:val="0022466C"/>
    <w:rsid w:val="00247D68"/>
    <w:rsid w:val="002530C3"/>
    <w:rsid w:val="00264836"/>
    <w:rsid w:val="002B08BC"/>
    <w:rsid w:val="002B2581"/>
    <w:rsid w:val="002E643D"/>
    <w:rsid w:val="00311ED7"/>
    <w:rsid w:val="00325381"/>
    <w:rsid w:val="00340539"/>
    <w:rsid w:val="00340FA8"/>
    <w:rsid w:val="003469DE"/>
    <w:rsid w:val="00366829"/>
    <w:rsid w:val="003746AC"/>
    <w:rsid w:val="00377974"/>
    <w:rsid w:val="003C25FC"/>
    <w:rsid w:val="003D3CAE"/>
    <w:rsid w:val="00416002"/>
    <w:rsid w:val="0045192E"/>
    <w:rsid w:val="00477069"/>
    <w:rsid w:val="00480563"/>
    <w:rsid w:val="004E22BE"/>
    <w:rsid w:val="004F4152"/>
    <w:rsid w:val="00511B8F"/>
    <w:rsid w:val="00520691"/>
    <w:rsid w:val="005600AB"/>
    <w:rsid w:val="005773E0"/>
    <w:rsid w:val="005A737D"/>
    <w:rsid w:val="005F1D48"/>
    <w:rsid w:val="00612524"/>
    <w:rsid w:val="00634233"/>
    <w:rsid w:val="0065115D"/>
    <w:rsid w:val="006A16AA"/>
    <w:rsid w:val="006A7BEE"/>
    <w:rsid w:val="00703CBE"/>
    <w:rsid w:val="00711308"/>
    <w:rsid w:val="00732011"/>
    <w:rsid w:val="00751E48"/>
    <w:rsid w:val="007553B4"/>
    <w:rsid w:val="00757B46"/>
    <w:rsid w:val="00764970"/>
    <w:rsid w:val="00787E8E"/>
    <w:rsid w:val="0079790C"/>
    <w:rsid w:val="007A5ED9"/>
    <w:rsid w:val="007C028E"/>
    <w:rsid w:val="007D1DED"/>
    <w:rsid w:val="007F2B88"/>
    <w:rsid w:val="00804521"/>
    <w:rsid w:val="008467B9"/>
    <w:rsid w:val="00857481"/>
    <w:rsid w:val="00897E34"/>
    <w:rsid w:val="008E58D7"/>
    <w:rsid w:val="00993615"/>
    <w:rsid w:val="009C4FE7"/>
    <w:rsid w:val="009D01C2"/>
    <w:rsid w:val="009E3774"/>
    <w:rsid w:val="009E6265"/>
    <w:rsid w:val="009F5464"/>
    <w:rsid w:val="00A25BAB"/>
    <w:rsid w:val="00A46718"/>
    <w:rsid w:val="00A674AC"/>
    <w:rsid w:val="00A96938"/>
    <w:rsid w:val="00AC7099"/>
    <w:rsid w:val="00B07D84"/>
    <w:rsid w:val="00B22752"/>
    <w:rsid w:val="00B80357"/>
    <w:rsid w:val="00B81314"/>
    <w:rsid w:val="00B87E15"/>
    <w:rsid w:val="00BA0A4B"/>
    <w:rsid w:val="00BA4320"/>
    <w:rsid w:val="00BB3FBA"/>
    <w:rsid w:val="00BC049A"/>
    <w:rsid w:val="00BD77EF"/>
    <w:rsid w:val="00BE290D"/>
    <w:rsid w:val="00BE2C99"/>
    <w:rsid w:val="00BF3C3F"/>
    <w:rsid w:val="00C00239"/>
    <w:rsid w:val="00C0068C"/>
    <w:rsid w:val="00C36B40"/>
    <w:rsid w:val="00C524E1"/>
    <w:rsid w:val="00C90DAC"/>
    <w:rsid w:val="00C9296C"/>
    <w:rsid w:val="00CA31D2"/>
    <w:rsid w:val="00CF0045"/>
    <w:rsid w:val="00D12052"/>
    <w:rsid w:val="00D157C1"/>
    <w:rsid w:val="00D35C02"/>
    <w:rsid w:val="00D46E96"/>
    <w:rsid w:val="00D53E8B"/>
    <w:rsid w:val="00D76122"/>
    <w:rsid w:val="00D76AFC"/>
    <w:rsid w:val="00DD0B85"/>
    <w:rsid w:val="00DE65FC"/>
    <w:rsid w:val="00E45849"/>
    <w:rsid w:val="00E46A39"/>
    <w:rsid w:val="00E82800"/>
    <w:rsid w:val="00E92A33"/>
    <w:rsid w:val="00EA773E"/>
    <w:rsid w:val="00ED116A"/>
    <w:rsid w:val="00ED7B1A"/>
    <w:rsid w:val="00EF6F4A"/>
    <w:rsid w:val="00F2733B"/>
    <w:rsid w:val="00F55F06"/>
    <w:rsid w:val="00FA6CCA"/>
    <w:rsid w:val="00FA752F"/>
    <w:rsid w:val="00FC130E"/>
    <w:rsid w:val="00FC49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7D490"/>
  <w15:docId w15:val="{ADDDB37D-2217-46C2-8364-2C5717311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spacing w:before="240" w:after="120"/>
      <w:jc w:val="both"/>
      <w:outlineLvl w:val="0"/>
    </w:pPr>
    <w:rPr>
      <w:b/>
      <w:sz w:val="28"/>
      <w:szCs w:val="28"/>
    </w:rPr>
  </w:style>
  <w:style w:type="paragraph" w:styleId="Titolo2">
    <w:name w:val="heading 2"/>
    <w:basedOn w:val="Normale"/>
    <w:next w:val="Normale"/>
    <w:uiPriority w:val="9"/>
    <w:semiHidden/>
    <w:unhideWhenUsed/>
    <w:qFormat/>
    <w:pPr>
      <w:keepNext/>
      <w:spacing w:after="120"/>
      <w:jc w:val="both"/>
      <w:outlineLvl w:val="1"/>
    </w:pPr>
    <w:rPr>
      <w:rFonts w:ascii="Verdana" w:eastAsia="Verdana" w:hAnsi="Verdana" w:cs="Verdana"/>
      <w:b/>
      <w:i/>
      <w:color w:val="000000"/>
      <w:sz w:val="22"/>
      <w:szCs w:val="22"/>
    </w:rPr>
  </w:style>
  <w:style w:type="paragraph" w:styleId="Titolo3">
    <w:name w:val="heading 3"/>
    <w:basedOn w:val="Normale"/>
    <w:next w:val="Normale"/>
    <w:uiPriority w:val="9"/>
    <w:semiHidden/>
    <w:unhideWhenUsed/>
    <w:qFormat/>
    <w:pPr>
      <w:keepNext/>
      <w:spacing w:before="120" w:after="120"/>
      <w:jc w:val="both"/>
      <w:outlineLvl w:val="2"/>
    </w:pPr>
    <w:rPr>
      <w:b/>
      <w:i/>
      <w:sz w:val="22"/>
      <w:szCs w:val="22"/>
    </w:rPr>
  </w:style>
  <w:style w:type="paragraph" w:styleId="Titolo4">
    <w:name w:val="heading 4"/>
    <w:basedOn w:val="Normale"/>
    <w:next w:val="Normale"/>
    <w:uiPriority w:val="9"/>
    <w:semiHidden/>
    <w:unhideWhenUsed/>
    <w:qFormat/>
    <w:pPr>
      <w:keepNext/>
      <w:spacing w:before="120" w:after="120"/>
      <w:jc w:val="both"/>
      <w:outlineLvl w:val="3"/>
    </w:pPr>
    <w:rPr>
      <w:i/>
      <w:sz w:val="22"/>
      <w:szCs w:val="22"/>
    </w:rPr>
  </w:style>
  <w:style w:type="paragraph" w:styleId="Titolo5">
    <w:name w:val="heading 5"/>
    <w:basedOn w:val="Normale"/>
    <w:next w:val="Normale"/>
    <w:uiPriority w:val="9"/>
    <w:semiHidden/>
    <w:unhideWhenUsed/>
    <w:qFormat/>
    <w:pPr>
      <w:spacing w:before="240" w:after="60"/>
      <w:jc w:val="both"/>
      <w:outlineLvl w:val="4"/>
    </w:pPr>
    <w:rPr>
      <w:sz w:val="22"/>
      <w:szCs w:val="22"/>
    </w:rPr>
  </w:style>
  <w:style w:type="paragraph" w:styleId="Titolo6">
    <w:name w:val="heading 6"/>
    <w:basedOn w:val="Normale"/>
    <w:next w:val="Normale"/>
    <w:uiPriority w:val="9"/>
    <w:semiHidden/>
    <w:unhideWhenUsed/>
    <w:qFormat/>
    <w:pPr>
      <w:spacing w:before="240" w:after="60"/>
      <w:jc w:val="both"/>
      <w:outlineLvl w:val="5"/>
    </w:pPr>
    <w:rPr>
      <w: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Normale"/>
    <w:uiPriority w:val="10"/>
    <w:qFormat/>
    <w:pPr>
      <w:spacing w:after="480"/>
      <w:jc w:val="center"/>
    </w:pPr>
    <w:rPr>
      <w:rFonts w:ascii="Arial" w:eastAsia="Arial" w:hAnsi="Arial" w:cs="Arial"/>
      <w:b/>
      <w:sz w:val="48"/>
      <w:szCs w:val="48"/>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Numeroriga">
    <w:name w:val="line number"/>
    <w:basedOn w:val="Carpredefinitoparagrafo"/>
    <w:uiPriority w:val="99"/>
    <w:semiHidden/>
    <w:unhideWhenUsed/>
    <w:rsid w:val="00CF0045"/>
  </w:style>
  <w:style w:type="character" w:styleId="Rimandocommento">
    <w:name w:val="annotation reference"/>
    <w:basedOn w:val="Carpredefinitoparagrafo"/>
    <w:uiPriority w:val="99"/>
    <w:semiHidden/>
    <w:unhideWhenUsed/>
    <w:rsid w:val="008467B9"/>
    <w:rPr>
      <w:sz w:val="16"/>
      <w:szCs w:val="16"/>
    </w:rPr>
  </w:style>
  <w:style w:type="paragraph" w:styleId="Testocommento">
    <w:name w:val="annotation text"/>
    <w:basedOn w:val="Normale"/>
    <w:link w:val="TestocommentoCarattere"/>
    <w:uiPriority w:val="99"/>
    <w:unhideWhenUsed/>
    <w:rsid w:val="008467B9"/>
    <w:rPr>
      <w:sz w:val="20"/>
      <w:szCs w:val="20"/>
    </w:rPr>
  </w:style>
  <w:style w:type="character" w:customStyle="1" w:styleId="TestocommentoCarattere">
    <w:name w:val="Testo commento Carattere"/>
    <w:basedOn w:val="Carpredefinitoparagrafo"/>
    <w:link w:val="Testocommento"/>
    <w:uiPriority w:val="99"/>
    <w:rsid w:val="008467B9"/>
    <w:rPr>
      <w:sz w:val="20"/>
      <w:szCs w:val="20"/>
    </w:rPr>
  </w:style>
  <w:style w:type="paragraph" w:styleId="Soggettocommento">
    <w:name w:val="annotation subject"/>
    <w:basedOn w:val="Testocommento"/>
    <w:next w:val="Testocommento"/>
    <w:link w:val="SoggettocommentoCarattere"/>
    <w:uiPriority w:val="99"/>
    <w:semiHidden/>
    <w:unhideWhenUsed/>
    <w:rsid w:val="008467B9"/>
    <w:rPr>
      <w:b/>
      <w:bCs/>
    </w:rPr>
  </w:style>
  <w:style w:type="character" w:customStyle="1" w:styleId="SoggettocommentoCarattere">
    <w:name w:val="Soggetto commento Carattere"/>
    <w:basedOn w:val="TestocommentoCarattere"/>
    <w:link w:val="Soggettocommento"/>
    <w:uiPriority w:val="99"/>
    <w:semiHidden/>
    <w:rsid w:val="008467B9"/>
    <w:rPr>
      <w:b/>
      <w:bCs/>
      <w:sz w:val="20"/>
      <w:szCs w:val="20"/>
    </w:rPr>
  </w:style>
  <w:style w:type="paragraph" w:styleId="Testofumetto">
    <w:name w:val="Balloon Text"/>
    <w:basedOn w:val="Normale"/>
    <w:link w:val="TestofumettoCarattere"/>
    <w:uiPriority w:val="99"/>
    <w:semiHidden/>
    <w:unhideWhenUsed/>
    <w:rsid w:val="003746A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746AC"/>
    <w:rPr>
      <w:rFonts w:ascii="Segoe UI" w:hAnsi="Segoe UI" w:cs="Segoe UI"/>
      <w:sz w:val="18"/>
      <w:szCs w:val="18"/>
    </w:rPr>
  </w:style>
  <w:style w:type="paragraph" w:styleId="Bibliografia">
    <w:name w:val="Bibliography"/>
    <w:basedOn w:val="Normale"/>
    <w:next w:val="Normale"/>
    <w:uiPriority w:val="37"/>
    <w:unhideWhenUsed/>
    <w:rsid w:val="000676DE"/>
    <w:pPr>
      <w:tabs>
        <w:tab w:val="left" w:pos="384"/>
      </w:tabs>
      <w:spacing w:after="240"/>
      <w:ind w:left="384" w:hanging="384"/>
    </w:pPr>
  </w:style>
  <w:style w:type="table" w:styleId="Grigliatabella">
    <w:name w:val="Table Grid"/>
    <w:basedOn w:val="Tabellanormale"/>
    <w:uiPriority w:val="39"/>
    <w:rsid w:val="008E5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semplice-2">
    <w:name w:val="Plain Table 2"/>
    <w:basedOn w:val="Tabellanormale"/>
    <w:uiPriority w:val="42"/>
    <w:rsid w:val="0079790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llegamentoipertestuale">
    <w:name w:val="Hyperlink"/>
    <w:basedOn w:val="Carpredefinitoparagrafo"/>
    <w:uiPriority w:val="99"/>
    <w:semiHidden/>
    <w:unhideWhenUsed/>
    <w:rsid w:val="00FC130E"/>
    <w:rPr>
      <w:color w:val="0000FF"/>
      <w:u w:val="single"/>
    </w:rPr>
  </w:style>
  <w:style w:type="character" w:customStyle="1" w:styleId="period">
    <w:name w:val="period"/>
    <w:basedOn w:val="Carpredefinitoparagrafo"/>
    <w:rsid w:val="00FC130E"/>
  </w:style>
  <w:style w:type="character" w:customStyle="1" w:styleId="cit">
    <w:name w:val="cit"/>
    <w:basedOn w:val="Carpredefinitoparagrafo"/>
    <w:rsid w:val="00FC130E"/>
  </w:style>
  <w:style w:type="character" w:customStyle="1" w:styleId="citation-doi">
    <w:name w:val="citation-doi"/>
    <w:basedOn w:val="Carpredefinitoparagrafo"/>
    <w:rsid w:val="00FC130E"/>
  </w:style>
  <w:style w:type="character" w:customStyle="1" w:styleId="secondary-date">
    <w:name w:val="secondary-date"/>
    <w:basedOn w:val="Carpredefinitoparagrafo"/>
    <w:rsid w:val="00FC130E"/>
  </w:style>
  <w:style w:type="character" w:customStyle="1" w:styleId="authors-list-item">
    <w:name w:val="authors-list-item"/>
    <w:basedOn w:val="Carpredefinitoparagrafo"/>
    <w:rsid w:val="00FC130E"/>
  </w:style>
  <w:style w:type="character" w:customStyle="1" w:styleId="author-sup-separator">
    <w:name w:val="author-sup-separator"/>
    <w:basedOn w:val="Carpredefinitoparagrafo"/>
    <w:rsid w:val="00FC130E"/>
  </w:style>
  <w:style w:type="character" w:customStyle="1" w:styleId="comma">
    <w:name w:val="comma"/>
    <w:basedOn w:val="Carpredefinitoparagrafo"/>
    <w:rsid w:val="00FC130E"/>
  </w:style>
  <w:style w:type="character" w:customStyle="1" w:styleId="Titolo10">
    <w:name w:val="Titolo1"/>
    <w:basedOn w:val="Carpredefinitoparagrafo"/>
    <w:rsid w:val="00FC130E"/>
  </w:style>
  <w:style w:type="character" w:customStyle="1" w:styleId="identifier">
    <w:name w:val="identifier"/>
    <w:basedOn w:val="Carpredefinitoparagrafo"/>
    <w:rsid w:val="00FC130E"/>
  </w:style>
  <w:style w:type="character" w:customStyle="1" w:styleId="id-label">
    <w:name w:val="id-label"/>
    <w:basedOn w:val="Carpredefinitoparagrafo"/>
    <w:rsid w:val="00FC130E"/>
  </w:style>
  <w:style w:type="character" w:styleId="Enfasigrassetto">
    <w:name w:val="Strong"/>
    <w:basedOn w:val="Carpredefinitoparagrafo"/>
    <w:uiPriority w:val="22"/>
    <w:qFormat/>
    <w:rsid w:val="00FC130E"/>
    <w:rPr>
      <w:b/>
      <w:bCs/>
    </w:rPr>
  </w:style>
  <w:style w:type="character" w:styleId="Collegamentovisitato">
    <w:name w:val="FollowedHyperlink"/>
    <w:basedOn w:val="Carpredefinitoparagrafo"/>
    <w:uiPriority w:val="99"/>
    <w:semiHidden/>
    <w:unhideWhenUsed/>
    <w:rsid w:val="00C929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107556">
      <w:bodyDiv w:val="1"/>
      <w:marLeft w:val="0"/>
      <w:marRight w:val="0"/>
      <w:marTop w:val="0"/>
      <w:marBottom w:val="0"/>
      <w:divBdr>
        <w:top w:val="none" w:sz="0" w:space="0" w:color="auto"/>
        <w:left w:val="none" w:sz="0" w:space="0" w:color="auto"/>
        <w:bottom w:val="none" w:sz="0" w:space="0" w:color="auto"/>
        <w:right w:val="none" w:sz="0" w:space="0" w:color="auto"/>
      </w:divBdr>
      <w:divsChild>
        <w:div w:id="1162349398">
          <w:marLeft w:val="0"/>
          <w:marRight w:val="0"/>
          <w:marTop w:val="0"/>
          <w:marBottom w:val="0"/>
          <w:divBdr>
            <w:top w:val="none" w:sz="0" w:space="0" w:color="auto"/>
            <w:left w:val="none" w:sz="0" w:space="0" w:color="auto"/>
            <w:bottom w:val="none" w:sz="0" w:space="0" w:color="auto"/>
            <w:right w:val="none" w:sz="0" w:space="0" w:color="auto"/>
          </w:divBdr>
          <w:divsChild>
            <w:div w:id="1368674318">
              <w:marLeft w:val="0"/>
              <w:marRight w:val="0"/>
              <w:marTop w:val="0"/>
              <w:marBottom w:val="0"/>
              <w:divBdr>
                <w:top w:val="none" w:sz="0" w:space="0" w:color="auto"/>
                <w:left w:val="none" w:sz="0" w:space="0" w:color="auto"/>
                <w:bottom w:val="none" w:sz="0" w:space="0" w:color="auto"/>
                <w:right w:val="none" w:sz="0" w:space="0" w:color="auto"/>
              </w:divBdr>
              <w:divsChild>
                <w:div w:id="238372267">
                  <w:marLeft w:val="0"/>
                  <w:marRight w:val="0"/>
                  <w:marTop w:val="0"/>
                  <w:marBottom w:val="0"/>
                  <w:divBdr>
                    <w:top w:val="none" w:sz="0" w:space="0" w:color="auto"/>
                    <w:left w:val="none" w:sz="0" w:space="0" w:color="auto"/>
                    <w:bottom w:val="none" w:sz="0" w:space="0" w:color="auto"/>
                    <w:right w:val="none" w:sz="0" w:space="0" w:color="auto"/>
                  </w:divBdr>
                  <w:divsChild>
                    <w:div w:id="41821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151689">
          <w:marLeft w:val="0"/>
          <w:marRight w:val="0"/>
          <w:marTop w:val="0"/>
          <w:marBottom w:val="0"/>
          <w:divBdr>
            <w:top w:val="none" w:sz="0" w:space="0" w:color="auto"/>
            <w:left w:val="none" w:sz="0" w:space="0" w:color="auto"/>
            <w:bottom w:val="none" w:sz="0" w:space="0" w:color="auto"/>
            <w:right w:val="none" w:sz="0" w:space="0" w:color="auto"/>
          </w:divBdr>
          <w:divsChild>
            <w:div w:id="1204563782">
              <w:marLeft w:val="0"/>
              <w:marRight w:val="0"/>
              <w:marTop w:val="0"/>
              <w:marBottom w:val="0"/>
              <w:divBdr>
                <w:top w:val="none" w:sz="0" w:space="0" w:color="auto"/>
                <w:left w:val="none" w:sz="0" w:space="0" w:color="auto"/>
                <w:bottom w:val="none" w:sz="0" w:space="0" w:color="auto"/>
                <w:right w:val="none" w:sz="0" w:space="0" w:color="auto"/>
              </w:divBdr>
              <w:divsChild>
                <w:div w:id="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05707">
          <w:marLeft w:val="0"/>
          <w:marRight w:val="0"/>
          <w:marTop w:val="0"/>
          <w:marBottom w:val="0"/>
          <w:divBdr>
            <w:top w:val="none" w:sz="0" w:space="0" w:color="auto"/>
            <w:left w:val="none" w:sz="0" w:space="0" w:color="auto"/>
            <w:bottom w:val="none" w:sz="0" w:space="0" w:color="auto"/>
            <w:right w:val="none" w:sz="0" w:space="0" w:color="auto"/>
          </w:divBdr>
        </w:div>
      </w:divsChild>
    </w:div>
    <w:div w:id="1519468533">
      <w:bodyDiv w:val="1"/>
      <w:marLeft w:val="0"/>
      <w:marRight w:val="0"/>
      <w:marTop w:val="0"/>
      <w:marBottom w:val="0"/>
      <w:divBdr>
        <w:top w:val="none" w:sz="0" w:space="0" w:color="auto"/>
        <w:left w:val="none" w:sz="0" w:space="0" w:color="auto"/>
        <w:bottom w:val="none" w:sz="0" w:space="0" w:color="auto"/>
        <w:right w:val="none" w:sz="0" w:space="0" w:color="auto"/>
      </w:divBdr>
    </w:div>
    <w:div w:id="1566915203">
      <w:bodyDiv w:val="1"/>
      <w:marLeft w:val="0"/>
      <w:marRight w:val="0"/>
      <w:marTop w:val="0"/>
      <w:marBottom w:val="0"/>
      <w:divBdr>
        <w:top w:val="none" w:sz="0" w:space="0" w:color="auto"/>
        <w:left w:val="none" w:sz="0" w:space="0" w:color="auto"/>
        <w:bottom w:val="none" w:sz="0" w:space="0" w:color="auto"/>
        <w:right w:val="none" w:sz="0" w:space="0" w:color="auto"/>
      </w:divBdr>
      <w:divsChild>
        <w:div w:id="515506864">
          <w:marLeft w:val="0"/>
          <w:marRight w:val="0"/>
          <w:marTop w:val="0"/>
          <w:marBottom w:val="0"/>
          <w:divBdr>
            <w:top w:val="none" w:sz="0" w:space="0" w:color="auto"/>
            <w:left w:val="none" w:sz="0" w:space="0" w:color="auto"/>
            <w:bottom w:val="none" w:sz="0" w:space="0" w:color="auto"/>
            <w:right w:val="none" w:sz="0" w:space="0" w:color="auto"/>
          </w:divBdr>
          <w:divsChild>
            <w:div w:id="1057242254">
              <w:marLeft w:val="0"/>
              <w:marRight w:val="0"/>
              <w:marTop w:val="0"/>
              <w:marBottom w:val="0"/>
              <w:divBdr>
                <w:top w:val="none" w:sz="0" w:space="0" w:color="auto"/>
                <w:left w:val="none" w:sz="0" w:space="0" w:color="auto"/>
                <w:bottom w:val="none" w:sz="0" w:space="0" w:color="auto"/>
                <w:right w:val="none" w:sz="0" w:space="0" w:color="auto"/>
              </w:divBdr>
              <w:divsChild>
                <w:div w:id="138810241">
                  <w:marLeft w:val="0"/>
                  <w:marRight w:val="0"/>
                  <w:marTop w:val="0"/>
                  <w:marBottom w:val="0"/>
                  <w:divBdr>
                    <w:top w:val="none" w:sz="0" w:space="0" w:color="auto"/>
                    <w:left w:val="none" w:sz="0" w:space="0" w:color="auto"/>
                    <w:bottom w:val="none" w:sz="0" w:space="0" w:color="auto"/>
                    <w:right w:val="none" w:sz="0" w:space="0" w:color="auto"/>
                  </w:divBdr>
                  <w:divsChild>
                    <w:div w:id="17816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200471">
          <w:marLeft w:val="0"/>
          <w:marRight w:val="0"/>
          <w:marTop w:val="0"/>
          <w:marBottom w:val="0"/>
          <w:divBdr>
            <w:top w:val="none" w:sz="0" w:space="0" w:color="auto"/>
            <w:left w:val="none" w:sz="0" w:space="0" w:color="auto"/>
            <w:bottom w:val="none" w:sz="0" w:space="0" w:color="auto"/>
            <w:right w:val="none" w:sz="0" w:space="0" w:color="auto"/>
          </w:divBdr>
          <w:divsChild>
            <w:div w:id="454254440">
              <w:marLeft w:val="0"/>
              <w:marRight w:val="0"/>
              <w:marTop w:val="0"/>
              <w:marBottom w:val="0"/>
              <w:divBdr>
                <w:top w:val="none" w:sz="0" w:space="0" w:color="auto"/>
                <w:left w:val="none" w:sz="0" w:space="0" w:color="auto"/>
                <w:bottom w:val="none" w:sz="0" w:space="0" w:color="auto"/>
                <w:right w:val="none" w:sz="0" w:space="0" w:color="auto"/>
              </w:divBdr>
              <w:divsChild>
                <w:div w:id="7661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719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C0AFC-F2C1-4A2F-B964-48730CCDF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8143</Words>
  <Characters>46416</Characters>
  <Application>Microsoft Office Word</Application>
  <DocSecurity>0</DocSecurity>
  <Lines>386</Lines>
  <Paragraphs>108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erika.ponzini@unimib.it</dc:creator>
  <cp:lastModifiedBy>erika.ponzini@unimib.it</cp:lastModifiedBy>
  <cp:revision>2</cp:revision>
  <dcterms:created xsi:type="dcterms:W3CDTF">2023-03-09T11:59:00Z</dcterms:created>
  <dcterms:modified xsi:type="dcterms:W3CDTF">2023-03-09T11:59:00Z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zotero-version="6.0.15"&gt;&lt;session id="pGERen9S"/&gt;&lt;style id="http://www.zotero.org/styles/eye-and-contact-lens" hasBibliography="1" bibliographyStyleHasBeenSet="1"/&gt;&lt;prefs&gt;&lt;pref name="fieldType" value="Field"/&gt;&lt;pref name="automaticJou</vt:lpwstr>
  </property>
  <property fmtid="{D5CDD505-2E9C-101B-9397-08002B2CF9AE}" pid="3" name="ZOTERO_PREF_2">
    <vt:lpwstr>rnalAbbreviations" value="true"/&gt;&lt;pref name="dontAskDelayCitationUpdates" value="true"/&gt;&lt;/prefs&gt;&lt;/data&gt;</vt:lpwstr>
  </property>
</Properties>
</file>